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F4F" w:rsidRDefault="009C7B73" w:rsidP="001F23BC">
      <w:pPr>
        <w:spacing w:beforeLines="150" w:line="600" w:lineRule="exact"/>
        <w:jc w:val="center"/>
        <w:rPr>
          <w:rFonts w:ascii="华文中宋" w:eastAsia="华文中宋" w:hAnsi="华文中宋" w:cs="华文中宋"/>
          <w:color w:val="000000" w:themeColor="text1"/>
          <w:kern w:val="0"/>
          <w:sz w:val="44"/>
          <w:szCs w:val="44"/>
        </w:rPr>
      </w:pPr>
      <w:r>
        <w:rPr>
          <w:rFonts w:ascii="华文中宋" w:eastAsia="华文中宋" w:hAnsi="华文中宋" w:cs="华文中宋" w:hint="eastAsia"/>
          <w:color w:val="000000" w:themeColor="text1"/>
          <w:kern w:val="0"/>
          <w:sz w:val="44"/>
          <w:szCs w:val="44"/>
        </w:rPr>
        <w:t>中国建筑业协会团体标准管理办法</w:t>
      </w:r>
    </w:p>
    <w:p w:rsidR="002D1F4F" w:rsidRDefault="002D1F4F" w:rsidP="008025FD">
      <w:pPr>
        <w:spacing w:line="600" w:lineRule="exact"/>
        <w:jc w:val="left"/>
        <w:rPr>
          <w:rFonts w:ascii="仿宋" w:eastAsia="仿宋" w:hAnsi="仿宋" w:cs="Times New Roman"/>
          <w:color w:val="000000" w:themeColor="text1"/>
          <w:kern w:val="0"/>
          <w:sz w:val="32"/>
          <w:szCs w:val="32"/>
        </w:rPr>
      </w:pPr>
    </w:p>
    <w:p w:rsidR="002D1F4F" w:rsidRDefault="009C7B73" w:rsidP="001F23BC">
      <w:pPr>
        <w:spacing w:afterLines="50" w:line="60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第一章  总  则</w:t>
      </w:r>
    </w:p>
    <w:p w:rsidR="002D1F4F" w:rsidRDefault="009C7B73" w:rsidP="008025FD">
      <w:pPr>
        <w:spacing w:line="600" w:lineRule="exact"/>
        <w:ind w:firstLineChars="200" w:firstLine="640"/>
        <w:rPr>
          <w:rFonts w:ascii="仿宋" w:eastAsia="仿宋" w:hAnsi="仿宋" w:cs="FangSong_GB2312"/>
          <w:color w:val="000000" w:themeColor="text1"/>
          <w:kern w:val="0"/>
          <w:sz w:val="32"/>
          <w:szCs w:val="32"/>
        </w:rPr>
      </w:pPr>
      <w:r w:rsidRPr="00391667">
        <w:rPr>
          <w:rFonts w:ascii="黑体" w:eastAsia="黑体" w:hAnsi="黑体" w:cs="黑体" w:hint="eastAsia"/>
          <w:bCs/>
          <w:color w:val="000000" w:themeColor="text1"/>
          <w:kern w:val="0"/>
          <w:sz w:val="32"/>
          <w:szCs w:val="32"/>
        </w:rPr>
        <w:t>第一条</w:t>
      </w:r>
      <w:r>
        <w:rPr>
          <w:rFonts w:ascii="仿宋" w:eastAsia="仿宋" w:hAnsi="仿宋" w:cs="FangSong_GB2312"/>
          <w:color w:val="000000" w:themeColor="text1"/>
          <w:kern w:val="0"/>
          <w:sz w:val="32"/>
          <w:szCs w:val="32"/>
        </w:rPr>
        <w:t xml:space="preserve"> </w:t>
      </w:r>
      <w:r>
        <w:rPr>
          <w:rFonts w:ascii="仿宋" w:eastAsia="仿宋" w:hAnsi="仿宋" w:cs="FangSong_GB2312" w:hint="eastAsia"/>
          <w:color w:val="000000" w:themeColor="text1"/>
          <w:kern w:val="0"/>
          <w:sz w:val="32"/>
          <w:szCs w:val="32"/>
        </w:rPr>
        <w:t>为规范中国建筑业协会团体标准化工作的管理，根据《中华人民共和国标准化法》《中华人民共和国标准化法实施条例》《团体标准管理规定》</w:t>
      </w:r>
      <w:r>
        <w:rPr>
          <w:rFonts w:ascii="仿宋" w:eastAsia="仿宋" w:hAnsi="仿宋" w:cs="Times New Roman" w:hint="eastAsia"/>
          <w:sz w:val="32"/>
          <w:szCs w:val="32"/>
        </w:rPr>
        <w:t>《关于促进团体标准规范优质发展的意见》</w:t>
      </w:r>
      <w:r>
        <w:rPr>
          <w:rFonts w:ascii="仿宋_GB2312" w:eastAsia="仿宋_GB2312" w:hAnsi="仿宋" w:cs="仿宋_GB2312" w:hint="eastAsia"/>
          <w:kern w:val="0"/>
          <w:sz w:val="32"/>
          <w:szCs w:val="32"/>
        </w:rPr>
        <w:t>《住房城乡建设部办公厅关于培育和发展工程建设团体标准的意见》和国家有关规定并结合实际情况，制定本办法</w:t>
      </w:r>
      <w:r>
        <w:rPr>
          <w:rFonts w:ascii="仿宋" w:eastAsia="仿宋" w:hAnsi="仿宋" w:cs="FangSong_GB2312" w:hint="eastAsia"/>
          <w:color w:val="000000" w:themeColor="text1"/>
          <w:kern w:val="0"/>
          <w:sz w:val="32"/>
          <w:szCs w:val="32"/>
        </w:rPr>
        <w:t>。</w:t>
      </w:r>
    </w:p>
    <w:p w:rsidR="002D1F4F" w:rsidRPr="00391667" w:rsidRDefault="009C7B73" w:rsidP="008025FD">
      <w:pPr>
        <w:spacing w:line="600" w:lineRule="exact"/>
        <w:ind w:firstLineChars="200" w:firstLine="640"/>
        <w:rPr>
          <w:rFonts w:ascii="仿宋" w:eastAsia="仿宋" w:hAnsi="仿宋" w:cs="Times New Roman"/>
          <w:color w:val="000000" w:themeColor="text1"/>
          <w:kern w:val="0"/>
          <w:sz w:val="32"/>
          <w:szCs w:val="32"/>
        </w:rPr>
      </w:pPr>
      <w:r w:rsidRPr="00391667">
        <w:rPr>
          <w:rFonts w:ascii="黑体" w:eastAsia="黑体" w:hAnsi="黑体" w:cs="黑体" w:hint="eastAsia"/>
          <w:bCs/>
          <w:color w:val="000000" w:themeColor="text1"/>
          <w:kern w:val="0"/>
          <w:sz w:val="32"/>
          <w:szCs w:val="32"/>
        </w:rPr>
        <w:t>第二条</w:t>
      </w:r>
      <w:r w:rsidRPr="00391667">
        <w:rPr>
          <w:rFonts w:ascii="仿宋" w:eastAsia="仿宋" w:hAnsi="仿宋" w:cs="FangSong_GB2312"/>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本办法适用于中国建筑业协会团体标准化工作的组织管理及团体标准的制（修）定、实施、复审及申投诉等工作。</w:t>
      </w:r>
    </w:p>
    <w:p w:rsidR="002D1F4F" w:rsidRPr="00391667" w:rsidRDefault="009C7B73" w:rsidP="008025FD">
      <w:pPr>
        <w:spacing w:line="600" w:lineRule="exact"/>
        <w:ind w:left="1" w:firstLineChars="200" w:firstLine="640"/>
        <w:jc w:val="left"/>
        <w:rPr>
          <w:rFonts w:ascii="仿宋" w:eastAsia="仿宋" w:hAnsi="仿宋" w:cs="仿宋_GB2312"/>
          <w:color w:val="000000" w:themeColor="text1"/>
          <w:kern w:val="0"/>
          <w:sz w:val="32"/>
          <w:szCs w:val="32"/>
        </w:rPr>
      </w:pPr>
      <w:r w:rsidRPr="00391667">
        <w:rPr>
          <w:rFonts w:ascii="黑体" w:eastAsia="黑体" w:hAnsi="黑体" w:cs="黑体" w:hint="eastAsia"/>
          <w:bCs/>
          <w:color w:val="000000" w:themeColor="text1"/>
          <w:kern w:val="0"/>
          <w:sz w:val="32"/>
          <w:szCs w:val="32"/>
        </w:rPr>
        <w:t>第三条</w:t>
      </w:r>
      <w:r w:rsidRPr="00391667">
        <w:rPr>
          <w:rFonts w:ascii="仿宋" w:eastAsia="仿宋" w:hAnsi="仿宋" w:cs="黑体"/>
          <w:color w:val="000000" w:themeColor="text1"/>
          <w:kern w:val="0"/>
          <w:sz w:val="32"/>
          <w:szCs w:val="32"/>
        </w:rPr>
        <w:t xml:space="preserve"> </w:t>
      </w:r>
      <w:r w:rsidRPr="00391667">
        <w:rPr>
          <w:rFonts w:ascii="仿宋" w:eastAsia="仿宋" w:hAnsi="仿宋" w:cs="仿宋_GB2312" w:hint="eastAsia"/>
          <w:color w:val="000000" w:themeColor="text1"/>
          <w:kern w:val="0"/>
          <w:sz w:val="32"/>
          <w:szCs w:val="32"/>
        </w:rPr>
        <w:t>中国建筑业协会团体标准化工作以国家政策为指引，以市场为导向，遵循创新发展、行为规范、公平公开、诚信自律的原则。</w:t>
      </w:r>
    </w:p>
    <w:p w:rsidR="002D1F4F" w:rsidRPr="00391667" w:rsidRDefault="009C7B73" w:rsidP="008025FD">
      <w:pPr>
        <w:spacing w:line="600" w:lineRule="exact"/>
        <w:ind w:left="1" w:firstLineChars="200" w:firstLine="640"/>
        <w:jc w:val="left"/>
        <w:rPr>
          <w:rFonts w:ascii="仿宋" w:eastAsia="仿宋" w:hAnsi="仿宋" w:cs="Times New Roman"/>
          <w:color w:val="000000" w:themeColor="text1"/>
          <w:kern w:val="0"/>
          <w:sz w:val="32"/>
          <w:szCs w:val="32"/>
        </w:rPr>
      </w:pPr>
      <w:r w:rsidRPr="00391667">
        <w:rPr>
          <w:rFonts w:ascii="黑体" w:eastAsia="黑体" w:hAnsi="黑体" w:cs="黑体" w:hint="eastAsia"/>
          <w:bCs/>
          <w:color w:val="000000" w:themeColor="text1"/>
          <w:kern w:val="0"/>
          <w:sz w:val="32"/>
          <w:szCs w:val="32"/>
        </w:rPr>
        <w:t>第四条</w:t>
      </w:r>
      <w:r w:rsidRPr="00391667">
        <w:rPr>
          <w:rFonts w:ascii="仿宋" w:eastAsia="仿宋" w:hAnsi="仿宋" w:cs="FangSong_GB2312"/>
          <w:color w:val="000000" w:themeColor="text1"/>
          <w:kern w:val="0"/>
          <w:sz w:val="32"/>
          <w:szCs w:val="32"/>
        </w:rPr>
        <w:t xml:space="preserve"> </w:t>
      </w:r>
      <w:r w:rsidRPr="00391667">
        <w:rPr>
          <w:rFonts w:ascii="仿宋" w:eastAsia="仿宋" w:hAnsi="仿宋" w:cs="仿宋_GB2312" w:hint="eastAsia"/>
          <w:color w:val="000000" w:themeColor="text1"/>
          <w:kern w:val="0"/>
          <w:sz w:val="32"/>
          <w:szCs w:val="32"/>
        </w:rPr>
        <w:t>中国建筑业协会</w:t>
      </w:r>
      <w:r w:rsidRPr="00391667">
        <w:rPr>
          <w:rFonts w:ascii="仿宋" w:eastAsia="仿宋" w:hAnsi="仿宋" w:cs="FangSong_GB2312" w:hint="eastAsia"/>
          <w:color w:val="000000" w:themeColor="text1"/>
          <w:kern w:val="0"/>
          <w:sz w:val="32"/>
          <w:szCs w:val="32"/>
        </w:rPr>
        <w:t>团体标准应与国家标准和行业标准协调统一，避免重复和冲突，</w:t>
      </w:r>
      <w:r w:rsidRPr="00391667">
        <w:rPr>
          <w:rFonts w:ascii="仿宋" w:eastAsia="仿宋" w:hAnsi="仿宋" w:hint="eastAsia"/>
          <w:color w:val="000000" w:themeColor="text1"/>
          <w:sz w:val="32"/>
          <w:szCs w:val="32"/>
        </w:rPr>
        <w:t>技术要求不低于</w:t>
      </w:r>
      <w:r w:rsidRPr="00391667">
        <w:rPr>
          <w:rFonts w:ascii="仿宋" w:eastAsia="仿宋" w:hAnsi="仿宋" w:cs="FangSong_GB2312" w:hint="eastAsia"/>
          <w:color w:val="000000" w:themeColor="text1"/>
          <w:kern w:val="0"/>
          <w:sz w:val="32"/>
          <w:szCs w:val="32"/>
        </w:rPr>
        <w:t>国家标准和行业标准</w:t>
      </w:r>
      <w:r w:rsidRPr="00391667">
        <w:rPr>
          <w:rFonts w:ascii="仿宋" w:eastAsia="仿宋" w:hAnsi="仿宋" w:hint="eastAsia"/>
          <w:color w:val="000000" w:themeColor="text1"/>
          <w:sz w:val="32"/>
          <w:szCs w:val="32"/>
        </w:rPr>
        <w:t>。</w:t>
      </w:r>
    </w:p>
    <w:p w:rsidR="002D1F4F" w:rsidRPr="00391667" w:rsidRDefault="009C7B73" w:rsidP="008025FD">
      <w:pPr>
        <w:spacing w:line="600" w:lineRule="exact"/>
        <w:ind w:firstLine="640"/>
        <w:jc w:val="left"/>
        <w:rPr>
          <w:rFonts w:ascii="仿宋" w:eastAsia="仿宋" w:hAnsi="仿宋" w:cs="Times New Roman"/>
          <w:color w:val="000000" w:themeColor="text1"/>
          <w:kern w:val="0"/>
          <w:sz w:val="32"/>
          <w:szCs w:val="32"/>
        </w:rPr>
      </w:pPr>
      <w:r w:rsidRPr="00391667">
        <w:rPr>
          <w:rFonts w:ascii="黑体" w:eastAsia="黑体" w:hAnsi="黑体" w:cs="黑体" w:hint="eastAsia"/>
          <w:bCs/>
          <w:color w:val="000000" w:themeColor="text1"/>
          <w:kern w:val="0"/>
          <w:sz w:val="32"/>
          <w:szCs w:val="32"/>
        </w:rPr>
        <w:t>第五条</w:t>
      </w:r>
      <w:r w:rsidRPr="00391667">
        <w:rPr>
          <w:rFonts w:ascii="仿宋" w:eastAsia="仿宋" w:hAnsi="仿宋" w:cs="FangSong_GB2312"/>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中国建筑业协会团体标准制定的范围：</w:t>
      </w:r>
    </w:p>
    <w:p w:rsidR="002D1F4F" w:rsidRPr="00391667" w:rsidRDefault="009C7B73" w:rsidP="008025FD">
      <w:pPr>
        <w:spacing w:line="600" w:lineRule="exact"/>
        <w:jc w:val="left"/>
        <w:rPr>
          <w:rFonts w:ascii="仿宋" w:eastAsia="仿宋" w:hAnsi="仿宋" w:cs="Times New Roman"/>
          <w:color w:val="000000" w:themeColor="text1"/>
          <w:kern w:val="0"/>
          <w:sz w:val="32"/>
          <w:szCs w:val="32"/>
        </w:rPr>
      </w:pPr>
      <w:r w:rsidRPr="00391667">
        <w:rPr>
          <w:rFonts w:ascii="仿宋" w:eastAsia="仿宋" w:hAnsi="仿宋" w:cs="FangSong_GB2312"/>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（一）国家标准、行业标准尚未覆盖到的领域；</w:t>
      </w:r>
    </w:p>
    <w:p w:rsidR="002D1F4F" w:rsidRPr="00391667" w:rsidRDefault="009C7B73" w:rsidP="008025FD">
      <w:pPr>
        <w:spacing w:line="600" w:lineRule="exact"/>
        <w:ind w:firstLine="640"/>
        <w:jc w:val="left"/>
        <w:rPr>
          <w:rFonts w:ascii="仿宋" w:eastAsia="仿宋" w:hAnsi="仿宋" w:cs="Times New Roman"/>
          <w:color w:val="000000" w:themeColor="text1"/>
          <w:kern w:val="0"/>
          <w:sz w:val="32"/>
          <w:szCs w:val="32"/>
        </w:rPr>
      </w:pPr>
      <w:r w:rsidRPr="00391667">
        <w:rPr>
          <w:rFonts w:ascii="仿宋" w:eastAsia="仿宋" w:hAnsi="仿宋" w:cs="FangSong_GB2312" w:hint="eastAsia"/>
          <w:color w:val="000000" w:themeColor="text1"/>
          <w:kern w:val="0"/>
          <w:sz w:val="32"/>
          <w:szCs w:val="32"/>
        </w:rPr>
        <w:t>（二）现行国家标准、行业标准需细化的部分，可以明确的具体技术措施；</w:t>
      </w:r>
    </w:p>
    <w:p w:rsidR="002D1F4F" w:rsidRPr="00391667" w:rsidRDefault="009C7B73" w:rsidP="008025FD">
      <w:pPr>
        <w:spacing w:line="600" w:lineRule="exact"/>
        <w:ind w:firstLine="640"/>
        <w:jc w:val="left"/>
        <w:rPr>
          <w:rFonts w:ascii="仿宋" w:eastAsia="仿宋" w:hAnsi="仿宋" w:cs="FangSong_GB2312"/>
          <w:color w:val="000000" w:themeColor="text1"/>
          <w:kern w:val="0"/>
          <w:sz w:val="32"/>
          <w:szCs w:val="32"/>
        </w:rPr>
      </w:pPr>
      <w:r w:rsidRPr="00391667">
        <w:rPr>
          <w:rFonts w:ascii="仿宋" w:eastAsia="仿宋" w:hAnsi="仿宋" w:cs="FangSong_GB2312" w:hint="eastAsia"/>
          <w:color w:val="000000" w:themeColor="text1"/>
          <w:kern w:val="0"/>
          <w:sz w:val="32"/>
          <w:szCs w:val="32"/>
        </w:rPr>
        <w:t>（三）关键共性技术、核心前沿技术等方面的技术成果；</w:t>
      </w:r>
    </w:p>
    <w:p w:rsidR="002D1F4F" w:rsidRPr="00391667" w:rsidRDefault="009C7B73" w:rsidP="008025FD">
      <w:pPr>
        <w:spacing w:line="600" w:lineRule="exact"/>
        <w:ind w:firstLine="645"/>
        <w:jc w:val="left"/>
        <w:rPr>
          <w:rFonts w:ascii="仿宋" w:eastAsia="仿宋" w:hAnsi="仿宋"/>
          <w:color w:val="000000" w:themeColor="text1"/>
          <w:sz w:val="32"/>
          <w:szCs w:val="32"/>
        </w:rPr>
      </w:pPr>
      <w:r w:rsidRPr="00391667">
        <w:rPr>
          <w:rFonts w:ascii="仿宋" w:eastAsia="仿宋" w:hAnsi="仿宋" w:cs="FangSong_GB2312" w:hint="eastAsia"/>
          <w:color w:val="000000" w:themeColor="text1"/>
          <w:kern w:val="0"/>
          <w:sz w:val="32"/>
          <w:szCs w:val="32"/>
        </w:rPr>
        <w:lastRenderedPageBreak/>
        <w:t>（四）建设领域中</w:t>
      </w:r>
      <w:r w:rsidRPr="00391667">
        <w:rPr>
          <w:rFonts w:ascii="仿宋" w:eastAsia="仿宋" w:hAnsi="仿宋" w:hint="eastAsia"/>
          <w:color w:val="000000" w:themeColor="text1"/>
          <w:sz w:val="32"/>
          <w:szCs w:val="32"/>
        </w:rPr>
        <w:t>政策导向、市场要求和技术发展急需的，并根据实际需要涵盖部分上下游产业链的技术或管理成果。</w:t>
      </w:r>
    </w:p>
    <w:p w:rsidR="002D1F4F" w:rsidRPr="00391667" w:rsidRDefault="009C7B73" w:rsidP="008025FD">
      <w:pPr>
        <w:spacing w:line="600" w:lineRule="exact"/>
        <w:ind w:firstLine="641"/>
        <w:jc w:val="left"/>
        <w:rPr>
          <w:rFonts w:ascii="仿宋" w:eastAsia="仿宋" w:hAnsi="仿宋" w:cs="FangSong_GB2312"/>
          <w:color w:val="000000" w:themeColor="text1"/>
          <w:kern w:val="0"/>
          <w:sz w:val="32"/>
          <w:szCs w:val="32"/>
        </w:rPr>
      </w:pPr>
      <w:r w:rsidRPr="00391667">
        <w:rPr>
          <w:rFonts w:ascii="黑体" w:eastAsia="黑体" w:hAnsi="黑体" w:cs="黑体" w:hint="eastAsia"/>
          <w:bCs/>
          <w:color w:val="000000" w:themeColor="text1"/>
          <w:kern w:val="0"/>
          <w:sz w:val="32"/>
          <w:szCs w:val="32"/>
        </w:rPr>
        <w:t>第六条</w:t>
      </w:r>
      <w:r w:rsidRPr="00391667">
        <w:rPr>
          <w:rFonts w:ascii="仿宋" w:eastAsia="仿宋" w:hAnsi="仿宋" w:cs="FangSong_GB2312"/>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 xml:space="preserve"> 中国建筑业协会团体标准的制（修）定程序包括：提案、立项、起草、征求意见、审查、批准、发布、复审等。</w:t>
      </w:r>
    </w:p>
    <w:p w:rsidR="002D1F4F" w:rsidRPr="00391667" w:rsidRDefault="009C7B73" w:rsidP="001F23BC">
      <w:pPr>
        <w:spacing w:beforeLines="50" w:afterLines="50" w:line="600" w:lineRule="exact"/>
        <w:jc w:val="center"/>
        <w:rPr>
          <w:rFonts w:ascii="黑体" w:eastAsia="黑体" w:hAnsi="黑体"/>
          <w:color w:val="000000" w:themeColor="text1"/>
          <w:sz w:val="32"/>
          <w:szCs w:val="32"/>
        </w:rPr>
      </w:pPr>
      <w:r w:rsidRPr="00391667">
        <w:rPr>
          <w:rFonts w:ascii="黑体" w:eastAsia="黑体" w:hAnsi="黑体" w:hint="eastAsia"/>
          <w:color w:val="000000" w:themeColor="text1"/>
          <w:sz w:val="32"/>
          <w:szCs w:val="32"/>
        </w:rPr>
        <w:t>第二章  组织与管理</w:t>
      </w:r>
    </w:p>
    <w:p w:rsidR="002D1F4F" w:rsidRPr="00391667" w:rsidRDefault="009C7B73" w:rsidP="008025FD">
      <w:pPr>
        <w:spacing w:line="600" w:lineRule="exact"/>
        <w:ind w:left="1" w:firstLineChars="200" w:firstLine="640"/>
        <w:jc w:val="left"/>
        <w:rPr>
          <w:rFonts w:ascii="仿宋" w:eastAsia="仿宋" w:hAnsi="仿宋" w:cs="黑体"/>
          <w:color w:val="000000" w:themeColor="text1"/>
          <w:kern w:val="0"/>
          <w:sz w:val="32"/>
          <w:szCs w:val="32"/>
        </w:rPr>
      </w:pPr>
      <w:r w:rsidRPr="00391667">
        <w:rPr>
          <w:rFonts w:ascii="黑体" w:eastAsia="黑体" w:hAnsi="黑体" w:cs="黑体" w:hint="eastAsia"/>
          <w:bCs/>
          <w:color w:val="000000" w:themeColor="text1"/>
          <w:kern w:val="0"/>
          <w:sz w:val="32"/>
          <w:szCs w:val="32"/>
        </w:rPr>
        <w:t>第七条</w:t>
      </w:r>
      <w:r w:rsidRPr="00391667">
        <w:rPr>
          <w:rFonts w:ascii="仿宋" w:eastAsia="仿宋" w:hAnsi="仿宋" w:cs="黑体"/>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中国建筑业协会团体标准</w:t>
      </w:r>
      <w:r w:rsidRPr="00391667">
        <w:rPr>
          <w:rFonts w:ascii="仿宋" w:eastAsia="仿宋" w:hAnsi="仿宋" w:cs="黑体" w:hint="eastAsia"/>
          <w:color w:val="000000" w:themeColor="text1"/>
          <w:kern w:val="0"/>
          <w:sz w:val="32"/>
          <w:szCs w:val="32"/>
        </w:rPr>
        <w:t>化工作决策机构为</w:t>
      </w:r>
      <w:r w:rsidRPr="00391667">
        <w:rPr>
          <w:rFonts w:ascii="仿宋" w:eastAsia="仿宋" w:hAnsi="仿宋" w:cs="FangSong_GB2312" w:hint="eastAsia"/>
          <w:color w:val="000000" w:themeColor="text1"/>
          <w:kern w:val="0"/>
          <w:sz w:val="32"/>
          <w:szCs w:val="32"/>
        </w:rPr>
        <w:t>中国建筑业协会会长办公会。</w:t>
      </w:r>
    </w:p>
    <w:p w:rsidR="002D1F4F" w:rsidRPr="00391667" w:rsidRDefault="009C7B73" w:rsidP="008025FD">
      <w:pPr>
        <w:spacing w:line="600" w:lineRule="exact"/>
        <w:ind w:left="1" w:firstLineChars="200" w:firstLine="640"/>
        <w:jc w:val="left"/>
        <w:rPr>
          <w:rFonts w:ascii="仿宋" w:eastAsia="仿宋" w:hAnsi="仿宋" w:cs="FangSong_GB2312"/>
          <w:color w:val="000000" w:themeColor="text1"/>
          <w:kern w:val="0"/>
          <w:sz w:val="32"/>
          <w:szCs w:val="32"/>
        </w:rPr>
      </w:pPr>
      <w:r w:rsidRPr="00391667">
        <w:rPr>
          <w:rFonts w:ascii="黑体" w:eastAsia="黑体" w:hAnsi="黑体" w:cs="黑体" w:hint="eastAsia"/>
          <w:bCs/>
          <w:color w:val="000000" w:themeColor="text1"/>
          <w:kern w:val="0"/>
          <w:sz w:val="32"/>
          <w:szCs w:val="32"/>
        </w:rPr>
        <w:t>第八条</w:t>
      </w:r>
      <w:r w:rsidRPr="00391667">
        <w:rPr>
          <w:rFonts w:ascii="仿宋" w:eastAsia="仿宋" w:hAnsi="仿宋" w:cs="FangSong_GB2312"/>
          <w:color w:val="000000" w:themeColor="text1"/>
          <w:kern w:val="0"/>
          <w:sz w:val="32"/>
          <w:szCs w:val="32"/>
        </w:rPr>
        <w:t xml:space="preserve"> </w:t>
      </w:r>
      <w:r w:rsidRPr="00391667">
        <w:rPr>
          <w:rFonts w:ascii="仿宋" w:eastAsia="仿宋" w:hAnsi="仿宋" w:cs="黑体" w:hint="eastAsia"/>
          <w:color w:val="000000" w:themeColor="text1"/>
          <w:kern w:val="0"/>
          <w:sz w:val="32"/>
          <w:szCs w:val="32"/>
        </w:rPr>
        <w:t>决策机构职能为：制定团体标准的发展规划，审定团体标准管理办法等规章制度，审定团体标准编制计划</w:t>
      </w:r>
      <w:r w:rsidRPr="00391667">
        <w:rPr>
          <w:rFonts w:ascii="仿宋" w:eastAsia="仿宋" w:hAnsi="仿宋" w:cs="FangSong_GB2312" w:hint="eastAsia"/>
          <w:color w:val="000000" w:themeColor="text1"/>
          <w:kern w:val="0"/>
          <w:sz w:val="32"/>
          <w:szCs w:val="32"/>
        </w:rPr>
        <w:t>。</w:t>
      </w:r>
    </w:p>
    <w:p w:rsidR="002D1F4F" w:rsidRPr="00391667" w:rsidRDefault="009C7B73" w:rsidP="008025FD">
      <w:pPr>
        <w:spacing w:line="600" w:lineRule="exact"/>
        <w:ind w:firstLine="641"/>
        <w:jc w:val="left"/>
        <w:rPr>
          <w:rFonts w:ascii="仿宋" w:eastAsia="仿宋" w:hAnsi="仿宋" w:cs="FangSong_GB2312"/>
          <w:color w:val="000000" w:themeColor="text1"/>
          <w:kern w:val="0"/>
          <w:sz w:val="32"/>
          <w:szCs w:val="32"/>
        </w:rPr>
      </w:pPr>
      <w:r w:rsidRPr="00391667">
        <w:rPr>
          <w:rFonts w:ascii="黑体" w:eastAsia="黑体" w:hAnsi="黑体" w:cs="黑体" w:hint="eastAsia"/>
          <w:bCs/>
          <w:color w:val="000000" w:themeColor="text1"/>
          <w:kern w:val="0"/>
          <w:sz w:val="32"/>
          <w:szCs w:val="32"/>
        </w:rPr>
        <w:t>第九条</w:t>
      </w:r>
      <w:r w:rsidRPr="00391667">
        <w:rPr>
          <w:rFonts w:ascii="仿宋" w:eastAsia="仿宋" w:hAnsi="仿宋" w:cs="FangSong_GB2312"/>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中国建筑业协会团体</w:t>
      </w:r>
      <w:r w:rsidRPr="00391667">
        <w:rPr>
          <w:rFonts w:ascii="仿宋" w:eastAsia="仿宋" w:hAnsi="仿宋" w:cs="黑体" w:hint="eastAsia"/>
          <w:color w:val="000000" w:themeColor="text1"/>
          <w:kern w:val="0"/>
          <w:sz w:val="32"/>
          <w:szCs w:val="32"/>
        </w:rPr>
        <w:t>标准化工作管理协调机构为中国建筑业协会</w:t>
      </w:r>
      <w:r w:rsidRPr="00391667">
        <w:rPr>
          <w:rFonts w:ascii="仿宋" w:eastAsia="仿宋" w:hAnsi="仿宋" w:cs="FangSong_GB2312" w:hint="eastAsia"/>
          <w:color w:val="000000" w:themeColor="text1"/>
          <w:kern w:val="0"/>
          <w:sz w:val="32"/>
          <w:szCs w:val="32"/>
        </w:rPr>
        <w:t>团体标准管理委员会（以下简称团体标准管理委员会）。</w:t>
      </w:r>
    </w:p>
    <w:p w:rsidR="002D1F4F" w:rsidRPr="00391667" w:rsidRDefault="009C7B73" w:rsidP="008025FD">
      <w:pPr>
        <w:spacing w:line="600" w:lineRule="exact"/>
        <w:ind w:firstLine="641"/>
        <w:jc w:val="left"/>
        <w:rPr>
          <w:rFonts w:ascii="仿宋" w:eastAsia="仿宋" w:hAnsi="仿宋" w:cs="黑体"/>
          <w:color w:val="000000" w:themeColor="text1"/>
          <w:kern w:val="0"/>
          <w:sz w:val="32"/>
          <w:szCs w:val="32"/>
        </w:rPr>
      </w:pPr>
      <w:r w:rsidRPr="00391667">
        <w:rPr>
          <w:rFonts w:ascii="黑体" w:eastAsia="黑体" w:hAnsi="黑体" w:cs="黑体" w:hint="eastAsia"/>
          <w:bCs/>
          <w:color w:val="000000" w:themeColor="text1"/>
          <w:kern w:val="0"/>
          <w:sz w:val="32"/>
          <w:szCs w:val="32"/>
        </w:rPr>
        <w:t>第十条</w:t>
      </w:r>
      <w:r w:rsidRPr="00391667">
        <w:rPr>
          <w:rFonts w:ascii="仿宋" w:eastAsia="仿宋" w:hAnsi="仿宋" w:cs="黑体" w:hint="eastAsia"/>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团体标准管理委员会</w:t>
      </w:r>
      <w:r w:rsidRPr="00391667">
        <w:rPr>
          <w:rFonts w:ascii="仿宋" w:eastAsia="仿宋" w:hAnsi="仿宋" w:cs="黑体" w:hint="eastAsia"/>
          <w:color w:val="000000" w:themeColor="text1"/>
          <w:kern w:val="0"/>
          <w:sz w:val="32"/>
          <w:szCs w:val="32"/>
        </w:rPr>
        <w:t>组成：</w:t>
      </w:r>
    </w:p>
    <w:p w:rsidR="002D1F4F" w:rsidRPr="00391667" w:rsidRDefault="009C7B73" w:rsidP="008025FD">
      <w:pPr>
        <w:spacing w:line="600" w:lineRule="exact"/>
        <w:ind w:firstLine="641"/>
        <w:jc w:val="left"/>
        <w:rPr>
          <w:rFonts w:ascii="仿宋" w:eastAsia="仿宋" w:hAnsi="仿宋" w:cs="黑体"/>
          <w:color w:val="000000" w:themeColor="text1"/>
          <w:kern w:val="0"/>
          <w:sz w:val="32"/>
          <w:szCs w:val="32"/>
        </w:rPr>
      </w:pPr>
      <w:r w:rsidRPr="00391667">
        <w:rPr>
          <w:rFonts w:ascii="仿宋" w:eastAsia="仿宋" w:hAnsi="仿宋" w:cs="黑体" w:hint="eastAsia"/>
          <w:color w:val="000000" w:themeColor="text1"/>
          <w:kern w:val="0"/>
          <w:sz w:val="32"/>
          <w:szCs w:val="32"/>
        </w:rPr>
        <w:t>（一）主任：由</w:t>
      </w:r>
      <w:r w:rsidRPr="00391667">
        <w:rPr>
          <w:rFonts w:ascii="仿宋" w:eastAsia="仿宋" w:hAnsi="仿宋" w:cs="FangSong_GB2312" w:hint="eastAsia"/>
          <w:color w:val="000000" w:themeColor="text1"/>
          <w:kern w:val="0"/>
          <w:sz w:val="32"/>
          <w:szCs w:val="32"/>
        </w:rPr>
        <w:t>中国建筑业协会</w:t>
      </w:r>
      <w:r w:rsidRPr="00391667">
        <w:rPr>
          <w:rFonts w:ascii="仿宋" w:eastAsia="仿宋" w:hAnsi="仿宋" w:cs="黑体" w:hint="eastAsia"/>
          <w:color w:val="000000" w:themeColor="text1"/>
          <w:kern w:val="0"/>
          <w:sz w:val="32"/>
          <w:szCs w:val="32"/>
        </w:rPr>
        <w:t>分管副会长担任。</w:t>
      </w:r>
    </w:p>
    <w:p w:rsidR="002D1F4F" w:rsidRPr="00391667" w:rsidRDefault="009C7B73" w:rsidP="008025FD">
      <w:pPr>
        <w:spacing w:line="600" w:lineRule="exact"/>
        <w:ind w:firstLine="641"/>
        <w:jc w:val="left"/>
        <w:rPr>
          <w:rFonts w:ascii="仿宋" w:eastAsia="仿宋" w:hAnsi="仿宋" w:cs="黑体"/>
          <w:color w:val="000000" w:themeColor="text1"/>
          <w:kern w:val="0"/>
          <w:sz w:val="32"/>
          <w:szCs w:val="32"/>
        </w:rPr>
      </w:pPr>
      <w:r w:rsidRPr="00391667">
        <w:rPr>
          <w:rFonts w:ascii="仿宋" w:eastAsia="仿宋" w:hAnsi="仿宋" w:cs="黑体" w:hint="eastAsia"/>
          <w:color w:val="000000" w:themeColor="text1"/>
          <w:kern w:val="0"/>
          <w:sz w:val="32"/>
          <w:szCs w:val="32"/>
        </w:rPr>
        <w:t>（二）副主任：由</w:t>
      </w:r>
      <w:r w:rsidRPr="00391667">
        <w:rPr>
          <w:rFonts w:ascii="仿宋" w:eastAsia="仿宋" w:hAnsi="仿宋" w:cs="FangSong_GB2312" w:hint="eastAsia"/>
          <w:color w:val="000000" w:themeColor="text1"/>
          <w:kern w:val="0"/>
          <w:sz w:val="32"/>
          <w:szCs w:val="32"/>
        </w:rPr>
        <w:t>中国建筑业协会</w:t>
      </w:r>
      <w:r w:rsidRPr="00391667">
        <w:rPr>
          <w:rFonts w:ascii="仿宋" w:eastAsia="仿宋" w:hAnsi="仿宋" w:cs="黑体" w:hint="eastAsia"/>
          <w:color w:val="000000" w:themeColor="text1"/>
          <w:kern w:val="0"/>
          <w:sz w:val="32"/>
          <w:szCs w:val="32"/>
        </w:rPr>
        <w:t>分管副秘书长担任。</w:t>
      </w:r>
    </w:p>
    <w:p w:rsidR="002D1F4F" w:rsidRPr="00391667" w:rsidRDefault="009C7B73" w:rsidP="008025FD">
      <w:pPr>
        <w:spacing w:line="600" w:lineRule="exact"/>
        <w:ind w:firstLine="641"/>
        <w:jc w:val="left"/>
        <w:rPr>
          <w:rFonts w:ascii="仿宋" w:eastAsia="仿宋" w:hAnsi="仿宋" w:cs="黑体"/>
          <w:color w:val="000000" w:themeColor="text1"/>
          <w:kern w:val="0"/>
          <w:sz w:val="32"/>
          <w:szCs w:val="32"/>
        </w:rPr>
      </w:pPr>
      <w:r w:rsidRPr="00391667">
        <w:rPr>
          <w:rFonts w:ascii="仿宋" w:eastAsia="仿宋" w:hAnsi="仿宋" w:cs="黑体" w:hint="eastAsia"/>
          <w:color w:val="000000" w:themeColor="text1"/>
          <w:kern w:val="0"/>
          <w:sz w:val="32"/>
          <w:szCs w:val="32"/>
        </w:rPr>
        <w:t>（三）委员：由</w:t>
      </w:r>
      <w:r w:rsidRPr="00391667">
        <w:rPr>
          <w:rFonts w:ascii="仿宋" w:eastAsia="仿宋" w:hAnsi="仿宋" w:cs="FangSong_GB2312" w:hint="eastAsia"/>
          <w:color w:val="000000" w:themeColor="text1"/>
          <w:kern w:val="0"/>
          <w:sz w:val="32"/>
          <w:szCs w:val="32"/>
        </w:rPr>
        <w:t>中国建筑业协会</w:t>
      </w:r>
      <w:r w:rsidRPr="00391667">
        <w:rPr>
          <w:rFonts w:ascii="仿宋" w:eastAsia="仿宋" w:hAnsi="仿宋" w:cs="黑体" w:hint="eastAsia"/>
          <w:color w:val="000000" w:themeColor="text1"/>
          <w:kern w:val="0"/>
          <w:sz w:val="32"/>
          <w:szCs w:val="32"/>
        </w:rPr>
        <w:t>团体标准业务部门人员、专家委员会办公室人员担任。</w:t>
      </w:r>
    </w:p>
    <w:p w:rsidR="002D1F4F" w:rsidRPr="00391667" w:rsidRDefault="009C7B73" w:rsidP="008025FD">
      <w:pPr>
        <w:spacing w:line="600" w:lineRule="exact"/>
        <w:ind w:firstLine="641"/>
        <w:jc w:val="left"/>
        <w:rPr>
          <w:rFonts w:ascii="仿宋" w:eastAsia="仿宋" w:hAnsi="仿宋" w:cs="黑体"/>
          <w:color w:val="000000" w:themeColor="text1"/>
          <w:kern w:val="0"/>
          <w:sz w:val="32"/>
          <w:szCs w:val="32"/>
        </w:rPr>
      </w:pPr>
      <w:r w:rsidRPr="00391667">
        <w:rPr>
          <w:rFonts w:ascii="黑体" w:eastAsia="黑体" w:hAnsi="黑体" w:cs="黑体" w:hint="eastAsia"/>
          <w:bCs/>
          <w:color w:val="000000" w:themeColor="text1"/>
          <w:kern w:val="0"/>
          <w:sz w:val="32"/>
          <w:szCs w:val="32"/>
        </w:rPr>
        <w:t>第十一条</w:t>
      </w:r>
      <w:r w:rsidRPr="00391667">
        <w:rPr>
          <w:rFonts w:ascii="仿宋" w:eastAsia="仿宋" w:hAnsi="仿宋" w:cs="黑体" w:hint="eastAsia"/>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团体标准管理委员会</w:t>
      </w:r>
      <w:r w:rsidRPr="00391667">
        <w:rPr>
          <w:rFonts w:ascii="仿宋" w:eastAsia="仿宋" w:hAnsi="仿宋" w:cs="黑体" w:hint="eastAsia"/>
          <w:color w:val="000000" w:themeColor="text1"/>
          <w:kern w:val="0"/>
          <w:sz w:val="32"/>
          <w:szCs w:val="32"/>
        </w:rPr>
        <w:t>的职能为：</w:t>
      </w:r>
    </w:p>
    <w:p w:rsidR="002D1F4F" w:rsidRPr="00391667" w:rsidRDefault="009C7B73" w:rsidP="008025FD">
      <w:pPr>
        <w:spacing w:line="600" w:lineRule="exact"/>
        <w:ind w:firstLineChars="200" w:firstLine="640"/>
        <w:jc w:val="left"/>
        <w:rPr>
          <w:rFonts w:ascii="仿宋" w:eastAsia="仿宋" w:hAnsi="仿宋" w:cs="黑体"/>
          <w:color w:val="000000" w:themeColor="text1"/>
          <w:kern w:val="0"/>
          <w:sz w:val="32"/>
          <w:szCs w:val="32"/>
        </w:rPr>
      </w:pPr>
      <w:r w:rsidRPr="00391667">
        <w:rPr>
          <w:rFonts w:ascii="仿宋" w:eastAsia="仿宋" w:hAnsi="仿宋" w:cs="黑体" w:hint="eastAsia"/>
          <w:color w:val="000000" w:themeColor="text1"/>
          <w:kern w:val="0"/>
          <w:sz w:val="32"/>
          <w:szCs w:val="32"/>
        </w:rPr>
        <w:t>（一）制定团体标准化工作的各项规章和制度；</w:t>
      </w:r>
    </w:p>
    <w:p w:rsidR="002D1F4F" w:rsidRPr="00391667" w:rsidRDefault="009C7B73" w:rsidP="008025FD">
      <w:pPr>
        <w:spacing w:line="600" w:lineRule="exact"/>
        <w:ind w:firstLineChars="200" w:firstLine="640"/>
        <w:jc w:val="left"/>
        <w:rPr>
          <w:rFonts w:ascii="仿宋" w:eastAsia="仿宋" w:hAnsi="仿宋" w:cs="黑体"/>
          <w:color w:val="000000" w:themeColor="text1"/>
          <w:kern w:val="0"/>
          <w:sz w:val="32"/>
          <w:szCs w:val="32"/>
        </w:rPr>
      </w:pPr>
      <w:r w:rsidRPr="00391667">
        <w:rPr>
          <w:rFonts w:ascii="仿宋" w:eastAsia="仿宋" w:hAnsi="仿宋" w:cs="黑体" w:hint="eastAsia"/>
          <w:color w:val="000000" w:themeColor="text1"/>
          <w:kern w:val="0"/>
          <w:sz w:val="32"/>
          <w:szCs w:val="32"/>
        </w:rPr>
        <w:t>（二）管理和协调团体标准工作；</w:t>
      </w:r>
    </w:p>
    <w:p w:rsidR="002D1F4F" w:rsidRPr="00391667" w:rsidRDefault="009C7B73" w:rsidP="008025FD">
      <w:pPr>
        <w:spacing w:line="600" w:lineRule="exact"/>
        <w:ind w:firstLineChars="200" w:firstLine="640"/>
        <w:jc w:val="left"/>
        <w:rPr>
          <w:rFonts w:ascii="仿宋" w:eastAsia="仿宋" w:hAnsi="仿宋" w:cs="黑体"/>
          <w:color w:val="000000" w:themeColor="text1"/>
          <w:kern w:val="0"/>
          <w:sz w:val="32"/>
          <w:szCs w:val="32"/>
        </w:rPr>
      </w:pPr>
      <w:r w:rsidRPr="00391667">
        <w:rPr>
          <w:rFonts w:ascii="仿宋" w:eastAsia="仿宋" w:hAnsi="仿宋" w:cs="黑体" w:hint="eastAsia"/>
          <w:color w:val="000000" w:themeColor="text1"/>
          <w:kern w:val="0"/>
          <w:sz w:val="32"/>
          <w:szCs w:val="32"/>
        </w:rPr>
        <w:t>（三）处理有关团体标准的制修订、知识产权管理、争议处置等事项；</w:t>
      </w:r>
    </w:p>
    <w:p w:rsidR="002D1F4F" w:rsidRPr="00391667" w:rsidRDefault="009C7B73" w:rsidP="008025FD">
      <w:pPr>
        <w:spacing w:line="600" w:lineRule="exact"/>
        <w:ind w:firstLineChars="200" w:firstLine="640"/>
        <w:jc w:val="left"/>
        <w:rPr>
          <w:rFonts w:ascii="仿宋" w:eastAsia="仿宋" w:hAnsi="仿宋" w:cs="黑体"/>
          <w:color w:val="000000" w:themeColor="text1"/>
          <w:kern w:val="0"/>
          <w:sz w:val="32"/>
          <w:szCs w:val="32"/>
        </w:rPr>
      </w:pPr>
      <w:r w:rsidRPr="00391667">
        <w:rPr>
          <w:rFonts w:ascii="仿宋" w:eastAsia="仿宋" w:hAnsi="仿宋" w:cs="黑体" w:hint="eastAsia"/>
          <w:color w:val="000000" w:themeColor="text1"/>
          <w:kern w:val="0"/>
          <w:sz w:val="32"/>
          <w:szCs w:val="32"/>
        </w:rPr>
        <w:lastRenderedPageBreak/>
        <w:t>（四）开展与其他标准化机构的联络；</w:t>
      </w:r>
    </w:p>
    <w:p w:rsidR="002D1F4F" w:rsidRPr="00391667" w:rsidRDefault="009C7B73" w:rsidP="008025FD">
      <w:pPr>
        <w:spacing w:line="600" w:lineRule="exact"/>
        <w:ind w:firstLineChars="200" w:firstLine="640"/>
        <w:jc w:val="left"/>
        <w:rPr>
          <w:rFonts w:ascii="仿宋" w:eastAsia="仿宋" w:hAnsi="仿宋" w:cs="黑体"/>
          <w:color w:val="000000" w:themeColor="text1"/>
          <w:kern w:val="0"/>
          <w:sz w:val="32"/>
          <w:szCs w:val="32"/>
        </w:rPr>
      </w:pPr>
      <w:r w:rsidRPr="00391667">
        <w:rPr>
          <w:rFonts w:ascii="仿宋" w:eastAsia="仿宋" w:hAnsi="仿宋" w:cs="黑体" w:hint="eastAsia"/>
          <w:color w:val="000000" w:themeColor="text1"/>
          <w:kern w:val="0"/>
          <w:sz w:val="32"/>
          <w:szCs w:val="32"/>
        </w:rPr>
        <w:t>（五）根据团体标准专业技术类别建立相关专业的标准化技术组织，确定标准化技术组织的工作范围等。</w:t>
      </w:r>
    </w:p>
    <w:p w:rsidR="002D1F4F" w:rsidRPr="00391667" w:rsidRDefault="009C7B73" w:rsidP="001F23BC">
      <w:pPr>
        <w:spacing w:afterLines="50" w:line="600" w:lineRule="exact"/>
        <w:jc w:val="left"/>
        <w:rPr>
          <w:rFonts w:ascii="仿宋" w:eastAsia="仿宋" w:hAnsi="仿宋" w:cs="FangSong_GB2312"/>
          <w:color w:val="000000" w:themeColor="text1"/>
          <w:kern w:val="0"/>
          <w:sz w:val="32"/>
          <w:szCs w:val="32"/>
        </w:rPr>
      </w:pPr>
      <w:r w:rsidRPr="00391667">
        <w:rPr>
          <w:rFonts w:ascii="黑体" w:eastAsia="黑体" w:hAnsi="黑体" w:hint="eastAsia"/>
          <w:color w:val="000000" w:themeColor="text1"/>
          <w:sz w:val="32"/>
          <w:szCs w:val="32"/>
        </w:rPr>
        <w:t xml:space="preserve">    </w:t>
      </w:r>
      <w:r w:rsidRPr="00391667">
        <w:rPr>
          <w:rFonts w:ascii="黑体" w:eastAsia="黑体" w:hAnsi="黑体" w:cs="黑体" w:hint="eastAsia"/>
          <w:bCs/>
          <w:color w:val="000000" w:themeColor="text1"/>
          <w:kern w:val="0"/>
          <w:sz w:val="32"/>
          <w:szCs w:val="32"/>
        </w:rPr>
        <w:t>第十二条</w:t>
      </w:r>
      <w:r w:rsidRPr="00391667">
        <w:rPr>
          <w:rFonts w:ascii="仿宋" w:eastAsia="仿宋" w:hAnsi="仿宋" w:cs="FangSong_GB2312"/>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中国建筑业协会团体标准</w:t>
      </w:r>
      <w:r w:rsidRPr="00391667">
        <w:rPr>
          <w:rFonts w:ascii="仿宋" w:eastAsia="仿宋" w:hAnsi="仿宋" w:cs="黑体" w:hint="eastAsia"/>
          <w:color w:val="000000" w:themeColor="text1"/>
          <w:kern w:val="0"/>
          <w:sz w:val="32"/>
          <w:szCs w:val="32"/>
        </w:rPr>
        <w:t>编制机构为中国建筑业协会团体标准</w:t>
      </w:r>
      <w:r w:rsidRPr="00391667">
        <w:rPr>
          <w:rFonts w:ascii="仿宋" w:eastAsia="仿宋" w:hAnsi="仿宋" w:cs="FangSong_GB2312" w:hint="eastAsia"/>
          <w:color w:val="000000" w:themeColor="text1"/>
          <w:kern w:val="0"/>
          <w:sz w:val="32"/>
          <w:szCs w:val="32"/>
        </w:rPr>
        <w:t>技术委员会（以下简称</w:t>
      </w:r>
      <w:r w:rsidRPr="00391667">
        <w:rPr>
          <w:rFonts w:ascii="仿宋" w:eastAsia="仿宋" w:hAnsi="仿宋" w:cs="黑体" w:hint="eastAsia"/>
          <w:color w:val="000000" w:themeColor="text1"/>
          <w:kern w:val="0"/>
          <w:sz w:val="32"/>
          <w:szCs w:val="32"/>
        </w:rPr>
        <w:t>团体标准</w:t>
      </w:r>
      <w:r w:rsidRPr="00391667">
        <w:rPr>
          <w:rFonts w:ascii="仿宋" w:eastAsia="仿宋" w:hAnsi="仿宋" w:cs="FangSong_GB2312" w:hint="eastAsia"/>
          <w:color w:val="000000" w:themeColor="text1"/>
          <w:kern w:val="0"/>
          <w:sz w:val="32"/>
          <w:szCs w:val="32"/>
        </w:rPr>
        <w:t>技术委员会）。</w:t>
      </w:r>
    </w:p>
    <w:p w:rsidR="002D1F4F" w:rsidRPr="00391667" w:rsidRDefault="009C7B73" w:rsidP="008025FD">
      <w:pPr>
        <w:spacing w:line="600" w:lineRule="exact"/>
        <w:ind w:firstLine="641"/>
        <w:jc w:val="left"/>
        <w:rPr>
          <w:rFonts w:ascii="仿宋" w:eastAsia="仿宋" w:hAnsi="仿宋" w:cs="黑体"/>
          <w:color w:val="000000" w:themeColor="text1"/>
          <w:kern w:val="0"/>
          <w:sz w:val="32"/>
          <w:szCs w:val="32"/>
        </w:rPr>
      </w:pPr>
      <w:r w:rsidRPr="00391667">
        <w:rPr>
          <w:rFonts w:ascii="黑体" w:eastAsia="黑体" w:hAnsi="黑体" w:cs="黑体" w:hint="eastAsia"/>
          <w:bCs/>
          <w:color w:val="000000" w:themeColor="text1"/>
          <w:kern w:val="0"/>
          <w:sz w:val="32"/>
          <w:szCs w:val="32"/>
        </w:rPr>
        <w:t>第十三条</w:t>
      </w:r>
      <w:r w:rsidRPr="00391667">
        <w:rPr>
          <w:rFonts w:ascii="仿宋" w:eastAsia="仿宋" w:hAnsi="仿宋" w:cs="黑体" w:hint="eastAsia"/>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团体标准技术委员会</w:t>
      </w:r>
      <w:r w:rsidRPr="00391667">
        <w:rPr>
          <w:rFonts w:ascii="仿宋" w:eastAsia="仿宋" w:hAnsi="仿宋" w:cs="黑体" w:hint="eastAsia"/>
          <w:color w:val="000000" w:themeColor="text1"/>
          <w:kern w:val="0"/>
          <w:sz w:val="32"/>
          <w:szCs w:val="32"/>
        </w:rPr>
        <w:t>组成：</w:t>
      </w:r>
    </w:p>
    <w:p w:rsidR="002D1F4F" w:rsidRPr="00391667" w:rsidRDefault="009C7B73" w:rsidP="008025FD">
      <w:pPr>
        <w:spacing w:line="600" w:lineRule="exact"/>
        <w:ind w:firstLine="641"/>
        <w:jc w:val="left"/>
        <w:rPr>
          <w:rFonts w:ascii="仿宋" w:eastAsia="仿宋" w:hAnsi="仿宋" w:cs="黑体"/>
          <w:color w:val="000000" w:themeColor="text1"/>
          <w:kern w:val="0"/>
          <w:sz w:val="32"/>
          <w:szCs w:val="32"/>
        </w:rPr>
      </w:pPr>
      <w:r w:rsidRPr="00391667">
        <w:rPr>
          <w:rFonts w:ascii="仿宋" w:eastAsia="仿宋" w:hAnsi="仿宋" w:cs="黑体" w:hint="eastAsia"/>
          <w:color w:val="000000" w:themeColor="text1"/>
          <w:kern w:val="0"/>
          <w:sz w:val="32"/>
          <w:szCs w:val="32"/>
        </w:rPr>
        <w:t>（一）主任：由</w:t>
      </w:r>
      <w:r w:rsidRPr="00391667">
        <w:rPr>
          <w:rFonts w:ascii="仿宋" w:eastAsia="仿宋" w:hAnsi="仿宋" w:cs="FangSong_GB2312" w:hint="eastAsia"/>
          <w:color w:val="000000" w:themeColor="text1"/>
          <w:kern w:val="0"/>
          <w:sz w:val="32"/>
          <w:szCs w:val="32"/>
        </w:rPr>
        <w:t>中国建筑业协会</w:t>
      </w:r>
      <w:r w:rsidRPr="00391667">
        <w:rPr>
          <w:rFonts w:ascii="仿宋" w:eastAsia="仿宋" w:hAnsi="仿宋" w:cs="黑体" w:hint="eastAsia"/>
          <w:color w:val="000000" w:themeColor="text1"/>
          <w:kern w:val="0"/>
          <w:sz w:val="32"/>
          <w:szCs w:val="32"/>
        </w:rPr>
        <w:t>分管副秘书长担任。</w:t>
      </w:r>
    </w:p>
    <w:p w:rsidR="002D1F4F" w:rsidRPr="00391667" w:rsidRDefault="009C7B73" w:rsidP="008025FD">
      <w:pPr>
        <w:spacing w:line="600" w:lineRule="exact"/>
        <w:ind w:firstLine="641"/>
        <w:jc w:val="left"/>
        <w:rPr>
          <w:rFonts w:ascii="仿宋" w:eastAsia="仿宋" w:hAnsi="仿宋" w:cs="黑体"/>
          <w:color w:val="000000" w:themeColor="text1"/>
          <w:kern w:val="0"/>
          <w:sz w:val="32"/>
          <w:szCs w:val="32"/>
        </w:rPr>
      </w:pPr>
      <w:r w:rsidRPr="00391667">
        <w:rPr>
          <w:rFonts w:ascii="仿宋" w:eastAsia="仿宋" w:hAnsi="仿宋" w:cs="黑体" w:hint="eastAsia"/>
          <w:color w:val="000000" w:themeColor="text1"/>
          <w:kern w:val="0"/>
          <w:sz w:val="32"/>
          <w:szCs w:val="32"/>
        </w:rPr>
        <w:t>（二）副主任：由</w:t>
      </w:r>
      <w:r w:rsidRPr="00391667">
        <w:rPr>
          <w:rFonts w:ascii="仿宋" w:eastAsia="仿宋" w:hAnsi="仿宋" w:cs="FangSong_GB2312" w:hint="eastAsia"/>
          <w:color w:val="000000" w:themeColor="text1"/>
          <w:kern w:val="0"/>
          <w:sz w:val="32"/>
          <w:szCs w:val="32"/>
        </w:rPr>
        <w:t>中国建筑业协会</w:t>
      </w:r>
      <w:r w:rsidRPr="00391667">
        <w:rPr>
          <w:rFonts w:ascii="仿宋" w:eastAsia="仿宋" w:hAnsi="仿宋" w:cs="黑体" w:hint="eastAsia"/>
          <w:color w:val="000000" w:themeColor="text1"/>
          <w:kern w:val="0"/>
          <w:sz w:val="32"/>
          <w:szCs w:val="32"/>
        </w:rPr>
        <w:t>团体标准业务部门负责人担任。</w:t>
      </w:r>
    </w:p>
    <w:p w:rsidR="002D1F4F" w:rsidRPr="00391667" w:rsidRDefault="009C7B73" w:rsidP="008025FD">
      <w:pPr>
        <w:spacing w:line="600" w:lineRule="exact"/>
        <w:ind w:firstLine="641"/>
        <w:jc w:val="left"/>
        <w:rPr>
          <w:rFonts w:ascii="仿宋" w:eastAsia="仿宋" w:hAnsi="仿宋" w:cs="黑体"/>
          <w:color w:val="000000" w:themeColor="text1"/>
          <w:kern w:val="0"/>
          <w:sz w:val="32"/>
          <w:szCs w:val="32"/>
        </w:rPr>
      </w:pPr>
      <w:r w:rsidRPr="00391667">
        <w:rPr>
          <w:rFonts w:ascii="仿宋" w:eastAsia="仿宋" w:hAnsi="仿宋" w:cs="黑体" w:hint="eastAsia"/>
          <w:color w:val="000000" w:themeColor="text1"/>
          <w:kern w:val="0"/>
          <w:sz w:val="32"/>
          <w:szCs w:val="32"/>
        </w:rPr>
        <w:t>（三）委员：由</w:t>
      </w:r>
      <w:r w:rsidRPr="00391667">
        <w:rPr>
          <w:rFonts w:ascii="仿宋" w:eastAsia="仿宋" w:hAnsi="仿宋" w:cs="FangSong_GB2312" w:hint="eastAsia"/>
          <w:color w:val="000000" w:themeColor="text1"/>
          <w:kern w:val="0"/>
          <w:sz w:val="32"/>
          <w:szCs w:val="32"/>
        </w:rPr>
        <w:t>中国建筑业协会</w:t>
      </w:r>
      <w:r w:rsidRPr="00391667">
        <w:rPr>
          <w:rFonts w:ascii="仿宋" w:eastAsia="仿宋" w:hAnsi="仿宋" w:cs="黑体" w:hint="eastAsia"/>
          <w:color w:val="000000" w:themeColor="text1"/>
          <w:kern w:val="0"/>
          <w:sz w:val="32"/>
          <w:szCs w:val="32"/>
        </w:rPr>
        <w:t>团体标准业务部门人员、专家委员会办公室人员</w:t>
      </w:r>
      <w:r w:rsidRPr="00391667">
        <w:rPr>
          <w:rFonts w:ascii="仿宋" w:eastAsia="仿宋" w:hAnsi="仿宋" w:cs="FangSong_GB2312" w:hint="eastAsia"/>
          <w:color w:val="000000" w:themeColor="text1"/>
          <w:kern w:val="0"/>
          <w:sz w:val="32"/>
          <w:szCs w:val="32"/>
        </w:rPr>
        <w:t>，中国建筑业协会分支机构相关</w:t>
      </w:r>
      <w:r w:rsidRPr="00391667">
        <w:rPr>
          <w:rFonts w:ascii="仿宋" w:eastAsia="仿宋" w:hAnsi="仿宋" w:cs="黑体" w:hint="eastAsia"/>
          <w:color w:val="000000" w:themeColor="text1"/>
          <w:kern w:val="0"/>
          <w:sz w:val="32"/>
          <w:szCs w:val="32"/>
        </w:rPr>
        <w:t>人员</w:t>
      </w:r>
      <w:r w:rsidRPr="00391667">
        <w:rPr>
          <w:rFonts w:ascii="仿宋" w:eastAsia="仿宋" w:hAnsi="仿宋" w:cs="FangSong_GB2312" w:hint="eastAsia"/>
          <w:color w:val="000000" w:themeColor="text1"/>
          <w:kern w:val="0"/>
          <w:sz w:val="32"/>
          <w:szCs w:val="32"/>
        </w:rPr>
        <w:t>、副会长单位相关</w:t>
      </w:r>
      <w:r w:rsidRPr="00391667">
        <w:rPr>
          <w:rFonts w:ascii="仿宋" w:eastAsia="仿宋" w:hAnsi="仿宋" w:cs="黑体" w:hint="eastAsia"/>
          <w:color w:val="000000" w:themeColor="text1"/>
          <w:kern w:val="0"/>
          <w:sz w:val="32"/>
          <w:szCs w:val="32"/>
        </w:rPr>
        <w:t>人员</w:t>
      </w:r>
      <w:r w:rsidRPr="00391667">
        <w:rPr>
          <w:rFonts w:ascii="仿宋" w:eastAsia="仿宋" w:hAnsi="仿宋" w:cs="FangSong_GB2312" w:hint="eastAsia"/>
          <w:color w:val="000000" w:themeColor="text1"/>
          <w:kern w:val="0"/>
          <w:sz w:val="32"/>
          <w:szCs w:val="32"/>
        </w:rPr>
        <w:t>，</w:t>
      </w:r>
      <w:r w:rsidRPr="00391667">
        <w:rPr>
          <w:rFonts w:ascii="仿宋_GB2312" w:eastAsia="仿宋_GB2312" w:hAnsi="仿宋" w:cs="仿宋" w:hint="eastAsia"/>
          <w:snapToGrid w:val="0"/>
          <w:color w:val="000000" w:themeColor="text1"/>
          <w:sz w:val="32"/>
          <w:szCs w:val="32"/>
        </w:rPr>
        <w:t>各省、自治区、直辖市建筑业协会</w:t>
      </w:r>
      <w:r w:rsidRPr="00391667">
        <w:rPr>
          <w:rFonts w:ascii="仿宋" w:eastAsia="仿宋" w:hAnsi="仿宋" w:cs="FangSong_GB2312" w:hint="eastAsia"/>
          <w:color w:val="000000" w:themeColor="text1"/>
          <w:kern w:val="0"/>
          <w:sz w:val="32"/>
          <w:szCs w:val="32"/>
        </w:rPr>
        <w:t>相关</w:t>
      </w:r>
      <w:r w:rsidRPr="00391667">
        <w:rPr>
          <w:rFonts w:ascii="仿宋" w:eastAsia="仿宋" w:hAnsi="仿宋" w:cs="黑体" w:hint="eastAsia"/>
          <w:color w:val="000000" w:themeColor="text1"/>
          <w:kern w:val="0"/>
          <w:sz w:val="32"/>
          <w:szCs w:val="32"/>
        </w:rPr>
        <w:t>人员</w:t>
      </w:r>
      <w:r w:rsidRPr="00391667">
        <w:rPr>
          <w:rFonts w:ascii="仿宋_GB2312" w:eastAsia="仿宋_GB2312" w:hAnsi="仿宋" w:cs="仿宋" w:hint="eastAsia"/>
          <w:snapToGrid w:val="0"/>
          <w:color w:val="000000" w:themeColor="text1"/>
          <w:sz w:val="32"/>
          <w:szCs w:val="32"/>
        </w:rPr>
        <w:t>，有关行业建设协会</w:t>
      </w:r>
      <w:r w:rsidRPr="00391667">
        <w:rPr>
          <w:rFonts w:ascii="仿宋" w:eastAsia="仿宋" w:hAnsi="仿宋" w:cs="FangSong_GB2312" w:hint="eastAsia"/>
          <w:color w:val="000000" w:themeColor="text1"/>
          <w:kern w:val="0"/>
          <w:sz w:val="32"/>
          <w:szCs w:val="32"/>
        </w:rPr>
        <w:t>相关人员</w:t>
      </w:r>
      <w:r w:rsidRPr="00391667">
        <w:rPr>
          <w:rFonts w:ascii="仿宋" w:eastAsia="仿宋" w:hAnsi="仿宋" w:cs="黑体" w:hint="eastAsia"/>
          <w:color w:val="000000" w:themeColor="text1"/>
          <w:kern w:val="0"/>
          <w:sz w:val="32"/>
          <w:szCs w:val="32"/>
        </w:rPr>
        <w:t>担任。</w:t>
      </w:r>
    </w:p>
    <w:p w:rsidR="002D1F4F" w:rsidRPr="00391667" w:rsidRDefault="009C7B73" w:rsidP="008025FD">
      <w:pPr>
        <w:spacing w:line="600" w:lineRule="exact"/>
        <w:ind w:firstLineChars="200" w:firstLine="640"/>
        <w:jc w:val="left"/>
        <w:rPr>
          <w:rFonts w:ascii="仿宋" w:eastAsia="仿宋" w:hAnsi="仿宋" w:cs="FangSong_GB2312"/>
          <w:color w:val="000000" w:themeColor="text1"/>
          <w:kern w:val="0"/>
          <w:sz w:val="32"/>
          <w:szCs w:val="32"/>
        </w:rPr>
      </w:pPr>
      <w:r w:rsidRPr="00391667">
        <w:rPr>
          <w:rFonts w:ascii="黑体" w:eastAsia="黑体" w:hAnsi="黑体" w:cs="FangSong_GB2312" w:hint="eastAsia"/>
          <w:bCs/>
          <w:color w:val="000000" w:themeColor="text1"/>
          <w:kern w:val="0"/>
          <w:sz w:val="32"/>
          <w:szCs w:val="32"/>
        </w:rPr>
        <w:t>第十四条</w:t>
      </w:r>
      <w:r w:rsidRPr="00391667">
        <w:rPr>
          <w:rFonts w:ascii="仿宋" w:eastAsia="仿宋" w:hAnsi="仿宋" w:cs="FangSong_GB2312" w:hint="eastAsia"/>
          <w:color w:val="000000" w:themeColor="text1"/>
          <w:kern w:val="0"/>
          <w:sz w:val="32"/>
          <w:szCs w:val="32"/>
        </w:rPr>
        <w:t xml:space="preserve"> </w:t>
      </w:r>
      <w:r w:rsidRPr="00391667">
        <w:rPr>
          <w:rFonts w:ascii="仿宋" w:eastAsia="仿宋" w:hAnsi="仿宋" w:cs="黑体" w:hint="eastAsia"/>
          <w:color w:val="000000" w:themeColor="text1"/>
          <w:kern w:val="0"/>
          <w:sz w:val="32"/>
          <w:szCs w:val="32"/>
        </w:rPr>
        <w:t>团体标准</w:t>
      </w:r>
      <w:r w:rsidRPr="00391667">
        <w:rPr>
          <w:rFonts w:ascii="仿宋" w:eastAsia="仿宋" w:hAnsi="仿宋" w:cs="FangSong_GB2312" w:hint="eastAsia"/>
          <w:color w:val="000000" w:themeColor="text1"/>
          <w:kern w:val="0"/>
          <w:sz w:val="32"/>
          <w:szCs w:val="32"/>
        </w:rPr>
        <w:t>技术委员会的</w:t>
      </w:r>
      <w:r w:rsidRPr="00391667">
        <w:rPr>
          <w:rFonts w:ascii="仿宋" w:eastAsia="仿宋" w:hAnsi="仿宋" w:cs="黑体" w:hint="eastAsia"/>
          <w:color w:val="000000" w:themeColor="text1"/>
          <w:kern w:val="0"/>
          <w:sz w:val="32"/>
          <w:szCs w:val="32"/>
        </w:rPr>
        <w:t>职能</w:t>
      </w:r>
      <w:r w:rsidRPr="00391667">
        <w:rPr>
          <w:rFonts w:ascii="仿宋" w:eastAsia="仿宋" w:hAnsi="仿宋" w:cs="FangSong_GB2312" w:hint="eastAsia"/>
          <w:color w:val="000000" w:themeColor="text1"/>
          <w:kern w:val="0"/>
          <w:sz w:val="32"/>
          <w:szCs w:val="32"/>
        </w:rPr>
        <w:t>为：</w:t>
      </w:r>
    </w:p>
    <w:p w:rsidR="002D1F4F" w:rsidRPr="00391667" w:rsidRDefault="009C7B73" w:rsidP="008025FD">
      <w:pPr>
        <w:spacing w:line="600" w:lineRule="exact"/>
        <w:ind w:firstLineChars="200" w:firstLine="640"/>
        <w:jc w:val="left"/>
        <w:rPr>
          <w:rFonts w:ascii="仿宋" w:eastAsia="仿宋" w:hAnsi="仿宋" w:cs="FangSong_GB2312"/>
          <w:color w:val="000000" w:themeColor="text1"/>
          <w:kern w:val="0"/>
          <w:sz w:val="32"/>
          <w:szCs w:val="32"/>
        </w:rPr>
      </w:pPr>
      <w:r w:rsidRPr="00391667">
        <w:rPr>
          <w:rFonts w:ascii="仿宋" w:eastAsia="仿宋" w:hAnsi="仿宋" w:cs="FangSong_GB2312" w:hint="eastAsia"/>
          <w:color w:val="000000" w:themeColor="text1"/>
          <w:kern w:val="0"/>
          <w:sz w:val="32"/>
          <w:szCs w:val="32"/>
        </w:rPr>
        <w:t>（一）制定本委员会的工作计划；</w:t>
      </w:r>
    </w:p>
    <w:p w:rsidR="002D1F4F" w:rsidRPr="00391667" w:rsidRDefault="009C7B73" w:rsidP="008025FD">
      <w:pPr>
        <w:spacing w:line="600" w:lineRule="exact"/>
        <w:ind w:firstLineChars="200" w:firstLine="640"/>
        <w:jc w:val="left"/>
        <w:rPr>
          <w:rFonts w:ascii="仿宋" w:eastAsia="仿宋" w:hAnsi="仿宋" w:cs="FangSong_GB2312"/>
          <w:color w:val="000000" w:themeColor="text1"/>
          <w:kern w:val="0"/>
          <w:sz w:val="32"/>
          <w:szCs w:val="32"/>
        </w:rPr>
      </w:pPr>
      <w:r w:rsidRPr="00391667">
        <w:rPr>
          <w:rFonts w:ascii="仿宋" w:eastAsia="仿宋" w:hAnsi="仿宋" w:cs="FangSong_GB2312" w:hint="eastAsia"/>
          <w:color w:val="000000" w:themeColor="text1"/>
          <w:kern w:val="0"/>
          <w:sz w:val="32"/>
          <w:szCs w:val="32"/>
        </w:rPr>
        <w:t>（二）完成具体标准的起草并审定标准有关技术内容；</w:t>
      </w:r>
    </w:p>
    <w:p w:rsidR="002D1F4F" w:rsidRPr="00391667" w:rsidRDefault="009C7B73" w:rsidP="008025FD">
      <w:pPr>
        <w:spacing w:line="600" w:lineRule="exact"/>
        <w:ind w:firstLineChars="200" w:firstLine="640"/>
        <w:jc w:val="left"/>
        <w:rPr>
          <w:rFonts w:ascii="仿宋" w:eastAsia="仿宋" w:hAnsi="仿宋" w:cs="FangSong_GB2312"/>
          <w:color w:val="000000" w:themeColor="text1"/>
          <w:kern w:val="0"/>
          <w:sz w:val="32"/>
          <w:szCs w:val="32"/>
        </w:rPr>
      </w:pPr>
      <w:r w:rsidRPr="00391667">
        <w:rPr>
          <w:rFonts w:ascii="仿宋" w:eastAsia="仿宋" w:hAnsi="仿宋" w:cs="FangSong_GB2312" w:hint="eastAsia"/>
          <w:color w:val="000000" w:themeColor="text1"/>
          <w:kern w:val="0"/>
          <w:sz w:val="32"/>
          <w:szCs w:val="32"/>
        </w:rPr>
        <w:t>（三）承担标准宣贯、咨询服务等工作。</w:t>
      </w:r>
    </w:p>
    <w:p w:rsidR="002D1F4F" w:rsidRPr="00391667" w:rsidRDefault="009C7B73" w:rsidP="008025FD">
      <w:pPr>
        <w:spacing w:line="600" w:lineRule="exact"/>
        <w:ind w:firstLineChars="200" w:firstLine="640"/>
        <w:jc w:val="left"/>
        <w:rPr>
          <w:rFonts w:ascii="仿宋" w:eastAsia="仿宋" w:hAnsi="仿宋" w:cs="FangSong_GB2312"/>
          <w:color w:val="000000" w:themeColor="text1"/>
          <w:kern w:val="0"/>
          <w:sz w:val="32"/>
          <w:szCs w:val="32"/>
        </w:rPr>
      </w:pPr>
      <w:r w:rsidRPr="00391667">
        <w:rPr>
          <w:rFonts w:ascii="黑体" w:eastAsia="黑体" w:hAnsi="黑体" w:cs="黑体" w:hint="eastAsia"/>
          <w:bCs/>
          <w:color w:val="000000" w:themeColor="text1"/>
          <w:kern w:val="0"/>
          <w:sz w:val="32"/>
          <w:szCs w:val="32"/>
        </w:rPr>
        <w:t>第十五条</w:t>
      </w:r>
      <w:r w:rsidRPr="00391667">
        <w:rPr>
          <w:rFonts w:ascii="仿宋" w:eastAsia="仿宋" w:hAnsi="仿宋" w:cs="FangSong_GB2312"/>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中国建筑业协会分支机构、副会长单位，</w:t>
      </w:r>
      <w:r w:rsidRPr="00391667">
        <w:rPr>
          <w:rFonts w:ascii="仿宋_GB2312" w:eastAsia="仿宋_GB2312" w:hAnsi="仿宋" w:cs="仿宋" w:hint="eastAsia"/>
          <w:snapToGrid w:val="0"/>
          <w:color w:val="000000" w:themeColor="text1"/>
          <w:sz w:val="32"/>
          <w:szCs w:val="32"/>
        </w:rPr>
        <w:t>各地区（省、自治区、直辖市）建筑业协会，有关行业建设协会</w:t>
      </w:r>
      <w:r w:rsidRPr="00391667">
        <w:rPr>
          <w:rFonts w:ascii="仿宋" w:eastAsia="仿宋" w:hAnsi="仿宋" w:cs="FangSong_GB2312" w:hint="eastAsia"/>
          <w:color w:val="000000" w:themeColor="text1"/>
          <w:kern w:val="0"/>
          <w:sz w:val="32"/>
          <w:szCs w:val="32"/>
        </w:rPr>
        <w:t>负责组织实施本单位推荐的团体标准的编写工作。</w:t>
      </w:r>
    </w:p>
    <w:p w:rsidR="002D1F4F" w:rsidRPr="00391667" w:rsidRDefault="009C7B73" w:rsidP="008025FD">
      <w:pPr>
        <w:spacing w:line="600" w:lineRule="exact"/>
        <w:ind w:firstLine="645"/>
        <w:jc w:val="left"/>
        <w:rPr>
          <w:rFonts w:ascii="仿宋" w:eastAsia="仿宋" w:hAnsi="仿宋" w:cs="FangSong_GB2312"/>
          <w:color w:val="000000" w:themeColor="text1"/>
          <w:kern w:val="0"/>
          <w:sz w:val="32"/>
          <w:szCs w:val="32"/>
        </w:rPr>
      </w:pPr>
      <w:r w:rsidRPr="00391667">
        <w:rPr>
          <w:rFonts w:ascii="黑体" w:eastAsia="黑体" w:hAnsi="黑体" w:cs="黑体" w:hint="eastAsia"/>
          <w:bCs/>
          <w:color w:val="000000" w:themeColor="text1"/>
          <w:kern w:val="0"/>
          <w:sz w:val="32"/>
          <w:szCs w:val="32"/>
        </w:rPr>
        <w:t>第十六条</w:t>
      </w:r>
      <w:r w:rsidRPr="00391667">
        <w:rPr>
          <w:rFonts w:ascii="仿宋" w:eastAsia="仿宋" w:hAnsi="仿宋" w:cs="FangSong_GB2312"/>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中国建筑业协会团体标准的主编单位承担中国建筑业协会团体标准编制任务，负责主导和协调标准编制过程中相</w:t>
      </w:r>
      <w:r w:rsidRPr="00391667">
        <w:rPr>
          <w:rFonts w:ascii="仿宋" w:eastAsia="仿宋" w:hAnsi="仿宋" w:cs="FangSong_GB2312" w:hint="eastAsia"/>
          <w:color w:val="000000" w:themeColor="text1"/>
          <w:kern w:val="0"/>
          <w:sz w:val="32"/>
          <w:szCs w:val="32"/>
        </w:rPr>
        <w:lastRenderedPageBreak/>
        <w:t>关工作。主编单位应符合下列条件：</w:t>
      </w:r>
    </w:p>
    <w:p w:rsidR="002D1F4F" w:rsidRPr="00391667" w:rsidRDefault="009C7B73" w:rsidP="008025FD">
      <w:pPr>
        <w:spacing w:line="600" w:lineRule="exact"/>
        <w:ind w:firstLine="645"/>
        <w:jc w:val="left"/>
        <w:rPr>
          <w:rFonts w:ascii="仿宋" w:eastAsia="仿宋" w:hAnsi="仿宋" w:cs="FangSong_GB2312"/>
          <w:color w:val="000000" w:themeColor="text1"/>
          <w:kern w:val="0"/>
          <w:sz w:val="32"/>
          <w:szCs w:val="32"/>
        </w:rPr>
      </w:pPr>
      <w:r w:rsidRPr="00391667">
        <w:rPr>
          <w:rFonts w:ascii="仿宋" w:eastAsia="仿宋" w:hAnsi="仿宋" w:cs="FangSong_GB2312" w:hint="eastAsia"/>
          <w:color w:val="000000" w:themeColor="text1"/>
          <w:kern w:val="0"/>
          <w:sz w:val="32"/>
          <w:szCs w:val="32"/>
        </w:rPr>
        <w:t>（一）重视标准化工作，具备组织团体标准编制工作的能力；</w:t>
      </w:r>
    </w:p>
    <w:p w:rsidR="002D1F4F" w:rsidRPr="00391667" w:rsidRDefault="009C7B73" w:rsidP="008025FD">
      <w:pPr>
        <w:spacing w:line="600" w:lineRule="exact"/>
        <w:ind w:firstLine="645"/>
        <w:jc w:val="left"/>
        <w:rPr>
          <w:rFonts w:ascii="仿宋" w:eastAsia="仿宋" w:hAnsi="仿宋" w:cs="FangSong_GB2312"/>
          <w:color w:val="000000" w:themeColor="text1"/>
          <w:kern w:val="0"/>
          <w:sz w:val="32"/>
          <w:szCs w:val="32"/>
        </w:rPr>
      </w:pPr>
      <w:r w:rsidRPr="00391667">
        <w:rPr>
          <w:rFonts w:ascii="仿宋" w:eastAsia="仿宋" w:hAnsi="仿宋" w:cs="FangSong_GB2312" w:hint="eastAsia"/>
          <w:color w:val="000000" w:themeColor="text1"/>
          <w:kern w:val="0"/>
          <w:sz w:val="32"/>
          <w:szCs w:val="32"/>
        </w:rPr>
        <w:t>（二）依法经营且在行业中具有较高社会影响力；</w:t>
      </w:r>
    </w:p>
    <w:p w:rsidR="002D1F4F" w:rsidRPr="00391667" w:rsidRDefault="009C7B73" w:rsidP="008025FD">
      <w:pPr>
        <w:spacing w:line="600" w:lineRule="exact"/>
        <w:ind w:firstLineChars="200" w:firstLine="640"/>
        <w:jc w:val="left"/>
        <w:rPr>
          <w:rFonts w:ascii="仿宋" w:eastAsia="仿宋" w:hAnsi="仿宋" w:cs="FangSong_GB2312"/>
          <w:color w:val="000000" w:themeColor="text1"/>
          <w:kern w:val="0"/>
          <w:sz w:val="32"/>
          <w:szCs w:val="32"/>
        </w:rPr>
      </w:pPr>
      <w:r w:rsidRPr="00391667">
        <w:rPr>
          <w:rFonts w:ascii="仿宋" w:eastAsia="仿宋" w:hAnsi="仿宋" w:cs="FangSong_GB2312" w:hint="eastAsia"/>
          <w:color w:val="000000" w:themeColor="text1"/>
          <w:kern w:val="0"/>
          <w:sz w:val="32"/>
          <w:szCs w:val="32"/>
        </w:rPr>
        <w:t>（三）组织协调参编单位,派出的主编人应熟悉相关技术与标准化工作，具有丰富的实践经验和较高的专业素养与理论水平；</w:t>
      </w:r>
    </w:p>
    <w:p w:rsidR="002D1F4F" w:rsidRPr="00391667" w:rsidRDefault="009C7B73" w:rsidP="008025FD">
      <w:pPr>
        <w:spacing w:line="600" w:lineRule="exact"/>
        <w:ind w:firstLine="645"/>
        <w:jc w:val="left"/>
        <w:rPr>
          <w:rFonts w:ascii="仿宋" w:eastAsia="仿宋" w:hAnsi="仿宋" w:cs="FangSong_GB2312"/>
          <w:color w:val="000000" w:themeColor="text1"/>
          <w:kern w:val="0"/>
          <w:sz w:val="32"/>
          <w:szCs w:val="32"/>
        </w:rPr>
      </w:pPr>
      <w:r w:rsidRPr="00391667">
        <w:rPr>
          <w:rFonts w:ascii="仿宋" w:eastAsia="仿宋" w:hAnsi="仿宋" w:cs="FangSong_GB2312" w:hint="eastAsia"/>
          <w:color w:val="000000" w:themeColor="text1"/>
          <w:kern w:val="0"/>
          <w:sz w:val="32"/>
          <w:szCs w:val="32"/>
        </w:rPr>
        <w:t>（四）能够取得必要的技术和专家等资源支持，保障团体标准的适用性、有效性和先进性；</w:t>
      </w:r>
    </w:p>
    <w:p w:rsidR="002D1F4F" w:rsidRPr="00391667" w:rsidRDefault="009C7B73" w:rsidP="008025FD">
      <w:pPr>
        <w:spacing w:line="600" w:lineRule="exact"/>
        <w:ind w:firstLine="645"/>
        <w:jc w:val="left"/>
        <w:rPr>
          <w:rFonts w:ascii="仿宋" w:eastAsia="仿宋" w:hAnsi="仿宋" w:cs="FangSong_GB2312"/>
          <w:color w:val="000000" w:themeColor="text1"/>
          <w:kern w:val="0"/>
          <w:sz w:val="32"/>
          <w:szCs w:val="32"/>
        </w:rPr>
      </w:pPr>
      <w:r w:rsidRPr="00391667">
        <w:rPr>
          <w:rFonts w:ascii="仿宋" w:eastAsia="仿宋" w:hAnsi="仿宋" w:cs="FangSong_GB2312" w:hint="eastAsia"/>
          <w:color w:val="000000" w:themeColor="text1"/>
          <w:kern w:val="0"/>
          <w:sz w:val="32"/>
          <w:szCs w:val="32"/>
        </w:rPr>
        <w:t>（五）能够在团体标准发布后，积极组织标准实施与宣贯工作。</w:t>
      </w:r>
    </w:p>
    <w:p w:rsidR="002D1F4F" w:rsidRPr="00391667" w:rsidRDefault="009C7B73" w:rsidP="001F23BC">
      <w:pPr>
        <w:spacing w:beforeLines="50" w:afterLines="50" w:line="600" w:lineRule="exact"/>
        <w:jc w:val="center"/>
        <w:rPr>
          <w:rFonts w:ascii="黑体" w:eastAsia="黑体" w:hAnsi="黑体"/>
          <w:color w:val="000000" w:themeColor="text1"/>
          <w:sz w:val="32"/>
          <w:szCs w:val="32"/>
        </w:rPr>
      </w:pPr>
      <w:r w:rsidRPr="00391667">
        <w:rPr>
          <w:rFonts w:ascii="黑体" w:eastAsia="黑体" w:hAnsi="黑体" w:hint="eastAsia"/>
          <w:color w:val="000000" w:themeColor="text1"/>
          <w:sz w:val="32"/>
          <w:szCs w:val="32"/>
        </w:rPr>
        <w:t>第三章  提案和立项</w:t>
      </w:r>
    </w:p>
    <w:p w:rsidR="002D1F4F" w:rsidRPr="00391667" w:rsidRDefault="009C7B73" w:rsidP="008025FD">
      <w:pPr>
        <w:spacing w:line="600" w:lineRule="exact"/>
        <w:ind w:firstLineChars="200" w:firstLine="640"/>
        <w:jc w:val="left"/>
        <w:rPr>
          <w:rFonts w:ascii="仿宋" w:eastAsia="仿宋" w:hAnsi="仿宋" w:cs="宋体"/>
          <w:color w:val="000000" w:themeColor="text1"/>
          <w:kern w:val="0"/>
          <w:sz w:val="32"/>
          <w:szCs w:val="32"/>
        </w:rPr>
      </w:pPr>
      <w:r w:rsidRPr="00391667">
        <w:rPr>
          <w:rFonts w:ascii="黑体" w:eastAsia="黑体" w:hAnsi="黑体" w:cs="黑体" w:hint="eastAsia"/>
          <w:bCs/>
          <w:color w:val="000000" w:themeColor="text1"/>
          <w:kern w:val="0"/>
          <w:sz w:val="32"/>
          <w:szCs w:val="32"/>
        </w:rPr>
        <w:t>第十七条</w:t>
      </w:r>
      <w:r w:rsidRPr="00391667">
        <w:rPr>
          <w:rFonts w:ascii="仿宋" w:eastAsia="仿宋" w:hAnsi="仿宋" w:cs="FangSong_GB2312"/>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 xml:space="preserve"> 团体标准技术委员会按照本办法第五条的内容</w:t>
      </w:r>
      <w:r w:rsidRPr="00391667">
        <w:rPr>
          <w:rFonts w:ascii="仿宋" w:eastAsia="仿宋" w:hAnsi="仿宋" w:hint="eastAsia"/>
          <w:color w:val="000000" w:themeColor="text1"/>
          <w:sz w:val="32"/>
          <w:szCs w:val="32"/>
        </w:rPr>
        <w:t>提出制定</w:t>
      </w:r>
      <w:r w:rsidRPr="00391667">
        <w:rPr>
          <w:rFonts w:ascii="仿宋" w:eastAsia="仿宋" w:hAnsi="仿宋" w:cs="FangSong_GB2312" w:hint="eastAsia"/>
          <w:color w:val="000000" w:themeColor="text1"/>
          <w:kern w:val="0"/>
          <w:sz w:val="32"/>
          <w:szCs w:val="32"/>
        </w:rPr>
        <w:t>中国建筑业协会</w:t>
      </w:r>
      <w:r w:rsidRPr="00391667">
        <w:rPr>
          <w:rFonts w:ascii="仿宋" w:eastAsia="仿宋" w:hAnsi="仿宋" w:hint="eastAsia"/>
          <w:color w:val="000000" w:themeColor="text1"/>
          <w:sz w:val="32"/>
          <w:szCs w:val="32"/>
        </w:rPr>
        <w:t>团体标准项目建议</w:t>
      </w:r>
      <w:r w:rsidRPr="00391667">
        <w:rPr>
          <w:rFonts w:ascii="仿宋" w:eastAsia="仿宋" w:hAnsi="仿宋" w:cs="宋体" w:hint="eastAsia"/>
          <w:color w:val="000000" w:themeColor="text1"/>
          <w:kern w:val="0"/>
          <w:sz w:val="32"/>
          <w:szCs w:val="32"/>
        </w:rPr>
        <w:t>。</w:t>
      </w:r>
    </w:p>
    <w:p w:rsidR="002D1F4F" w:rsidRPr="00391667" w:rsidRDefault="009C7B73" w:rsidP="008025FD">
      <w:pPr>
        <w:spacing w:line="600" w:lineRule="exact"/>
        <w:ind w:firstLineChars="200" w:firstLine="640"/>
        <w:jc w:val="left"/>
        <w:rPr>
          <w:rFonts w:ascii="仿宋" w:eastAsia="仿宋" w:hAnsi="仿宋"/>
          <w:color w:val="000000" w:themeColor="text1"/>
          <w:sz w:val="32"/>
          <w:szCs w:val="32"/>
        </w:rPr>
      </w:pPr>
      <w:r w:rsidRPr="00391667">
        <w:rPr>
          <w:rFonts w:ascii="黑体" w:eastAsia="黑体" w:hAnsi="黑体" w:hint="eastAsia"/>
          <w:bCs/>
          <w:color w:val="000000" w:themeColor="text1"/>
          <w:sz w:val="32"/>
          <w:szCs w:val="32"/>
        </w:rPr>
        <w:t>第</w:t>
      </w:r>
      <w:r w:rsidRPr="00391667">
        <w:rPr>
          <w:rFonts w:ascii="黑体" w:eastAsia="黑体" w:hAnsi="黑体" w:cs="黑体" w:hint="eastAsia"/>
          <w:bCs/>
          <w:color w:val="000000" w:themeColor="text1"/>
          <w:kern w:val="0"/>
          <w:sz w:val="32"/>
          <w:szCs w:val="32"/>
        </w:rPr>
        <w:t>十八</w:t>
      </w:r>
      <w:r w:rsidRPr="00391667">
        <w:rPr>
          <w:rFonts w:ascii="黑体" w:eastAsia="黑体" w:hAnsi="黑体" w:hint="eastAsia"/>
          <w:bCs/>
          <w:color w:val="000000" w:themeColor="text1"/>
          <w:sz w:val="32"/>
          <w:szCs w:val="32"/>
        </w:rPr>
        <w:t>条</w:t>
      </w:r>
      <w:r w:rsidRPr="00391667">
        <w:rPr>
          <w:rFonts w:ascii="仿宋" w:eastAsia="仿宋" w:hAnsi="仿宋" w:hint="eastAsia"/>
          <w:color w:val="000000" w:themeColor="text1"/>
          <w:sz w:val="32"/>
          <w:szCs w:val="32"/>
        </w:rPr>
        <w:t xml:space="preserve">  </w:t>
      </w:r>
      <w:r w:rsidRPr="00391667">
        <w:rPr>
          <w:rFonts w:ascii="仿宋" w:eastAsia="仿宋" w:hAnsi="仿宋" w:hint="eastAsia"/>
          <w:bCs/>
          <w:color w:val="000000" w:themeColor="text1"/>
          <w:sz w:val="32"/>
          <w:szCs w:val="32"/>
        </w:rPr>
        <w:t>拟承担团体标准编制的</w:t>
      </w:r>
      <w:r w:rsidRPr="00391667">
        <w:rPr>
          <w:rFonts w:ascii="仿宋" w:eastAsia="仿宋" w:hAnsi="仿宋" w:hint="eastAsia"/>
          <w:color w:val="000000" w:themeColor="text1"/>
          <w:sz w:val="32"/>
          <w:szCs w:val="32"/>
        </w:rPr>
        <w:t>主编单位根据项目建议向</w:t>
      </w:r>
      <w:r w:rsidRPr="00391667">
        <w:rPr>
          <w:rFonts w:ascii="仿宋" w:eastAsia="仿宋" w:hAnsi="仿宋" w:cs="FangSong_GB2312" w:hint="eastAsia"/>
          <w:color w:val="000000" w:themeColor="text1"/>
          <w:kern w:val="0"/>
          <w:sz w:val="32"/>
          <w:szCs w:val="32"/>
        </w:rPr>
        <w:t>团体标准技术委员会提交</w:t>
      </w:r>
      <w:r w:rsidRPr="00391667">
        <w:rPr>
          <w:rFonts w:ascii="仿宋" w:eastAsia="仿宋" w:hAnsi="仿宋" w:hint="eastAsia"/>
          <w:color w:val="000000" w:themeColor="text1"/>
          <w:sz w:val="32"/>
          <w:szCs w:val="32"/>
        </w:rPr>
        <w:t>编制申请;</w:t>
      </w:r>
      <w:r w:rsidRPr="00391667">
        <w:rPr>
          <w:rFonts w:ascii="仿宋" w:eastAsia="仿宋" w:hAnsi="仿宋" w:cs="FangSong_GB2312" w:hint="eastAsia"/>
          <w:color w:val="000000" w:themeColor="text1"/>
          <w:kern w:val="0"/>
          <w:sz w:val="32"/>
          <w:szCs w:val="32"/>
        </w:rPr>
        <w:t>团体标准技术委员会组织专家审查</w:t>
      </w:r>
      <w:r w:rsidRPr="00391667">
        <w:rPr>
          <w:rFonts w:ascii="仿宋" w:eastAsia="仿宋" w:hAnsi="仿宋" w:hint="eastAsia"/>
          <w:color w:val="000000" w:themeColor="text1"/>
          <w:sz w:val="32"/>
          <w:szCs w:val="32"/>
        </w:rPr>
        <w:t>编制申请</w:t>
      </w:r>
      <w:r w:rsidRPr="00391667">
        <w:rPr>
          <w:rFonts w:ascii="仿宋" w:eastAsia="仿宋" w:hAnsi="仿宋" w:cs="FangSong_GB2312" w:hint="eastAsia"/>
          <w:color w:val="000000" w:themeColor="text1"/>
          <w:kern w:val="0"/>
          <w:sz w:val="32"/>
          <w:szCs w:val="32"/>
        </w:rPr>
        <w:t>，提出立项建议，报中国建筑业协会会长办公会审定后，由中国建筑业协会行文发布编制工作计划；编制工作计划每年发布1至2次</w:t>
      </w:r>
      <w:r w:rsidRPr="00391667">
        <w:rPr>
          <w:rFonts w:ascii="仿宋" w:eastAsia="仿宋" w:hAnsi="仿宋" w:hint="eastAsia"/>
          <w:color w:val="000000" w:themeColor="text1"/>
          <w:sz w:val="32"/>
          <w:szCs w:val="32"/>
        </w:rPr>
        <w:t xml:space="preserve">。 </w:t>
      </w:r>
    </w:p>
    <w:p w:rsidR="002D1F4F" w:rsidRPr="00391667" w:rsidRDefault="009C7B73" w:rsidP="008025FD">
      <w:pPr>
        <w:spacing w:line="600" w:lineRule="exact"/>
        <w:ind w:firstLineChars="200" w:firstLine="640"/>
        <w:jc w:val="left"/>
        <w:rPr>
          <w:rFonts w:ascii="仿宋" w:eastAsia="仿宋" w:hAnsi="仿宋" w:cs="Times New Roman"/>
          <w:color w:val="000000" w:themeColor="text1"/>
          <w:kern w:val="0"/>
          <w:sz w:val="32"/>
          <w:szCs w:val="32"/>
        </w:rPr>
      </w:pPr>
      <w:r w:rsidRPr="00391667">
        <w:rPr>
          <w:rFonts w:ascii="黑体" w:eastAsia="黑体" w:hAnsi="黑体" w:hint="eastAsia"/>
          <w:bCs/>
          <w:color w:val="000000" w:themeColor="text1"/>
          <w:sz w:val="32"/>
          <w:szCs w:val="32"/>
        </w:rPr>
        <w:t>第十九条</w:t>
      </w:r>
      <w:r w:rsidRPr="00391667">
        <w:rPr>
          <w:rFonts w:ascii="黑体" w:eastAsia="黑体" w:hAnsi="黑体"/>
          <w:bCs/>
          <w:color w:val="000000" w:themeColor="text1"/>
          <w:sz w:val="32"/>
          <w:szCs w:val="32"/>
        </w:rPr>
        <w:t xml:space="preserve"> </w:t>
      </w:r>
      <w:r w:rsidRPr="00391667">
        <w:rPr>
          <w:rFonts w:ascii="仿宋" w:eastAsia="仿宋" w:hAnsi="仿宋" w:cs="FangSong_GB2312" w:hint="eastAsia"/>
          <w:color w:val="000000" w:themeColor="text1"/>
          <w:kern w:val="0"/>
          <w:sz w:val="32"/>
          <w:szCs w:val="32"/>
        </w:rPr>
        <w:t>申请立项的团体标准，应具备下列条件：</w:t>
      </w:r>
    </w:p>
    <w:p w:rsidR="002D1F4F" w:rsidRPr="00391667" w:rsidRDefault="009C7B73" w:rsidP="008025FD">
      <w:pPr>
        <w:spacing w:line="600" w:lineRule="exact"/>
        <w:ind w:firstLineChars="200" w:firstLine="640"/>
        <w:jc w:val="left"/>
        <w:rPr>
          <w:rFonts w:ascii="仿宋" w:eastAsia="仿宋" w:hAnsi="仿宋" w:cs="Times New Roman"/>
          <w:color w:val="000000" w:themeColor="text1"/>
          <w:kern w:val="0"/>
          <w:sz w:val="32"/>
          <w:szCs w:val="32"/>
        </w:rPr>
      </w:pPr>
      <w:r w:rsidRPr="00391667">
        <w:rPr>
          <w:rFonts w:ascii="仿宋" w:eastAsia="仿宋" w:hAnsi="仿宋" w:cs="FangSong_GB2312" w:hint="eastAsia"/>
          <w:color w:val="000000" w:themeColor="text1"/>
          <w:kern w:val="0"/>
          <w:sz w:val="32"/>
          <w:szCs w:val="32"/>
        </w:rPr>
        <w:t>（一）</w:t>
      </w:r>
      <w:r w:rsidRPr="00391667">
        <w:rPr>
          <w:rFonts w:ascii="仿宋" w:eastAsia="仿宋" w:hAnsi="仿宋" w:cs="仿宋" w:hint="eastAsia"/>
          <w:color w:val="000000" w:themeColor="text1"/>
          <w:kern w:val="0"/>
          <w:sz w:val="32"/>
          <w:szCs w:val="32"/>
        </w:rPr>
        <w:t>已做好标准编制工作方案</w:t>
      </w:r>
      <w:r w:rsidRPr="00391667">
        <w:rPr>
          <w:rFonts w:ascii="仿宋" w:eastAsia="仿宋" w:hAnsi="仿宋" w:cs="FangSong_GB2312" w:hint="eastAsia"/>
          <w:color w:val="000000" w:themeColor="text1"/>
          <w:kern w:val="0"/>
          <w:sz w:val="32"/>
          <w:szCs w:val="32"/>
        </w:rPr>
        <w:t>；</w:t>
      </w:r>
    </w:p>
    <w:p w:rsidR="002D1F4F" w:rsidRPr="00391667" w:rsidRDefault="009C7B73" w:rsidP="008025FD">
      <w:pPr>
        <w:spacing w:line="600" w:lineRule="exact"/>
        <w:ind w:firstLineChars="200" w:firstLine="640"/>
        <w:jc w:val="left"/>
        <w:rPr>
          <w:rFonts w:ascii="仿宋" w:eastAsia="仿宋" w:hAnsi="仿宋" w:cs="Times New Roman"/>
          <w:color w:val="000000" w:themeColor="text1"/>
          <w:kern w:val="0"/>
          <w:sz w:val="32"/>
          <w:szCs w:val="32"/>
        </w:rPr>
      </w:pPr>
      <w:r w:rsidRPr="00391667">
        <w:rPr>
          <w:rFonts w:ascii="仿宋" w:eastAsia="仿宋" w:hAnsi="仿宋" w:cs="FangSong_GB2312" w:hint="eastAsia"/>
          <w:color w:val="000000" w:themeColor="text1"/>
          <w:kern w:val="0"/>
          <w:sz w:val="32"/>
          <w:szCs w:val="32"/>
        </w:rPr>
        <w:t>（二）技术内容成熟，具有科学性、先进性和适用性；</w:t>
      </w:r>
    </w:p>
    <w:p w:rsidR="002D1F4F" w:rsidRPr="00391667" w:rsidRDefault="009C7B73" w:rsidP="008025FD">
      <w:pPr>
        <w:spacing w:line="600" w:lineRule="exact"/>
        <w:ind w:firstLineChars="200" w:firstLine="640"/>
        <w:jc w:val="left"/>
        <w:rPr>
          <w:rFonts w:ascii="仿宋" w:eastAsia="仿宋" w:hAnsi="仿宋" w:cs="仿宋"/>
          <w:color w:val="000000" w:themeColor="text1"/>
          <w:kern w:val="0"/>
          <w:sz w:val="32"/>
          <w:szCs w:val="32"/>
        </w:rPr>
      </w:pPr>
      <w:r w:rsidRPr="00391667">
        <w:rPr>
          <w:rFonts w:ascii="仿宋" w:eastAsia="仿宋" w:hAnsi="仿宋" w:cs="FangSong_GB2312" w:hint="eastAsia"/>
          <w:color w:val="000000" w:themeColor="text1"/>
          <w:kern w:val="0"/>
          <w:sz w:val="32"/>
          <w:szCs w:val="32"/>
        </w:rPr>
        <w:t>（三）主编单位和编制组主要负责人已落实</w:t>
      </w:r>
      <w:r w:rsidRPr="00391667">
        <w:rPr>
          <w:rFonts w:ascii="仿宋" w:eastAsia="仿宋" w:hAnsi="仿宋" w:cs="仿宋" w:hint="eastAsia"/>
          <w:color w:val="000000" w:themeColor="text1"/>
          <w:kern w:val="0"/>
          <w:sz w:val="32"/>
          <w:szCs w:val="32"/>
        </w:rPr>
        <w:t>，主编人应具有本专业高级职称以上任职资格；</w:t>
      </w:r>
    </w:p>
    <w:p w:rsidR="002D1F4F" w:rsidRPr="00391667" w:rsidRDefault="009C7B73" w:rsidP="008025FD">
      <w:pPr>
        <w:spacing w:line="600" w:lineRule="exact"/>
        <w:ind w:firstLineChars="200" w:firstLine="640"/>
        <w:jc w:val="left"/>
        <w:rPr>
          <w:rFonts w:ascii="仿宋" w:eastAsia="仿宋" w:hAnsi="仿宋" w:cs="Times New Roman"/>
          <w:color w:val="000000" w:themeColor="text1"/>
          <w:kern w:val="0"/>
          <w:sz w:val="32"/>
          <w:szCs w:val="32"/>
        </w:rPr>
      </w:pPr>
      <w:r w:rsidRPr="00391667">
        <w:rPr>
          <w:rFonts w:ascii="仿宋" w:eastAsia="仿宋" w:hAnsi="仿宋" w:cs="FangSong_GB2312" w:hint="eastAsia"/>
          <w:color w:val="000000" w:themeColor="text1"/>
          <w:kern w:val="0"/>
          <w:sz w:val="32"/>
          <w:szCs w:val="32"/>
        </w:rPr>
        <w:lastRenderedPageBreak/>
        <w:t>（四）</w:t>
      </w:r>
      <w:r w:rsidRPr="00391667">
        <w:rPr>
          <w:rFonts w:ascii="仿宋" w:eastAsia="仿宋" w:hAnsi="仿宋" w:hint="eastAsia"/>
          <w:color w:val="000000" w:themeColor="text1"/>
          <w:sz w:val="32"/>
          <w:szCs w:val="32"/>
        </w:rPr>
        <w:t>每项标准</w:t>
      </w:r>
      <w:r w:rsidRPr="00391667">
        <w:rPr>
          <w:rFonts w:ascii="仿宋" w:eastAsia="仿宋" w:hAnsi="仿宋" w:cs="FangSong_GB2312" w:hint="eastAsia"/>
          <w:color w:val="000000" w:themeColor="text1"/>
          <w:kern w:val="0"/>
          <w:sz w:val="32"/>
          <w:szCs w:val="32"/>
        </w:rPr>
        <w:t>主编单位一般不超过</w:t>
      </w:r>
      <w:r w:rsidRPr="00391667">
        <w:rPr>
          <w:rFonts w:ascii="仿宋" w:eastAsia="仿宋" w:hAnsi="仿宋" w:cs="FangSong_GB2312"/>
          <w:color w:val="000000" w:themeColor="text1"/>
          <w:kern w:val="0"/>
          <w:sz w:val="32"/>
          <w:szCs w:val="32"/>
        </w:rPr>
        <w:t>2</w:t>
      </w:r>
      <w:r w:rsidRPr="00391667">
        <w:rPr>
          <w:rFonts w:ascii="仿宋" w:eastAsia="仿宋" w:hAnsi="仿宋" w:cs="FangSong_GB2312" w:hint="eastAsia"/>
          <w:color w:val="000000" w:themeColor="text1"/>
          <w:kern w:val="0"/>
          <w:sz w:val="32"/>
          <w:szCs w:val="32"/>
        </w:rPr>
        <w:t>个；</w:t>
      </w:r>
    </w:p>
    <w:p w:rsidR="002D1F4F" w:rsidRPr="00391667" w:rsidRDefault="009C7B73" w:rsidP="008025FD">
      <w:pPr>
        <w:spacing w:line="600" w:lineRule="exact"/>
        <w:ind w:firstLineChars="200" w:firstLine="640"/>
        <w:jc w:val="left"/>
        <w:rPr>
          <w:rFonts w:ascii="仿宋" w:eastAsia="仿宋" w:hAnsi="仿宋" w:cs="Times New Roman"/>
          <w:color w:val="000000" w:themeColor="text1"/>
          <w:kern w:val="0"/>
          <w:sz w:val="32"/>
          <w:szCs w:val="32"/>
        </w:rPr>
      </w:pPr>
      <w:r w:rsidRPr="00391667">
        <w:rPr>
          <w:rFonts w:ascii="仿宋" w:eastAsia="仿宋" w:hAnsi="仿宋" w:cs="仿宋" w:hint="eastAsia"/>
          <w:color w:val="000000" w:themeColor="text1"/>
          <w:kern w:val="0"/>
          <w:sz w:val="32"/>
          <w:szCs w:val="32"/>
        </w:rPr>
        <w:t>（五）每个主编单位原则上在同一申报期内申请数量不超过2项;</w:t>
      </w:r>
    </w:p>
    <w:p w:rsidR="002D1F4F" w:rsidRPr="00391667" w:rsidRDefault="009C7B73" w:rsidP="008025FD">
      <w:pPr>
        <w:spacing w:line="600" w:lineRule="exact"/>
        <w:ind w:firstLineChars="200" w:firstLine="640"/>
        <w:jc w:val="left"/>
        <w:rPr>
          <w:rFonts w:ascii="仿宋" w:eastAsia="仿宋" w:hAnsi="仿宋" w:cs="Times New Roman"/>
          <w:color w:val="000000" w:themeColor="text1"/>
          <w:kern w:val="0"/>
          <w:sz w:val="32"/>
          <w:szCs w:val="32"/>
        </w:rPr>
      </w:pPr>
      <w:r w:rsidRPr="00391667">
        <w:rPr>
          <w:rFonts w:ascii="仿宋" w:eastAsia="仿宋" w:hAnsi="仿宋" w:cs="FangSong_GB2312" w:hint="eastAsia"/>
          <w:color w:val="000000" w:themeColor="text1"/>
          <w:kern w:val="0"/>
          <w:sz w:val="32"/>
          <w:szCs w:val="32"/>
        </w:rPr>
        <w:t>（六）编制经费已落实。</w:t>
      </w:r>
    </w:p>
    <w:p w:rsidR="002D1F4F" w:rsidRPr="00391667" w:rsidRDefault="009C7B73" w:rsidP="008025FD">
      <w:pPr>
        <w:spacing w:line="600" w:lineRule="exact"/>
        <w:ind w:firstLineChars="200" w:firstLine="640"/>
        <w:jc w:val="left"/>
        <w:rPr>
          <w:rFonts w:ascii="仿宋" w:eastAsia="仿宋" w:hAnsi="仿宋" w:cs="Times New Roman"/>
          <w:color w:val="000000" w:themeColor="text1"/>
          <w:kern w:val="0"/>
          <w:sz w:val="32"/>
          <w:szCs w:val="32"/>
        </w:rPr>
      </w:pPr>
      <w:r w:rsidRPr="00391667">
        <w:rPr>
          <w:rFonts w:ascii="黑体" w:eastAsia="黑体" w:hAnsi="黑体" w:cs="黑体" w:hint="eastAsia"/>
          <w:bCs/>
          <w:color w:val="000000" w:themeColor="text1"/>
          <w:kern w:val="0"/>
          <w:sz w:val="32"/>
          <w:szCs w:val="32"/>
        </w:rPr>
        <w:t>第二十条</w:t>
      </w:r>
      <w:r w:rsidRPr="00391667">
        <w:rPr>
          <w:rFonts w:ascii="仿宋" w:eastAsia="仿宋" w:hAnsi="仿宋" w:cs="FangSong_GB2312"/>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团体标准的</w:t>
      </w:r>
      <w:r w:rsidRPr="00391667">
        <w:rPr>
          <w:rFonts w:ascii="仿宋" w:eastAsia="仿宋" w:hAnsi="仿宋" w:hint="eastAsia"/>
          <w:color w:val="000000" w:themeColor="text1"/>
          <w:sz w:val="32"/>
          <w:szCs w:val="32"/>
        </w:rPr>
        <w:t>立项申请</w:t>
      </w:r>
      <w:r w:rsidRPr="00391667">
        <w:rPr>
          <w:rFonts w:ascii="仿宋" w:eastAsia="仿宋" w:hAnsi="仿宋" w:cs="FangSong_GB2312" w:hint="eastAsia"/>
          <w:color w:val="000000" w:themeColor="text1"/>
          <w:kern w:val="0"/>
          <w:sz w:val="32"/>
          <w:szCs w:val="32"/>
        </w:rPr>
        <w:t>材料应包括下列内容：</w:t>
      </w:r>
    </w:p>
    <w:p w:rsidR="002D1F4F" w:rsidRPr="00391667" w:rsidRDefault="009C7B73" w:rsidP="008025FD">
      <w:pPr>
        <w:spacing w:line="600" w:lineRule="exact"/>
        <w:ind w:firstLineChars="200" w:firstLine="640"/>
        <w:jc w:val="left"/>
        <w:rPr>
          <w:rFonts w:ascii="仿宋" w:eastAsia="仿宋" w:hAnsi="仿宋" w:cs="Times New Roman"/>
          <w:color w:val="000000" w:themeColor="text1"/>
          <w:kern w:val="0"/>
          <w:sz w:val="32"/>
          <w:szCs w:val="32"/>
        </w:rPr>
      </w:pPr>
      <w:r w:rsidRPr="00391667">
        <w:rPr>
          <w:rFonts w:ascii="仿宋" w:eastAsia="仿宋" w:hAnsi="仿宋" w:cs="FangSong_GB2312" w:hint="eastAsia"/>
          <w:color w:val="000000" w:themeColor="text1"/>
          <w:kern w:val="0"/>
          <w:sz w:val="32"/>
          <w:szCs w:val="32"/>
        </w:rPr>
        <w:t>（一）编制标准的目的、意义及适用范围（包括技术可靠性、先进性和经济合理性）；</w:t>
      </w:r>
    </w:p>
    <w:p w:rsidR="002D1F4F" w:rsidRPr="00391667" w:rsidRDefault="009C7B73" w:rsidP="008025FD">
      <w:pPr>
        <w:spacing w:line="600" w:lineRule="exact"/>
        <w:ind w:firstLineChars="200" w:firstLine="640"/>
        <w:jc w:val="left"/>
        <w:rPr>
          <w:rFonts w:ascii="仿宋" w:eastAsia="仿宋" w:hAnsi="仿宋" w:cs="Times New Roman"/>
          <w:color w:val="000000" w:themeColor="text1"/>
          <w:kern w:val="0"/>
          <w:sz w:val="32"/>
          <w:szCs w:val="32"/>
        </w:rPr>
      </w:pPr>
      <w:r w:rsidRPr="00391667">
        <w:rPr>
          <w:rFonts w:ascii="仿宋" w:eastAsia="仿宋" w:hAnsi="仿宋" w:cs="FangSong_GB2312" w:hint="eastAsia"/>
          <w:color w:val="000000" w:themeColor="text1"/>
          <w:kern w:val="0"/>
          <w:sz w:val="32"/>
          <w:szCs w:val="32"/>
        </w:rPr>
        <w:t>（二）主要技术内容、国内外情况说明；</w:t>
      </w:r>
    </w:p>
    <w:p w:rsidR="002D1F4F" w:rsidRPr="00391667" w:rsidRDefault="009C7B73" w:rsidP="008025FD">
      <w:pPr>
        <w:spacing w:line="600" w:lineRule="exact"/>
        <w:ind w:firstLineChars="200" w:firstLine="640"/>
        <w:jc w:val="left"/>
        <w:rPr>
          <w:rFonts w:ascii="仿宋" w:eastAsia="仿宋" w:hAnsi="仿宋" w:cs="FangSong_GB2312"/>
          <w:color w:val="000000" w:themeColor="text1"/>
          <w:kern w:val="0"/>
          <w:sz w:val="32"/>
          <w:szCs w:val="32"/>
        </w:rPr>
      </w:pPr>
      <w:r w:rsidRPr="00391667">
        <w:rPr>
          <w:rFonts w:ascii="仿宋" w:eastAsia="仿宋" w:hAnsi="仿宋" w:cs="FangSong_GB2312" w:hint="eastAsia"/>
          <w:color w:val="000000" w:themeColor="text1"/>
          <w:kern w:val="0"/>
          <w:sz w:val="32"/>
          <w:szCs w:val="32"/>
        </w:rPr>
        <w:t>（三）相关标准及法律法规情况，与国内外相关标准的内容比对（包括国内、外标准的名称和编号，是否存在重复情况）；</w:t>
      </w:r>
    </w:p>
    <w:p w:rsidR="002D1F4F" w:rsidRPr="00391667" w:rsidRDefault="009C7B73" w:rsidP="008025FD">
      <w:pPr>
        <w:spacing w:line="600" w:lineRule="exact"/>
        <w:ind w:firstLineChars="200" w:firstLine="640"/>
        <w:jc w:val="left"/>
        <w:rPr>
          <w:rFonts w:ascii="仿宋" w:eastAsia="仿宋" w:hAnsi="仿宋" w:cs="FangSong_GB2312"/>
          <w:color w:val="000000" w:themeColor="text1"/>
          <w:kern w:val="0"/>
          <w:sz w:val="32"/>
          <w:szCs w:val="32"/>
        </w:rPr>
      </w:pPr>
      <w:r w:rsidRPr="00391667">
        <w:rPr>
          <w:rFonts w:ascii="仿宋" w:eastAsia="仿宋" w:hAnsi="仿宋" w:cs="FangSong_GB2312" w:hint="eastAsia"/>
          <w:color w:val="000000" w:themeColor="text1"/>
          <w:kern w:val="0"/>
          <w:sz w:val="32"/>
          <w:szCs w:val="32"/>
        </w:rPr>
        <w:t>（四）涉及专利情况（包括专利名称、专利号、专利权人、有效期等相关信息，需提交相关专利证明文件复印件）以及专利权人对专利纳入标准的声明（有两种情况：专利免费许可、专利费合理无歧视收费许可）;</w:t>
      </w:r>
    </w:p>
    <w:p w:rsidR="002D1F4F" w:rsidRPr="00391667" w:rsidRDefault="009C7B73" w:rsidP="008025FD">
      <w:pPr>
        <w:spacing w:line="600" w:lineRule="exact"/>
        <w:ind w:firstLineChars="200" w:firstLine="640"/>
        <w:jc w:val="left"/>
        <w:rPr>
          <w:rFonts w:ascii="仿宋" w:eastAsia="仿宋" w:hAnsi="仿宋" w:cs="FangSong_GB2312"/>
          <w:color w:val="000000" w:themeColor="text1"/>
          <w:kern w:val="0"/>
          <w:sz w:val="32"/>
          <w:szCs w:val="32"/>
        </w:rPr>
      </w:pPr>
      <w:r w:rsidRPr="00391667">
        <w:rPr>
          <w:rFonts w:ascii="仿宋" w:eastAsia="仿宋" w:hAnsi="仿宋" w:cs="FangSong_GB2312" w:hint="eastAsia"/>
          <w:color w:val="000000" w:themeColor="text1"/>
          <w:kern w:val="0"/>
          <w:sz w:val="32"/>
          <w:szCs w:val="32"/>
        </w:rPr>
        <w:t>（五）尚需要解决的其他问题和适当补充试验、研究内容;</w:t>
      </w:r>
    </w:p>
    <w:p w:rsidR="002D1F4F" w:rsidRPr="00391667" w:rsidRDefault="009C7B73" w:rsidP="008025FD">
      <w:pPr>
        <w:spacing w:line="600" w:lineRule="exact"/>
        <w:ind w:firstLineChars="200" w:firstLine="640"/>
        <w:jc w:val="left"/>
        <w:rPr>
          <w:rFonts w:ascii="仿宋" w:eastAsia="仿宋" w:hAnsi="仿宋" w:cs="Times New Roman"/>
          <w:color w:val="000000" w:themeColor="text1"/>
          <w:kern w:val="0"/>
          <w:sz w:val="32"/>
          <w:szCs w:val="32"/>
        </w:rPr>
      </w:pPr>
      <w:r w:rsidRPr="00391667">
        <w:rPr>
          <w:rFonts w:ascii="仿宋" w:eastAsia="仿宋" w:hAnsi="仿宋" w:cs="FangSong_GB2312" w:hint="eastAsia"/>
          <w:color w:val="000000" w:themeColor="text1"/>
          <w:kern w:val="0"/>
          <w:sz w:val="32"/>
          <w:szCs w:val="32"/>
        </w:rPr>
        <w:t>（六）标准的主要章节、内容框架和适用范围。</w:t>
      </w:r>
    </w:p>
    <w:p w:rsidR="002D1F4F" w:rsidRPr="00391667" w:rsidRDefault="009C7B73" w:rsidP="008025FD">
      <w:pPr>
        <w:spacing w:line="600" w:lineRule="exact"/>
        <w:ind w:firstLineChars="200" w:firstLine="640"/>
        <w:jc w:val="left"/>
        <w:rPr>
          <w:rFonts w:ascii="仿宋" w:eastAsia="仿宋" w:hAnsi="仿宋" w:cs="FangSong_GB2312"/>
          <w:color w:val="000000" w:themeColor="text1"/>
          <w:kern w:val="0"/>
          <w:sz w:val="32"/>
          <w:szCs w:val="32"/>
        </w:rPr>
      </w:pPr>
      <w:r w:rsidRPr="00391667">
        <w:rPr>
          <w:rFonts w:ascii="黑体" w:eastAsia="黑体" w:hAnsi="黑体" w:cs="黑体" w:hint="eastAsia"/>
          <w:bCs/>
          <w:color w:val="000000" w:themeColor="text1"/>
          <w:kern w:val="0"/>
          <w:sz w:val="32"/>
          <w:szCs w:val="32"/>
        </w:rPr>
        <w:t>第二十一条</w:t>
      </w:r>
      <w:r w:rsidRPr="00391667">
        <w:rPr>
          <w:rFonts w:ascii="仿宋" w:eastAsia="仿宋" w:hAnsi="仿宋" w:cs="FangSong_GB2312"/>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团体标准的编制经费来自于以下几个方面：</w:t>
      </w:r>
    </w:p>
    <w:p w:rsidR="002D1F4F" w:rsidRPr="00391667" w:rsidRDefault="009C7B73" w:rsidP="008025FD">
      <w:pPr>
        <w:spacing w:line="600" w:lineRule="exact"/>
        <w:ind w:firstLine="645"/>
        <w:jc w:val="left"/>
        <w:rPr>
          <w:rFonts w:ascii="仿宋" w:eastAsia="仿宋" w:hAnsi="仿宋" w:cs="FangSong_GB2312"/>
          <w:color w:val="000000" w:themeColor="text1"/>
          <w:kern w:val="0"/>
          <w:sz w:val="32"/>
          <w:szCs w:val="32"/>
        </w:rPr>
      </w:pPr>
      <w:r w:rsidRPr="00391667">
        <w:rPr>
          <w:rFonts w:ascii="仿宋" w:eastAsia="仿宋" w:hAnsi="仿宋" w:cs="FangSong_GB2312" w:hint="eastAsia"/>
          <w:color w:val="000000" w:themeColor="text1"/>
          <w:kern w:val="0"/>
          <w:sz w:val="32"/>
          <w:szCs w:val="32"/>
        </w:rPr>
        <w:t>（一）中国建筑业协会年度财务预算列支，按中国建筑业协会团体标准项目合同约定拨付；</w:t>
      </w:r>
    </w:p>
    <w:p w:rsidR="002D1F4F" w:rsidRPr="00391667" w:rsidRDefault="009C7B73" w:rsidP="008025FD">
      <w:pPr>
        <w:spacing w:line="600" w:lineRule="exact"/>
        <w:ind w:firstLineChars="200" w:firstLine="640"/>
        <w:jc w:val="left"/>
        <w:rPr>
          <w:rFonts w:ascii="仿宋" w:eastAsia="仿宋" w:hAnsi="仿宋" w:cs="Times New Roman"/>
          <w:color w:val="000000" w:themeColor="text1"/>
          <w:kern w:val="0"/>
          <w:sz w:val="32"/>
          <w:szCs w:val="32"/>
        </w:rPr>
      </w:pPr>
      <w:r w:rsidRPr="00391667">
        <w:rPr>
          <w:rFonts w:ascii="仿宋" w:eastAsia="仿宋" w:hAnsi="仿宋" w:cs="FangSong_GB2312" w:hint="eastAsia"/>
          <w:color w:val="000000" w:themeColor="text1"/>
          <w:kern w:val="0"/>
          <w:sz w:val="32"/>
          <w:szCs w:val="32"/>
        </w:rPr>
        <w:t>（二）主编单位自筹；</w:t>
      </w:r>
    </w:p>
    <w:p w:rsidR="002D1F4F" w:rsidRPr="00391667" w:rsidRDefault="009C7B73" w:rsidP="008025FD">
      <w:pPr>
        <w:spacing w:line="600" w:lineRule="exact"/>
        <w:ind w:left="640"/>
        <w:jc w:val="left"/>
        <w:rPr>
          <w:rFonts w:ascii="仿宋" w:eastAsia="仿宋" w:hAnsi="仿宋" w:cs="FangSong_GB2312"/>
          <w:color w:val="000000" w:themeColor="text1"/>
          <w:kern w:val="0"/>
          <w:sz w:val="32"/>
          <w:szCs w:val="32"/>
        </w:rPr>
      </w:pPr>
      <w:r w:rsidRPr="00391667">
        <w:rPr>
          <w:rFonts w:ascii="仿宋" w:eastAsia="仿宋" w:hAnsi="仿宋" w:cs="FangSong_GB2312" w:hint="eastAsia"/>
          <w:color w:val="000000" w:themeColor="text1"/>
          <w:kern w:val="0"/>
          <w:sz w:val="32"/>
          <w:szCs w:val="32"/>
        </w:rPr>
        <w:t>（三）有关单位对标准编制工作的资助。</w:t>
      </w:r>
    </w:p>
    <w:p w:rsidR="002D1F4F" w:rsidRPr="00391667" w:rsidRDefault="009C7B73" w:rsidP="008025FD">
      <w:pPr>
        <w:spacing w:line="600" w:lineRule="exact"/>
        <w:ind w:firstLineChars="200" w:firstLine="640"/>
        <w:jc w:val="left"/>
        <w:rPr>
          <w:rFonts w:ascii="仿宋" w:eastAsia="仿宋" w:hAnsi="仿宋" w:cs="FangSong_GB2312"/>
          <w:color w:val="000000" w:themeColor="text1"/>
          <w:kern w:val="0"/>
          <w:sz w:val="32"/>
          <w:szCs w:val="32"/>
        </w:rPr>
      </w:pPr>
      <w:r w:rsidRPr="00391667">
        <w:rPr>
          <w:rFonts w:ascii="黑体" w:eastAsia="黑体" w:hAnsi="黑体" w:cs="黑体" w:hint="eastAsia"/>
          <w:bCs/>
          <w:color w:val="000000" w:themeColor="text1"/>
          <w:kern w:val="0"/>
          <w:sz w:val="32"/>
          <w:szCs w:val="32"/>
        </w:rPr>
        <w:t>第二十二条</w:t>
      </w:r>
      <w:r w:rsidRPr="00391667">
        <w:rPr>
          <w:rFonts w:ascii="仿宋" w:eastAsia="仿宋" w:hAnsi="仿宋" w:cs="FangSong_GB2312"/>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团体标准的编制经费使用应符合《中国建筑业</w:t>
      </w:r>
      <w:r w:rsidRPr="00391667">
        <w:rPr>
          <w:rFonts w:ascii="仿宋" w:eastAsia="仿宋" w:hAnsi="仿宋" w:cs="FangSong_GB2312" w:hint="eastAsia"/>
          <w:color w:val="000000" w:themeColor="text1"/>
          <w:kern w:val="0"/>
          <w:sz w:val="32"/>
          <w:szCs w:val="32"/>
        </w:rPr>
        <w:lastRenderedPageBreak/>
        <w:t>协会团体标准经费管理规定》。</w:t>
      </w:r>
    </w:p>
    <w:p w:rsidR="002D1F4F" w:rsidRPr="00391667" w:rsidRDefault="009C7B73" w:rsidP="001F23BC">
      <w:pPr>
        <w:spacing w:beforeLines="50" w:afterLines="50" w:line="600" w:lineRule="exact"/>
        <w:jc w:val="center"/>
        <w:rPr>
          <w:rFonts w:ascii="黑体" w:eastAsia="黑体" w:hAnsi="黑体"/>
          <w:color w:val="000000" w:themeColor="text1"/>
          <w:sz w:val="32"/>
          <w:szCs w:val="32"/>
        </w:rPr>
      </w:pPr>
      <w:r w:rsidRPr="00391667">
        <w:rPr>
          <w:rFonts w:ascii="黑体" w:eastAsia="黑体" w:hAnsi="黑体" w:hint="eastAsia"/>
          <w:color w:val="000000" w:themeColor="text1"/>
          <w:sz w:val="32"/>
          <w:szCs w:val="32"/>
        </w:rPr>
        <w:t>第四章  起草、征求意见和审查</w:t>
      </w:r>
    </w:p>
    <w:p w:rsidR="002D1F4F" w:rsidRPr="00391667" w:rsidRDefault="009C7B73" w:rsidP="008025FD">
      <w:pPr>
        <w:spacing w:line="600" w:lineRule="exact"/>
        <w:ind w:firstLine="645"/>
        <w:jc w:val="left"/>
        <w:rPr>
          <w:rFonts w:ascii="仿宋" w:eastAsia="仿宋" w:hAnsi="仿宋"/>
          <w:bCs/>
          <w:color w:val="000000" w:themeColor="text1"/>
          <w:sz w:val="32"/>
          <w:szCs w:val="32"/>
        </w:rPr>
      </w:pPr>
      <w:r w:rsidRPr="00391667">
        <w:rPr>
          <w:rFonts w:ascii="黑体" w:eastAsia="黑体" w:hAnsi="黑体" w:cs="黑体" w:hint="eastAsia"/>
          <w:bCs/>
          <w:color w:val="000000" w:themeColor="text1"/>
          <w:kern w:val="0"/>
          <w:sz w:val="32"/>
          <w:szCs w:val="32"/>
        </w:rPr>
        <w:t>第二十三条</w:t>
      </w:r>
      <w:r w:rsidRPr="00391667">
        <w:rPr>
          <w:rFonts w:ascii="仿宋" w:eastAsia="仿宋" w:hAnsi="仿宋" w:hint="eastAsia"/>
          <w:color w:val="000000" w:themeColor="text1"/>
          <w:sz w:val="32"/>
          <w:szCs w:val="32"/>
        </w:rPr>
        <w:t xml:space="preserve"> 团体标准</w:t>
      </w:r>
      <w:r w:rsidRPr="00391667">
        <w:rPr>
          <w:rFonts w:ascii="仿宋" w:eastAsia="仿宋" w:hAnsi="仿宋" w:cs="FangSong_GB2312" w:hint="eastAsia"/>
          <w:color w:val="000000" w:themeColor="text1"/>
          <w:kern w:val="0"/>
          <w:sz w:val="32"/>
          <w:szCs w:val="32"/>
        </w:rPr>
        <w:t>技术委员会管理协调团体标准编制组开展标准起草、征求意见工作</w:t>
      </w:r>
      <w:r w:rsidRPr="00391667">
        <w:rPr>
          <w:rFonts w:ascii="仿宋" w:eastAsia="仿宋" w:hAnsi="仿宋" w:cs="仿宋_GB2312" w:hint="eastAsia"/>
          <w:color w:val="000000" w:themeColor="text1"/>
          <w:kern w:val="0"/>
          <w:sz w:val="32"/>
          <w:szCs w:val="32"/>
        </w:rPr>
        <w:t>，并提出审查方案。方案经中国建筑业协会批准后予以实施。</w:t>
      </w:r>
    </w:p>
    <w:p w:rsidR="002D1F4F" w:rsidRPr="00391667" w:rsidRDefault="009C7B73" w:rsidP="008025FD">
      <w:pPr>
        <w:spacing w:line="600" w:lineRule="exact"/>
        <w:ind w:firstLineChars="200" w:firstLine="640"/>
        <w:rPr>
          <w:rFonts w:ascii="仿宋" w:eastAsia="仿宋" w:hAnsi="仿宋" w:cs="FangSong_GB2312"/>
          <w:color w:val="000000" w:themeColor="text1"/>
          <w:kern w:val="0"/>
          <w:sz w:val="32"/>
          <w:szCs w:val="32"/>
        </w:rPr>
      </w:pPr>
      <w:r w:rsidRPr="00391667">
        <w:rPr>
          <w:rFonts w:ascii="黑体" w:eastAsia="黑体" w:hAnsi="黑体" w:cs="黑体" w:hint="eastAsia"/>
          <w:bCs/>
          <w:color w:val="000000" w:themeColor="text1"/>
          <w:kern w:val="0"/>
          <w:sz w:val="32"/>
          <w:szCs w:val="32"/>
        </w:rPr>
        <w:t>第二十四条</w:t>
      </w:r>
      <w:r w:rsidRPr="00391667">
        <w:rPr>
          <w:rFonts w:ascii="仿宋" w:eastAsia="仿宋" w:hAnsi="仿宋" w:cs="FangSong_GB2312"/>
          <w:color w:val="000000" w:themeColor="text1"/>
          <w:kern w:val="0"/>
          <w:sz w:val="32"/>
          <w:szCs w:val="32"/>
        </w:rPr>
        <w:t xml:space="preserve"> </w:t>
      </w:r>
      <w:r w:rsidRPr="00391667">
        <w:rPr>
          <w:rFonts w:ascii="仿宋" w:eastAsia="仿宋" w:hAnsi="仿宋" w:cs="仿宋_GB2312" w:hint="eastAsia"/>
          <w:color w:val="000000" w:themeColor="text1"/>
          <w:kern w:val="0"/>
          <w:sz w:val="32"/>
          <w:szCs w:val="32"/>
        </w:rPr>
        <w:t>编写工程建设团体标准可参照《工程建设标准编写规定》</w:t>
      </w:r>
      <w:r w:rsidRPr="00391667">
        <w:rPr>
          <w:rFonts w:ascii="仿宋" w:eastAsia="仿宋" w:hAnsi="仿宋" w:cs="FangSong_GB2312" w:hint="eastAsia"/>
          <w:color w:val="000000" w:themeColor="text1"/>
          <w:kern w:val="0"/>
          <w:sz w:val="32"/>
          <w:szCs w:val="32"/>
        </w:rPr>
        <w:t>（建标〔</w:t>
      </w:r>
      <w:r w:rsidRPr="00391667">
        <w:rPr>
          <w:rFonts w:ascii="仿宋" w:eastAsia="仿宋" w:hAnsi="仿宋" w:cs="FangSong_GB2312"/>
          <w:color w:val="000000" w:themeColor="text1"/>
          <w:kern w:val="0"/>
          <w:sz w:val="32"/>
          <w:szCs w:val="32"/>
        </w:rPr>
        <w:t>2008</w:t>
      </w:r>
      <w:r w:rsidRPr="00391667">
        <w:rPr>
          <w:rFonts w:ascii="仿宋" w:eastAsia="仿宋" w:hAnsi="仿宋" w:cs="FangSong_GB2312" w:hint="eastAsia"/>
          <w:color w:val="000000" w:themeColor="text1"/>
          <w:kern w:val="0"/>
          <w:sz w:val="32"/>
          <w:szCs w:val="32"/>
        </w:rPr>
        <w:t>〕</w:t>
      </w:r>
      <w:r w:rsidRPr="00391667">
        <w:rPr>
          <w:rFonts w:ascii="仿宋" w:eastAsia="仿宋" w:hAnsi="仿宋" w:cs="FangSong_GB2312"/>
          <w:color w:val="000000" w:themeColor="text1"/>
          <w:kern w:val="0"/>
          <w:sz w:val="32"/>
          <w:szCs w:val="32"/>
        </w:rPr>
        <w:t>182</w:t>
      </w:r>
      <w:r w:rsidRPr="00391667">
        <w:rPr>
          <w:rFonts w:ascii="仿宋" w:eastAsia="仿宋" w:hAnsi="仿宋" w:cs="FangSong_GB2312" w:hint="eastAsia"/>
          <w:color w:val="000000" w:themeColor="text1"/>
          <w:kern w:val="0"/>
          <w:sz w:val="32"/>
          <w:szCs w:val="32"/>
        </w:rPr>
        <w:t>号）</w:t>
      </w:r>
      <w:r w:rsidRPr="00391667">
        <w:rPr>
          <w:rFonts w:ascii="仿宋" w:eastAsia="仿宋" w:hAnsi="仿宋" w:cs="仿宋_GB2312" w:hint="eastAsia"/>
          <w:color w:val="000000" w:themeColor="text1"/>
          <w:kern w:val="0"/>
          <w:sz w:val="32"/>
          <w:szCs w:val="32"/>
        </w:rPr>
        <w:t>；编写产品类团体标准可参照《标准化工作导则第1部分：标准的结构和编写》（GB/T1.1）。</w:t>
      </w:r>
    </w:p>
    <w:p w:rsidR="002D1F4F" w:rsidRPr="00391667" w:rsidRDefault="009C7B73" w:rsidP="008025FD">
      <w:pPr>
        <w:spacing w:line="600" w:lineRule="exact"/>
        <w:ind w:firstLineChars="200" w:firstLine="640"/>
        <w:rPr>
          <w:rFonts w:ascii="仿宋" w:eastAsia="仿宋" w:hAnsi="仿宋" w:cs="FangSong_GB2312"/>
          <w:color w:val="000000" w:themeColor="text1"/>
          <w:kern w:val="0"/>
          <w:sz w:val="32"/>
          <w:szCs w:val="32"/>
        </w:rPr>
      </w:pPr>
      <w:r w:rsidRPr="00391667">
        <w:rPr>
          <w:rFonts w:ascii="黑体" w:eastAsia="黑体" w:hAnsi="黑体" w:cs="黑体" w:hint="eastAsia"/>
          <w:bCs/>
          <w:color w:val="000000" w:themeColor="text1"/>
          <w:kern w:val="0"/>
          <w:sz w:val="32"/>
          <w:szCs w:val="32"/>
        </w:rPr>
        <w:t>第二十五条</w:t>
      </w:r>
      <w:r w:rsidRPr="00391667">
        <w:rPr>
          <w:rFonts w:ascii="仿宋" w:eastAsia="仿宋" w:hAnsi="仿宋" w:cs="FangSong_GB2312" w:hint="eastAsia"/>
          <w:color w:val="000000" w:themeColor="text1"/>
          <w:kern w:val="0"/>
          <w:sz w:val="32"/>
          <w:szCs w:val="32"/>
        </w:rPr>
        <w:t xml:space="preserve"> 团体标准征求意见时应广泛且具有代表性，可采取公开和定向相结合方式，使用网络平台发布和向单位或个人发送征求意见函。征求意见时间不少于一个月，且按既定回收率回收处理。</w:t>
      </w:r>
    </w:p>
    <w:p w:rsidR="002D1F4F" w:rsidRPr="00391667" w:rsidRDefault="009C7B73" w:rsidP="008025FD">
      <w:pPr>
        <w:spacing w:line="600" w:lineRule="exact"/>
        <w:ind w:firstLineChars="200" w:firstLine="640"/>
        <w:rPr>
          <w:rFonts w:ascii="仿宋" w:eastAsia="仿宋" w:hAnsi="仿宋" w:cs="仿宋"/>
          <w:color w:val="000000" w:themeColor="text1"/>
          <w:sz w:val="32"/>
          <w:szCs w:val="32"/>
        </w:rPr>
      </w:pPr>
      <w:r w:rsidRPr="00391667">
        <w:rPr>
          <w:rFonts w:ascii="黑体" w:eastAsia="黑体" w:hAnsi="黑体" w:cs="黑体" w:hint="eastAsia"/>
          <w:bCs/>
          <w:color w:val="000000" w:themeColor="text1"/>
          <w:kern w:val="0"/>
          <w:sz w:val="32"/>
          <w:szCs w:val="32"/>
        </w:rPr>
        <w:t>第二十六条</w:t>
      </w:r>
      <w:r w:rsidRPr="00391667">
        <w:rPr>
          <w:rFonts w:ascii="仿宋" w:eastAsia="仿宋" w:hAnsi="仿宋" w:cs="FangSong_GB2312" w:hint="eastAsia"/>
          <w:color w:val="000000" w:themeColor="text1"/>
          <w:kern w:val="0"/>
          <w:sz w:val="32"/>
          <w:szCs w:val="32"/>
        </w:rPr>
        <w:t xml:space="preserve"> </w:t>
      </w:r>
      <w:r w:rsidRPr="00391667">
        <w:rPr>
          <w:rFonts w:ascii="仿宋" w:eastAsia="仿宋" w:hAnsi="仿宋" w:cs="仿宋" w:hint="eastAsia"/>
          <w:color w:val="000000" w:themeColor="text1"/>
          <w:sz w:val="32"/>
          <w:szCs w:val="32"/>
        </w:rPr>
        <w:t>主编单位对征集的意见逐条归纳整理，在分析研究的基础上提出处理意见，根据处理意见调整修改征求意见稿，形成送审稿，提交团体标准技术委员会审查。</w:t>
      </w:r>
    </w:p>
    <w:p w:rsidR="002D1F4F" w:rsidRPr="00391667" w:rsidRDefault="009C7B73" w:rsidP="008025FD">
      <w:pPr>
        <w:spacing w:line="600" w:lineRule="exact"/>
        <w:ind w:firstLineChars="200" w:firstLine="640"/>
        <w:rPr>
          <w:rFonts w:ascii="仿宋" w:eastAsia="仿宋" w:hAnsi="仿宋" w:cs="仿宋"/>
          <w:color w:val="000000" w:themeColor="text1"/>
          <w:sz w:val="32"/>
          <w:szCs w:val="32"/>
        </w:rPr>
      </w:pPr>
      <w:r w:rsidRPr="00391667">
        <w:rPr>
          <w:rFonts w:ascii="黑体" w:eastAsia="黑体" w:hAnsi="黑体" w:cs="黑体" w:hint="eastAsia"/>
          <w:bCs/>
          <w:color w:val="000000" w:themeColor="text1"/>
          <w:kern w:val="0"/>
          <w:sz w:val="32"/>
          <w:szCs w:val="32"/>
        </w:rPr>
        <w:t>第二十七条</w:t>
      </w:r>
      <w:r w:rsidRPr="00391667">
        <w:rPr>
          <w:rFonts w:ascii="仿宋" w:eastAsia="仿宋" w:hAnsi="仿宋" w:cs="FangSong_GB2312" w:hint="eastAsia"/>
          <w:color w:val="000000" w:themeColor="text1"/>
          <w:kern w:val="0"/>
          <w:sz w:val="32"/>
          <w:szCs w:val="32"/>
        </w:rPr>
        <w:t xml:space="preserve"> 团体标准</w:t>
      </w:r>
      <w:r w:rsidRPr="00391667">
        <w:rPr>
          <w:rFonts w:ascii="仿宋" w:eastAsia="仿宋" w:hAnsi="仿宋" w:cs="仿宋" w:hint="eastAsia"/>
          <w:color w:val="000000" w:themeColor="text1"/>
          <w:sz w:val="32"/>
          <w:szCs w:val="32"/>
        </w:rPr>
        <w:t>技术委员会聘请相关专业专家组成审查委员会对送审稿进行审查。审查委员会一般不少于9人，设主任委员1人。审查一般采取会审或函审的形式。</w:t>
      </w:r>
      <w:r w:rsidRPr="00391667">
        <w:rPr>
          <w:rFonts w:ascii="仿宋" w:eastAsia="仿宋" w:hAnsi="仿宋" w:cs="FangSong_GB2312" w:hint="eastAsia"/>
          <w:color w:val="000000" w:themeColor="text1"/>
          <w:kern w:val="0"/>
          <w:sz w:val="32"/>
          <w:szCs w:val="32"/>
        </w:rPr>
        <w:t>审查后，主编单位根据审查意见修改送审稿，形成报批稿，提交审查</w:t>
      </w:r>
      <w:r w:rsidRPr="00391667">
        <w:rPr>
          <w:rFonts w:ascii="仿宋" w:eastAsia="仿宋" w:hAnsi="仿宋" w:cs="仿宋" w:hint="eastAsia"/>
          <w:color w:val="000000" w:themeColor="text1"/>
          <w:sz w:val="32"/>
          <w:szCs w:val="32"/>
        </w:rPr>
        <w:t>委员会</w:t>
      </w:r>
      <w:r w:rsidRPr="00391667">
        <w:rPr>
          <w:rFonts w:ascii="仿宋" w:eastAsia="仿宋" w:hAnsi="仿宋" w:cs="FangSong_GB2312" w:hint="eastAsia"/>
          <w:color w:val="000000" w:themeColor="text1"/>
          <w:kern w:val="0"/>
          <w:sz w:val="32"/>
          <w:szCs w:val="32"/>
        </w:rPr>
        <w:t>复核，审查</w:t>
      </w:r>
      <w:r w:rsidRPr="00391667">
        <w:rPr>
          <w:rFonts w:ascii="仿宋" w:eastAsia="仿宋" w:hAnsi="仿宋" w:cs="仿宋" w:hint="eastAsia"/>
          <w:color w:val="000000" w:themeColor="text1"/>
          <w:sz w:val="32"/>
          <w:szCs w:val="32"/>
        </w:rPr>
        <w:t>委员会主任委员</w:t>
      </w:r>
      <w:r w:rsidRPr="00391667">
        <w:rPr>
          <w:rFonts w:ascii="仿宋" w:eastAsia="仿宋" w:hAnsi="仿宋" w:cs="FangSong_GB2312" w:hint="eastAsia"/>
          <w:color w:val="000000" w:themeColor="text1"/>
          <w:kern w:val="0"/>
          <w:sz w:val="32"/>
          <w:szCs w:val="32"/>
        </w:rPr>
        <w:t>对修改的内容进行复核确认签字。复核后，</w:t>
      </w:r>
      <w:r w:rsidRPr="00391667">
        <w:rPr>
          <w:rFonts w:ascii="仿宋" w:eastAsia="仿宋" w:hAnsi="仿宋" w:cs="仿宋" w:hint="eastAsia"/>
          <w:color w:val="000000" w:themeColor="text1"/>
          <w:sz w:val="32"/>
          <w:szCs w:val="32"/>
        </w:rPr>
        <w:t>主编单位向</w:t>
      </w:r>
      <w:r w:rsidRPr="00391667">
        <w:rPr>
          <w:rFonts w:ascii="仿宋" w:eastAsia="仿宋" w:hAnsi="仿宋" w:cs="FangSong_GB2312" w:hint="eastAsia"/>
          <w:color w:val="000000" w:themeColor="text1"/>
          <w:kern w:val="0"/>
          <w:sz w:val="32"/>
          <w:szCs w:val="32"/>
        </w:rPr>
        <w:t>团体标准</w:t>
      </w:r>
      <w:r w:rsidRPr="00391667">
        <w:rPr>
          <w:rFonts w:ascii="仿宋" w:eastAsia="仿宋" w:hAnsi="仿宋" w:cs="仿宋" w:hint="eastAsia"/>
          <w:color w:val="000000" w:themeColor="text1"/>
          <w:sz w:val="32"/>
          <w:szCs w:val="32"/>
        </w:rPr>
        <w:t>技术委员会提交报批稿。</w:t>
      </w:r>
    </w:p>
    <w:p w:rsidR="002D1F4F" w:rsidRPr="00391667" w:rsidRDefault="009C7B73" w:rsidP="001F23BC">
      <w:pPr>
        <w:spacing w:beforeLines="50" w:afterLines="50" w:line="600" w:lineRule="exact"/>
        <w:jc w:val="center"/>
        <w:rPr>
          <w:rFonts w:ascii="黑体" w:eastAsia="黑体" w:hAnsi="黑体"/>
          <w:color w:val="000000" w:themeColor="text1"/>
          <w:sz w:val="32"/>
          <w:szCs w:val="32"/>
        </w:rPr>
      </w:pPr>
      <w:r w:rsidRPr="00391667">
        <w:rPr>
          <w:rFonts w:ascii="黑体" w:eastAsia="黑体" w:hAnsi="黑体" w:hint="eastAsia"/>
          <w:color w:val="000000" w:themeColor="text1"/>
          <w:sz w:val="32"/>
          <w:szCs w:val="32"/>
        </w:rPr>
        <w:t>第五章  批准和发布</w:t>
      </w:r>
    </w:p>
    <w:p w:rsidR="002D1F4F" w:rsidRPr="00391667" w:rsidRDefault="009C7B73" w:rsidP="008025FD">
      <w:pPr>
        <w:spacing w:line="600" w:lineRule="exact"/>
        <w:ind w:firstLineChars="200" w:firstLine="640"/>
        <w:rPr>
          <w:rFonts w:ascii="仿宋" w:eastAsia="仿宋" w:hAnsi="仿宋" w:cs="仿宋"/>
          <w:color w:val="000000" w:themeColor="text1"/>
          <w:sz w:val="32"/>
          <w:szCs w:val="32"/>
        </w:rPr>
      </w:pPr>
      <w:r w:rsidRPr="00391667">
        <w:rPr>
          <w:rFonts w:ascii="黑体" w:eastAsia="黑体" w:hAnsi="黑体" w:cs="黑体" w:hint="eastAsia"/>
          <w:bCs/>
          <w:color w:val="000000" w:themeColor="text1"/>
          <w:kern w:val="0"/>
          <w:sz w:val="32"/>
          <w:szCs w:val="32"/>
        </w:rPr>
        <w:lastRenderedPageBreak/>
        <w:t>第二十八条</w:t>
      </w:r>
      <w:r w:rsidRPr="00391667">
        <w:rPr>
          <w:rFonts w:ascii="仿宋" w:eastAsia="仿宋" w:hAnsi="仿宋" w:cs="FangSong_GB2312" w:hint="eastAsia"/>
          <w:color w:val="000000" w:themeColor="text1"/>
          <w:kern w:val="0"/>
          <w:sz w:val="32"/>
          <w:szCs w:val="32"/>
        </w:rPr>
        <w:t xml:space="preserve"> </w:t>
      </w:r>
      <w:r w:rsidRPr="00391667">
        <w:rPr>
          <w:rFonts w:ascii="仿宋" w:eastAsia="仿宋" w:hAnsi="仿宋" w:cs="仿宋" w:hint="eastAsia"/>
          <w:color w:val="000000" w:themeColor="text1"/>
          <w:sz w:val="32"/>
          <w:szCs w:val="32"/>
        </w:rPr>
        <w:t>报批稿由团体标准技术委员会审核，报中国建筑业协会确定是否同意报批。同意报批的团体标准由中国建筑业协会</w:t>
      </w:r>
      <w:r w:rsidRPr="00391667">
        <w:rPr>
          <w:rFonts w:ascii="仿宋" w:eastAsia="仿宋" w:hAnsi="仿宋" w:cs="FangSong_GB2312" w:hint="eastAsia"/>
          <w:color w:val="000000" w:themeColor="text1"/>
          <w:kern w:val="0"/>
          <w:sz w:val="32"/>
          <w:szCs w:val="32"/>
        </w:rPr>
        <w:t>统一编号，</w:t>
      </w:r>
      <w:r w:rsidRPr="00391667">
        <w:rPr>
          <w:rFonts w:ascii="仿宋" w:eastAsia="仿宋" w:hAnsi="仿宋" w:cs="仿宋" w:hint="eastAsia"/>
          <w:color w:val="000000" w:themeColor="text1"/>
          <w:sz w:val="32"/>
          <w:szCs w:val="32"/>
        </w:rPr>
        <w:t>发布公告，推广实施。</w:t>
      </w:r>
    </w:p>
    <w:p w:rsidR="002D1F4F" w:rsidRPr="00391667" w:rsidRDefault="009C7B73" w:rsidP="008025FD">
      <w:pPr>
        <w:spacing w:line="600" w:lineRule="exact"/>
        <w:ind w:firstLineChars="200" w:firstLine="640"/>
        <w:rPr>
          <w:rFonts w:ascii="仿宋" w:eastAsia="仿宋" w:hAnsi="仿宋" w:cs="FangSong_GB2312"/>
          <w:color w:val="000000" w:themeColor="text1"/>
          <w:kern w:val="0"/>
          <w:sz w:val="32"/>
          <w:szCs w:val="32"/>
        </w:rPr>
      </w:pPr>
      <w:r w:rsidRPr="00391667">
        <w:rPr>
          <w:rFonts w:ascii="黑体" w:eastAsia="黑体" w:hAnsi="黑体" w:cs="黑体" w:hint="eastAsia"/>
          <w:bCs/>
          <w:color w:val="000000" w:themeColor="text1"/>
          <w:kern w:val="0"/>
          <w:sz w:val="32"/>
          <w:szCs w:val="32"/>
        </w:rPr>
        <w:t>第二十九条</w:t>
      </w:r>
      <w:r w:rsidRPr="00391667">
        <w:rPr>
          <w:rFonts w:ascii="仿宋" w:eastAsia="仿宋" w:hAnsi="仿宋" w:cs="FangSong_GB2312"/>
          <w:color w:val="000000" w:themeColor="text1"/>
          <w:kern w:val="0"/>
          <w:sz w:val="32"/>
          <w:szCs w:val="32"/>
        </w:rPr>
        <w:t xml:space="preserve"> </w:t>
      </w:r>
      <w:r w:rsidRPr="00391667">
        <w:rPr>
          <w:rFonts w:ascii="仿宋" w:eastAsia="仿宋" w:hAnsi="仿宋" w:cs="黑体" w:hint="eastAsia"/>
          <w:color w:val="000000" w:themeColor="text1"/>
          <w:kern w:val="0"/>
          <w:sz w:val="32"/>
          <w:szCs w:val="32"/>
        </w:rPr>
        <w:t>中国建筑业协会</w:t>
      </w:r>
      <w:r w:rsidRPr="00391667">
        <w:rPr>
          <w:rFonts w:ascii="仿宋" w:eastAsia="仿宋" w:hAnsi="仿宋" w:cs="FangSong_GB2312" w:hint="eastAsia"/>
          <w:color w:val="000000" w:themeColor="text1"/>
          <w:kern w:val="0"/>
          <w:sz w:val="32"/>
          <w:szCs w:val="32"/>
        </w:rPr>
        <w:t>团体标准在中国建筑业协会网站与全国标准信息公共服务平台公布。</w:t>
      </w:r>
    </w:p>
    <w:p w:rsidR="002D1F4F" w:rsidRPr="00391667" w:rsidRDefault="009C7B73" w:rsidP="008025FD">
      <w:pPr>
        <w:spacing w:line="600" w:lineRule="exact"/>
        <w:ind w:firstLineChars="200" w:firstLine="640"/>
        <w:rPr>
          <w:rFonts w:ascii="仿宋" w:eastAsia="仿宋" w:hAnsi="仿宋" w:cs="FangSong_GB2312"/>
          <w:color w:val="000000" w:themeColor="text1"/>
          <w:kern w:val="0"/>
          <w:sz w:val="32"/>
          <w:szCs w:val="32"/>
        </w:rPr>
      </w:pPr>
      <w:r w:rsidRPr="00391667">
        <w:rPr>
          <w:rFonts w:ascii="黑体" w:eastAsia="黑体" w:hAnsi="黑体" w:cs="黑体" w:hint="eastAsia"/>
          <w:bCs/>
          <w:color w:val="000000" w:themeColor="text1"/>
          <w:kern w:val="0"/>
          <w:sz w:val="32"/>
          <w:szCs w:val="32"/>
        </w:rPr>
        <w:t>第三十条</w:t>
      </w:r>
      <w:r w:rsidRPr="00391667">
        <w:rPr>
          <w:rFonts w:ascii="仿宋" w:eastAsia="仿宋" w:hAnsi="仿宋" w:cs="FangSong_GB2312"/>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团体标准的编号由团体标准的代号（</w:t>
      </w:r>
      <w:r w:rsidRPr="00391667">
        <w:rPr>
          <w:rFonts w:ascii="仿宋" w:eastAsia="仿宋" w:hAnsi="仿宋" w:cs="FangSong_GB2312"/>
          <w:color w:val="000000" w:themeColor="text1"/>
          <w:kern w:val="0"/>
          <w:sz w:val="32"/>
          <w:szCs w:val="32"/>
        </w:rPr>
        <w:t>T/</w:t>
      </w:r>
      <w:r w:rsidRPr="00391667">
        <w:rPr>
          <w:rFonts w:ascii="仿宋" w:eastAsia="仿宋" w:hAnsi="仿宋" w:cs="FangSong_GB2312" w:hint="eastAsia"/>
          <w:color w:val="000000" w:themeColor="text1"/>
          <w:kern w:val="0"/>
          <w:sz w:val="32"/>
          <w:szCs w:val="32"/>
        </w:rPr>
        <w:t>）、中国建筑业协会代号（</w:t>
      </w:r>
      <w:r w:rsidRPr="00391667">
        <w:rPr>
          <w:rFonts w:ascii="仿宋" w:eastAsia="仿宋" w:hAnsi="仿宋" w:cs="FangSong_GB2312"/>
          <w:color w:val="000000" w:themeColor="text1"/>
          <w:kern w:val="0"/>
          <w:sz w:val="32"/>
          <w:szCs w:val="32"/>
        </w:rPr>
        <w:t>CCIAT</w:t>
      </w:r>
      <w:r w:rsidRPr="00391667">
        <w:rPr>
          <w:rFonts w:ascii="仿宋" w:eastAsia="仿宋" w:hAnsi="仿宋" w:cs="FangSong_GB2312" w:hint="eastAsia"/>
          <w:color w:val="000000" w:themeColor="text1"/>
          <w:kern w:val="0"/>
          <w:sz w:val="32"/>
          <w:szCs w:val="32"/>
        </w:rPr>
        <w:t>）、发布标准的顺序号和发布标准的年代号组成，并应符合下列统一格式：</w:t>
      </w:r>
    </w:p>
    <w:p w:rsidR="002D1F4F" w:rsidRPr="00391667" w:rsidRDefault="00AD00FF" w:rsidP="008025FD">
      <w:pPr>
        <w:rPr>
          <w:rFonts w:ascii="仿宋" w:eastAsia="仿宋" w:hAnsi="仿宋" w:cs="Times New Roman"/>
          <w:color w:val="000000" w:themeColor="text1"/>
          <w:sz w:val="32"/>
          <w:szCs w:val="32"/>
          <w:lang w:val="fr-FR"/>
        </w:rPr>
      </w:pPr>
      <w:r w:rsidRPr="00AD00FF">
        <w:rPr>
          <w:rFonts w:ascii="仿宋" w:eastAsia="仿宋" w:hAnsi="仿宋"/>
          <w:color w:val="000000" w:themeColor="text1"/>
        </w:rPr>
        <w:pict>
          <v:line id="_x0000_s1088" style="position:absolute;left:0;text-align:left;flip:x;z-index:251654144" from="208.45pt,25.65pt" to="208.5pt,117.1pt"/>
        </w:pict>
      </w:r>
      <w:r w:rsidRPr="00AD00FF">
        <w:rPr>
          <w:rFonts w:ascii="仿宋" w:eastAsia="仿宋" w:hAnsi="仿宋"/>
          <w:color w:val="000000" w:themeColor="text1"/>
        </w:rPr>
        <w:pict>
          <v:line id="直线 2" o:spid="_x0000_s1089" style="position:absolute;left:0;text-align:left;z-index:251658240" from="282.7pt,25.65pt" to="283.5pt,87.35pt"/>
        </w:pict>
      </w:r>
      <w:r w:rsidRPr="00AD00FF">
        <w:rPr>
          <w:rFonts w:ascii="仿宋" w:eastAsia="仿宋" w:hAnsi="仿宋"/>
          <w:color w:val="000000" w:themeColor="text1"/>
        </w:rPr>
        <w:pict>
          <v:line id="_x0000_s1090" style="position:absolute;left:0;text-align:left;flip:x;z-index:251656192" from="116.3pt,23.4pt" to="117pt,173.15pt"/>
        </w:pict>
      </w:r>
      <w:r w:rsidRPr="00AD00FF">
        <w:rPr>
          <w:rFonts w:ascii="仿宋" w:eastAsia="仿宋" w:hAnsi="仿宋"/>
          <w:color w:val="000000" w:themeColor="text1"/>
        </w:rPr>
        <w:pict>
          <v:line id="直线 4" o:spid="_x0000_s1091" style="position:absolute;left:0;text-align:left;flip:x;z-index:251657216" from="144.8pt,21.15pt" to="145.5pt,144.2pt"/>
        </w:pict>
      </w:r>
      <w:r w:rsidR="009C7B73" w:rsidRPr="00391667">
        <w:rPr>
          <w:rFonts w:ascii="仿宋" w:eastAsia="仿宋" w:hAnsi="仿宋" w:cs="仿宋"/>
          <w:color w:val="000000" w:themeColor="text1"/>
          <w:sz w:val="32"/>
          <w:szCs w:val="32"/>
        </w:rPr>
        <w:t xml:space="preserve">              T/</w:t>
      </w:r>
      <w:r w:rsidR="009C7B73" w:rsidRPr="00391667">
        <w:rPr>
          <w:rFonts w:ascii="仿宋" w:eastAsia="仿宋" w:hAnsi="仿宋" w:cs="仿宋"/>
          <w:color w:val="000000" w:themeColor="text1"/>
          <w:sz w:val="32"/>
          <w:szCs w:val="32"/>
          <w:lang w:val="fr-FR"/>
        </w:rPr>
        <w:t>CC</w:t>
      </w:r>
      <w:r w:rsidR="009C7B73" w:rsidRPr="00391667">
        <w:rPr>
          <w:rFonts w:ascii="仿宋" w:eastAsia="仿宋" w:hAnsi="仿宋" w:cs="仿宋"/>
          <w:color w:val="000000" w:themeColor="text1"/>
          <w:sz w:val="32"/>
          <w:szCs w:val="32"/>
        </w:rPr>
        <w:t xml:space="preserve">IAT </w:t>
      </w:r>
      <w:r w:rsidR="009C7B73" w:rsidRPr="00391667">
        <w:rPr>
          <w:rFonts w:ascii="仿宋" w:eastAsia="仿宋" w:hAnsi="仿宋" w:cs="仿宋" w:hint="eastAsia"/>
          <w:color w:val="000000" w:themeColor="text1"/>
          <w:sz w:val="32"/>
          <w:szCs w:val="32"/>
          <w:lang w:val="fr-FR"/>
        </w:rPr>
        <w:t>××××</w:t>
      </w:r>
      <w:r w:rsidR="009C7B73" w:rsidRPr="00391667">
        <w:rPr>
          <w:rFonts w:ascii="仿宋" w:eastAsia="仿宋" w:hAnsi="仿宋" w:cs="仿宋"/>
          <w:color w:val="000000" w:themeColor="text1"/>
          <w:sz w:val="32"/>
          <w:szCs w:val="32"/>
        </w:rPr>
        <w:t>-</w:t>
      </w:r>
      <w:r w:rsidR="009C7B73" w:rsidRPr="00391667">
        <w:rPr>
          <w:rFonts w:ascii="仿宋" w:eastAsia="仿宋" w:hAnsi="仿宋" w:cs="仿宋" w:hint="eastAsia"/>
          <w:color w:val="000000" w:themeColor="text1"/>
          <w:sz w:val="32"/>
          <w:szCs w:val="32"/>
          <w:lang w:val="fr-FR"/>
        </w:rPr>
        <w:t>××××</w:t>
      </w:r>
    </w:p>
    <w:p w:rsidR="002D1F4F" w:rsidRPr="00391667" w:rsidRDefault="002D1F4F" w:rsidP="008025FD">
      <w:pPr>
        <w:rPr>
          <w:rFonts w:ascii="仿宋" w:eastAsia="仿宋" w:hAnsi="仿宋" w:cs="Times New Roman"/>
          <w:color w:val="000000" w:themeColor="text1"/>
          <w:sz w:val="32"/>
          <w:szCs w:val="32"/>
          <w:lang w:val="fr-FR"/>
        </w:rPr>
      </w:pPr>
    </w:p>
    <w:p w:rsidR="002D1F4F" w:rsidRPr="00391667" w:rsidRDefault="002D1F4F" w:rsidP="008025FD">
      <w:pPr>
        <w:rPr>
          <w:rFonts w:ascii="仿宋" w:eastAsia="仿宋" w:hAnsi="仿宋" w:cs="Times New Roman"/>
          <w:color w:val="000000" w:themeColor="text1"/>
          <w:sz w:val="32"/>
          <w:szCs w:val="32"/>
          <w:lang w:val="fr-FR"/>
        </w:rPr>
      </w:pPr>
    </w:p>
    <w:p w:rsidR="002D1F4F" w:rsidRPr="00391667" w:rsidRDefault="00AD00FF" w:rsidP="001F23BC">
      <w:pPr>
        <w:spacing w:beforeLines="50" w:afterLines="50"/>
        <w:rPr>
          <w:rFonts w:ascii="仿宋" w:eastAsia="仿宋" w:hAnsi="仿宋" w:cs="Times New Roman"/>
          <w:color w:val="000000" w:themeColor="text1"/>
          <w:sz w:val="32"/>
          <w:szCs w:val="32"/>
          <w:lang w:val="fr-FR"/>
        </w:rPr>
      </w:pPr>
      <w:r w:rsidRPr="00AD00FF">
        <w:rPr>
          <w:rFonts w:ascii="仿宋" w:eastAsia="仿宋" w:hAnsi="仿宋"/>
          <w:color w:val="000000" w:themeColor="text1"/>
        </w:rPr>
        <w:pict>
          <v:line id="直线 6" o:spid="_x0000_s1092" style="position:absolute;left:0;text-align:left;z-index:251659264" from="283.5pt,24.85pt" to="416.25pt,24.85pt"/>
        </w:pict>
      </w:r>
      <w:r w:rsidR="009C7B73" w:rsidRPr="00391667">
        <w:rPr>
          <w:rFonts w:ascii="仿宋" w:eastAsia="仿宋" w:hAnsi="仿宋" w:cs="FangSong_GB2312"/>
          <w:color w:val="000000" w:themeColor="text1"/>
          <w:sz w:val="32"/>
          <w:szCs w:val="32"/>
        </w:rPr>
        <w:t xml:space="preserve">                                    </w:t>
      </w:r>
      <w:r w:rsidR="009C7B73" w:rsidRPr="00391667">
        <w:rPr>
          <w:rFonts w:ascii="仿宋" w:eastAsia="仿宋" w:hAnsi="仿宋" w:cs="FangSong_GB2312" w:hint="eastAsia"/>
          <w:color w:val="000000" w:themeColor="text1"/>
          <w:sz w:val="32"/>
          <w:szCs w:val="32"/>
        </w:rPr>
        <w:t>发布标准的年代号</w:t>
      </w:r>
    </w:p>
    <w:p w:rsidR="002D1F4F" w:rsidRPr="00391667" w:rsidRDefault="00AD00FF" w:rsidP="001F23BC">
      <w:pPr>
        <w:spacing w:beforeLines="50" w:afterLines="50"/>
        <w:ind w:firstLineChars="1350" w:firstLine="2835"/>
        <w:rPr>
          <w:rFonts w:ascii="仿宋" w:eastAsia="仿宋" w:hAnsi="仿宋" w:cs="Times New Roman"/>
          <w:color w:val="000000" w:themeColor="text1"/>
          <w:sz w:val="32"/>
          <w:szCs w:val="32"/>
        </w:rPr>
      </w:pPr>
      <w:r w:rsidRPr="00AD00FF">
        <w:rPr>
          <w:rFonts w:ascii="仿宋" w:eastAsia="仿宋" w:hAnsi="仿宋"/>
          <w:color w:val="000000" w:themeColor="text1"/>
        </w:rPr>
        <w:pict>
          <v:line id="直线 7" o:spid="_x0000_s1093" style="position:absolute;left:0;text-align:left;z-index:251655168" from="209.3pt,21.45pt" to="351.05pt,21.5pt"/>
        </w:pict>
      </w:r>
      <w:r w:rsidR="009C7B73" w:rsidRPr="00391667">
        <w:rPr>
          <w:rFonts w:ascii="仿宋" w:eastAsia="仿宋" w:hAnsi="仿宋" w:cs="FangSong_GB2312" w:hint="eastAsia"/>
          <w:color w:val="000000" w:themeColor="text1"/>
          <w:sz w:val="32"/>
          <w:szCs w:val="32"/>
        </w:rPr>
        <w:t xml:space="preserve">          发布标准的顺序号</w:t>
      </w:r>
    </w:p>
    <w:p w:rsidR="002D1F4F" w:rsidRPr="00391667" w:rsidRDefault="00AD00FF" w:rsidP="001F23BC">
      <w:pPr>
        <w:spacing w:beforeLines="50" w:afterLines="50"/>
        <w:ind w:firstLineChars="950" w:firstLine="1995"/>
        <w:rPr>
          <w:rFonts w:ascii="仿宋" w:eastAsia="仿宋" w:hAnsi="仿宋" w:cs="Times New Roman"/>
          <w:color w:val="000000" w:themeColor="text1"/>
          <w:sz w:val="32"/>
          <w:szCs w:val="32"/>
        </w:rPr>
      </w:pPr>
      <w:r w:rsidRPr="00AD00FF">
        <w:rPr>
          <w:rFonts w:ascii="仿宋" w:eastAsia="仿宋" w:hAnsi="仿宋"/>
          <w:color w:val="000000" w:themeColor="text1"/>
        </w:rPr>
        <w:pict>
          <v:line id="直线 8" o:spid="_x0000_s1094" style="position:absolute;left:0;text-align:left;flip:y;z-index:251653120" from="145.5pt,21.85pt" to="300.65pt,22.9pt"/>
        </w:pict>
      </w:r>
      <w:r w:rsidR="009C7B73" w:rsidRPr="00391667">
        <w:rPr>
          <w:rFonts w:ascii="仿宋" w:eastAsia="仿宋" w:hAnsi="仿宋" w:cs="FangSong_GB2312" w:hint="eastAsia"/>
          <w:color w:val="000000" w:themeColor="text1"/>
          <w:sz w:val="32"/>
          <w:szCs w:val="32"/>
        </w:rPr>
        <w:t xml:space="preserve">       中国建筑业协会代号</w:t>
      </w:r>
    </w:p>
    <w:p w:rsidR="002D1F4F" w:rsidRPr="00391667" w:rsidRDefault="00AD00FF" w:rsidP="001F23BC">
      <w:pPr>
        <w:spacing w:beforeLines="50" w:afterLines="50"/>
        <w:rPr>
          <w:rFonts w:ascii="仿宋" w:eastAsia="仿宋" w:hAnsi="仿宋" w:cs="Times New Roman"/>
          <w:color w:val="000000" w:themeColor="text1"/>
          <w:sz w:val="32"/>
          <w:szCs w:val="32"/>
        </w:rPr>
      </w:pPr>
      <w:r w:rsidRPr="00AD00FF">
        <w:rPr>
          <w:rFonts w:ascii="仿宋" w:eastAsia="仿宋" w:hAnsi="仿宋"/>
          <w:color w:val="000000" w:themeColor="text1"/>
        </w:rPr>
        <w:pict>
          <v:line id="直线 9" o:spid="_x0000_s1095" style="position:absolute;left:0;text-align:left;z-index:251652096" from="115.9pt,24.9pt" to="234pt,24.95pt"/>
        </w:pict>
      </w:r>
      <w:r w:rsidR="009C7B73" w:rsidRPr="00391667">
        <w:rPr>
          <w:rFonts w:ascii="仿宋" w:eastAsia="仿宋" w:hAnsi="仿宋" w:cs="FangSong_GB2312"/>
          <w:color w:val="000000" w:themeColor="text1"/>
          <w:sz w:val="32"/>
          <w:szCs w:val="32"/>
        </w:rPr>
        <w:t xml:space="preserve">               </w:t>
      </w:r>
      <w:r w:rsidR="009C7B73" w:rsidRPr="00391667">
        <w:rPr>
          <w:rFonts w:ascii="仿宋" w:eastAsia="仿宋" w:hAnsi="仿宋" w:cs="FangSong_GB2312" w:hint="eastAsia"/>
          <w:color w:val="000000" w:themeColor="text1"/>
          <w:sz w:val="32"/>
          <w:szCs w:val="32"/>
        </w:rPr>
        <w:t>团体标准的代号</w:t>
      </w:r>
    </w:p>
    <w:p w:rsidR="002D1F4F" w:rsidRPr="00391667" w:rsidRDefault="009C7B73" w:rsidP="008025FD">
      <w:pPr>
        <w:spacing w:line="580" w:lineRule="exact"/>
        <w:ind w:firstLineChars="200" w:firstLine="640"/>
        <w:jc w:val="left"/>
        <w:rPr>
          <w:rFonts w:ascii="仿宋" w:eastAsia="仿宋" w:hAnsi="仿宋" w:cs="仿宋"/>
          <w:color w:val="000000" w:themeColor="text1"/>
          <w:kern w:val="0"/>
          <w:sz w:val="32"/>
          <w:szCs w:val="32"/>
        </w:rPr>
      </w:pPr>
      <w:r w:rsidRPr="00391667">
        <w:rPr>
          <w:rFonts w:ascii="黑体" w:eastAsia="黑体" w:hAnsi="黑体" w:cs="黑体" w:hint="eastAsia"/>
          <w:bCs/>
          <w:color w:val="000000" w:themeColor="text1"/>
          <w:kern w:val="0"/>
          <w:sz w:val="32"/>
          <w:szCs w:val="32"/>
        </w:rPr>
        <w:t>第三十一条</w:t>
      </w:r>
      <w:r w:rsidRPr="00391667">
        <w:rPr>
          <w:rFonts w:ascii="仿宋" w:eastAsia="仿宋" w:hAnsi="仿宋" w:cs="黑体"/>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团体标准由中国建筑业协会参照国家有关标准出版规定组织出版、发行</w:t>
      </w:r>
      <w:r w:rsidRPr="00391667">
        <w:rPr>
          <w:rFonts w:ascii="仿宋" w:eastAsia="仿宋" w:hAnsi="仿宋" w:cs="仿宋" w:hint="eastAsia"/>
          <w:color w:val="000000" w:themeColor="text1"/>
          <w:kern w:val="0"/>
          <w:sz w:val="32"/>
          <w:szCs w:val="32"/>
        </w:rPr>
        <w:t>。</w:t>
      </w:r>
    </w:p>
    <w:p w:rsidR="002D1F4F" w:rsidRPr="00391667" w:rsidRDefault="009C7B73" w:rsidP="008025FD">
      <w:pPr>
        <w:spacing w:line="580" w:lineRule="exact"/>
        <w:ind w:firstLineChars="200" w:firstLine="640"/>
        <w:jc w:val="left"/>
        <w:rPr>
          <w:rFonts w:ascii="仿宋" w:eastAsia="仿宋" w:hAnsi="仿宋" w:cs="FangSong_GB2312"/>
          <w:color w:val="000000" w:themeColor="text1"/>
          <w:kern w:val="0"/>
          <w:sz w:val="32"/>
          <w:szCs w:val="32"/>
        </w:rPr>
      </w:pPr>
      <w:r w:rsidRPr="00391667">
        <w:rPr>
          <w:rFonts w:ascii="黑体" w:eastAsia="黑体" w:hAnsi="黑体" w:cs="黑体" w:hint="eastAsia"/>
          <w:bCs/>
          <w:color w:val="000000" w:themeColor="text1"/>
          <w:kern w:val="0"/>
          <w:sz w:val="32"/>
          <w:szCs w:val="32"/>
        </w:rPr>
        <w:t>第三十二条</w:t>
      </w:r>
      <w:r w:rsidRPr="00391667">
        <w:rPr>
          <w:rFonts w:ascii="仿宋" w:eastAsia="仿宋" w:hAnsi="仿宋" w:cs="黑体"/>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团体标准发布实施后，中国建筑业协会适时组织主编单位，根据法律法规的更新、国家标准和行业标准的调整、科学技术的发展和工程建设的实际需要开展团体标准复审，确定团体标准继续有效、修订或废止。</w:t>
      </w:r>
    </w:p>
    <w:p w:rsidR="002D1F4F" w:rsidRPr="00391667" w:rsidRDefault="009C7B73" w:rsidP="008025FD">
      <w:pPr>
        <w:spacing w:line="580" w:lineRule="exact"/>
        <w:ind w:firstLineChars="200" w:firstLine="640"/>
        <w:jc w:val="left"/>
        <w:rPr>
          <w:rFonts w:ascii="仿宋" w:eastAsia="仿宋" w:hAnsi="仿宋" w:cs="FangSong_GB2312"/>
          <w:color w:val="000000" w:themeColor="text1"/>
          <w:kern w:val="0"/>
          <w:sz w:val="32"/>
          <w:szCs w:val="32"/>
        </w:rPr>
      </w:pPr>
      <w:r w:rsidRPr="00391667">
        <w:rPr>
          <w:rFonts w:ascii="黑体" w:eastAsia="黑体" w:hAnsi="黑体" w:cs="黑体" w:hint="eastAsia"/>
          <w:bCs/>
          <w:color w:val="000000" w:themeColor="text1"/>
          <w:kern w:val="0"/>
          <w:sz w:val="32"/>
          <w:szCs w:val="32"/>
        </w:rPr>
        <w:t>第三十三条</w:t>
      </w:r>
      <w:r w:rsidRPr="00391667">
        <w:rPr>
          <w:rFonts w:ascii="仿宋" w:eastAsia="仿宋" w:hAnsi="仿宋" w:cs="黑体"/>
          <w:color w:val="000000" w:themeColor="text1"/>
          <w:kern w:val="0"/>
          <w:sz w:val="32"/>
          <w:szCs w:val="32"/>
        </w:rPr>
        <w:t xml:space="preserve"> </w:t>
      </w:r>
      <w:r w:rsidRPr="00391667">
        <w:rPr>
          <w:rFonts w:ascii="仿宋" w:eastAsia="仿宋" w:hAnsi="仿宋" w:cs="黑体" w:hint="eastAsia"/>
          <w:color w:val="000000" w:themeColor="text1"/>
          <w:kern w:val="0"/>
          <w:sz w:val="32"/>
          <w:szCs w:val="32"/>
        </w:rPr>
        <w:t>中国建筑业协会与其他社会团体联合发布团体标准时，应在提案前与</w:t>
      </w:r>
      <w:r w:rsidRPr="00391667">
        <w:rPr>
          <w:rFonts w:ascii="仿宋" w:eastAsia="仿宋" w:hAnsi="仿宋" w:hint="eastAsia"/>
          <w:color w:val="000000"/>
          <w:sz w:val="32"/>
          <w:szCs w:val="32"/>
        </w:rPr>
        <w:t>联合发布</w:t>
      </w:r>
      <w:r w:rsidRPr="00391667">
        <w:rPr>
          <w:rFonts w:ascii="仿宋" w:eastAsia="仿宋" w:hAnsi="仿宋"/>
          <w:color w:val="000000"/>
          <w:sz w:val="32"/>
          <w:szCs w:val="32"/>
        </w:rPr>
        <w:t>单位</w:t>
      </w:r>
      <w:r w:rsidRPr="00391667">
        <w:rPr>
          <w:rFonts w:ascii="仿宋" w:eastAsia="仿宋" w:hAnsi="仿宋" w:hint="eastAsia"/>
          <w:color w:val="000000"/>
          <w:sz w:val="32"/>
          <w:szCs w:val="32"/>
        </w:rPr>
        <w:t>签订协议，就</w:t>
      </w:r>
      <w:r w:rsidRPr="00391667">
        <w:rPr>
          <w:rFonts w:ascii="仿宋" w:eastAsia="仿宋" w:hAnsi="仿宋" w:cs="FangSong_GB2312" w:hint="eastAsia"/>
          <w:color w:val="000000" w:themeColor="text1"/>
          <w:kern w:val="0"/>
          <w:sz w:val="32"/>
          <w:szCs w:val="32"/>
        </w:rPr>
        <w:t>联合发布标准的标准制定、编号、发布、废止等进行约定，同时约定推广应用</w:t>
      </w:r>
      <w:r w:rsidRPr="00391667">
        <w:rPr>
          <w:rFonts w:ascii="仿宋" w:eastAsia="仿宋" w:hAnsi="仿宋" w:cs="FangSong_GB2312" w:hint="eastAsia"/>
          <w:color w:val="000000" w:themeColor="text1"/>
          <w:kern w:val="0"/>
          <w:sz w:val="32"/>
          <w:szCs w:val="32"/>
        </w:rPr>
        <w:lastRenderedPageBreak/>
        <w:t>权责，按约定内容执行</w:t>
      </w:r>
      <w:r w:rsidRPr="00391667">
        <w:rPr>
          <w:rFonts w:ascii="仿宋" w:eastAsia="仿宋" w:hAnsi="仿宋" w:cs="黑体" w:hint="eastAsia"/>
          <w:color w:val="000000" w:themeColor="text1"/>
          <w:kern w:val="0"/>
          <w:sz w:val="32"/>
          <w:szCs w:val="32"/>
        </w:rPr>
        <w:t>团体标准</w:t>
      </w:r>
      <w:r w:rsidRPr="00391667">
        <w:rPr>
          <w:rFonts w:ascii="仿宋" w:eastAsia="仿宋" w:hAnsi="仿宋" w:cs="FangSong_GB2312" w:hint="eastAsia"/>
          <w:color w:val="000000" w:themeColor="text1"/>
          <w:kern w:val="0"/>
          <w:sz w:val="32"/>
          <w:szCs w:val="32"/>
        </w:rPr>
        <w:t>的制定、发布、推广等工作。</w:t>
      </w:r>
    </w:p>
    <w:p w:rsidR="002D1F4F" w:rsidRPr="00391667" w:rsidRDefault="009C7B73" w:rsidP="001F23BC">
      <w:pPr>
        <w:spacing w:beforeLines="50" w:afterLines="50" w:line="600" w:lineRule="exact"/>
        <w:jc w:val="center"/>
        <w:rPr>
          <w:rFonts w:ascii="黑体" w:eastAsia="黑体" w:hAnsi="黑体"/>
          <w:color w:val="000000" w:themeColor="text1"/>
          <w:sz w:val="32"/>
          <w:szCs w:val="32"/>
        </w:rPr>
      </w:pPr>
      <w:r w:rsidRPr="00391667">
        <w:rPr>
          <w:rFonts w:ascii="黑体" w:eastAsia="黑体" w:hAnsi="黑体" w:hint="eastAsia"/>
          <w:color w:val="000000" w:themeColor="text1"/>
          <w:sz w:val="32"/>
          <w:szCs w:val="32"/>
        </w:rPr>
        <w:t>第六章  申投诉</w:t>
      </w:r>
    </w:p>
    <w:p w:rsidR="002D1F4F" w:rsidRPr="00391667" w:rsidRDefault="009C7B73" w:rsidP="008025FD">
      <w:pPr>
        <w:spacing w:line="600" w:lineRule="exact"/>
        <w:ind w:firstLineChars="200" w:firstLine="640"/>
        <w:jc w:val="left"/>
        <w:rPr>
          <w:rFonts w:ascii="仿宋" w:eastAsia="仿宋" w:hAnsi="仿宋"/>
          <w:sz w:val="32"/>
          <w:szCs w:val="32"/>
        </w:rPr>
      </w:pPr>
      <w:r w:rsidRPr="00391667">
        <w:rPr>
          <w:rFonts w:ascii="黑体" w:eastAsia="黑体" w:hAnsi="黑体" w:cs="黑体" w:hint="eastAsia"/>
          <w:bCs/>
          <w:color w:val="000000" w:themeColor="text1"/>
          <w:kern w:val="0"/>
          <w:sz w:val="32"/>
          <w:szCs w:val="32"/>
        </w:rPr>
        <w:t>第三十四条</w:t>
      </w:r>
      <w:r w:rsidRPr="00391667">
        <w:rPr>
          <w:rFonts w:ascii="仿宋" w:eastAsia="仿宋" w:hAnsi="仿宋" w:hint="eastAsia"/>
          <w:sz w:val="32"/>
          <w:szCs w:val="32"/>
        </w:rPr>
        <w:t xml:space="preserve"> 申投诉可以通过中国建筑业协会公布的接收投诉举报的网站、电话、传真、邮寄地址等渠道进行。</w:t>
      </w:r>
    </w:p>
    <w:p w:rsidR="002D1F4F" w:rsidRPr="00391667" w:rsidRDefault="009C7B73" w:rsidP="008025FD">
      <w:pPr>
        <w:spacing w:line="600" w:lineRule="exact"/>
        <w:ind w:firstLineChars="200" w:firstLine="640"/>
        <w:jc w:val="left"/>
        <w:rPr>
          <w:rFonts w:ascii="仿宋" w:eastAsia="仿宋" w:hAnsi="仿宋"/>
          <w:sz w:val="32"/>
          <w:szCs w:val="32"/>
        </w:rPr>
      </w:pPr>
      <w:r w:rsidRPr="00391667">
        <w:rPr>
          <w:rFonts w:ascii="黑体" w:eastAsia="黑体" w:hAnsi="黑体" w:cs="黑体" w:hint="eastAsia"/>
          <w:bCs/>
          <w:color w:val="000000" w:themeColor="text1"/>
          <w:kern w:val="0"/>
          <w:sz w:val="32"/>
          <w:szCs w:val="32"/>
        </w:rPr>
        <w:t>第三十五条</w:t>
      </w:r>
      <w:r w:rsidRPr="00391667">
        <w:rPr>
          <w:rFonts w:ascii="仿宋" w:eastAsia="仿宋" w:hAnsi="仿宋" w:hint="eastAsia"/>
          <w:sz w:val="32"/>
          <w:szCs w:val="32"/>
        </w:rPr>
        <w:t xml:space="preserve"> 申投诉对象包括不符合法律法规、强制性标准、国家有关产业政策要求的团体标准的条款以及其他不符合本办法的相关情况。</w:t>
      </w:r>
    </w:p>
    <w:p w:rsidR="002D1F4F" w:rsidRPr="00391667" w:rsidRDefault="009C7B73" w:rsidP="008025FD">
      <w:pPr>
        <w:spacing w:line="600" w:lineRule="exact"/>
        <w:ind w:firstLineChars="200" w:firstLine="640"/>
        <w:jc w:val="left"/>
        <w:rPr>
          <w:rFonts w:ascii="仿宋" w:eastAsia="仿宋" w:hAnsi="仿宋"/>
          <w:sz w:val="32"/>
          <w:szCs w:val="32"/>
        </w:rPr>
      </w:pPr>
      <w:r w:rsidRPr="00391667">
        <w:rPr>
          <w:rFonts w:ascii="黑体" w:eastAsia="黑体" w:hAnsi="黑体" w:cs="黑体" w:hint="eastAsia"/>
          <w:bCs/>
          <w:color w:val="000000" w:themeColor="text1"/>
          <w:kern w:val="0"/>
          <w:sz w:val="32"/>
          <w:szCs w:val="32"/>
        </w:rPr>
        <w:t>第三十六条</w:t>
      </w:r>
      <w:r w:rsidRPr="00391667">
        <w:rPr>
          <w:rFonts w:ascii="仿宋" w:eastAsia="仿宋" w:hAnsi="仿宋" w:hint="eastAsia"/>
          <w:sz w:val="32"/>
          <w:szCs w:val="32"/>
        </w:rPr>
        <w:t xml:space="preserve"> 申投诉应当提供下列材料：</w:t>
      </w:r>
    </w:p>
    <w:p w:rsidR="002D1F4F" w:rsidRPr="00391667" w:rsidRDefault="009C7B73" w:rsidP="008025FD">
      <w:pPr>
        <w:spacing w:line="600" w:lineRule="exact"/>
        <w:ind w:firstLineChars="200" w:firstLine="640"/>
        <w:jc w:val="left"/>
        <w:rPr>
          <w:rFonts w:ascii="仿宋" w:eastAsia="仿宋" w:hAnsi="仿宋"/>
          <w:sz w:val="32"/>
          <w:szCs w:val="32"/>
        </w:rPr>
      </w:pPr>
      <w:r w:rsidRPr="00391667">
        <w:rPr>
          <w:rFonts w:ascii="仿宋" w:eastAsia="仿宋" w:hAnsi="仿宋" w:hint="eastAsia"/>
          <w:sz w:val="32"/>
          <w:szCs w:val="32"/>
        </w:rPr>
        <w:t>（一）投诉人的姓名、电话号码、通讯地址；</w:t>
      </w:r>
    </w:p>
    <w:p w:rsidR="002D1F4F" w:rsidRPr="00391667" w:rsidRDefault="009C7B73" w:rsidP="008025FD">
      <w:pPr>
        <w:spacing w:line="600" w:lineRule="exact"/>
        <w:ind w:firstLineChars="200" w:firstLine="640"/>
        <w:jc w:val="left"/>
        <w:rPr>
          <w:rFonts w:ascii="仿宋" w:eastAsia="仿宋" w:hAnsi="仿宋"/>
          <w:sz w:val="32"/>
          <w:szCs w:val="32"/>
        </w:rPr>
      </w:pPr>
      <w:r w:rsidRPr="00391667">
        <w:rPr>
          <w:rFonts w:ascii="仿宋" w:eastAsia="仿宋" w:hAnsi="仿宋" w:hint="eastAsia"/>
          <w:sz w:val="32"/>
          <w:szCs w:val="32"/>
        </w:rPr>
        <w:t>（二）被投诉标准的名称；</w:t>
      </w:r>
    </w:p>
    <w:p w:rsidR="002D1F4F" w:rsidRPr="00391667" w:rsidRDefault="009C7B73" w:rsidP="008025FD">
      <w:pPr>
        <w:spacing w:line="600" w:lineRule="exact"/>
        <w:ind w:firstLineChars="200" w:firstLine="640"/>
        <w:jc w:val="left"/>
        <w:rPr>
          <w:rFonts w:ascii="仿宋" w:eastAsia="仿宋" w:hAnsi="仿宋"/>
          <w:sz w:val="32"/>
          <w:szCs w:val="32"/>
        </w:rPr>
      </w:pPr>
      <w:r w:rsidRPr="00391667">
        <w:rPr>
          <w:rFonts w:ascii="仿宋" w:eastAsia="仿宋" w:hAnsi="仿宋" w:hint="eastAsia"/>
          <w:sz w:val="32"/>
          <w:szCs w:val="32"/>
        </w:rPr>
        <w:t>（三）被投诉的标准内容以及具体的投诉请求；</w:t>
      </w:r>
    </w:p>
    <w:p w:rsidR="002D1F4F" w:rsidRPr="00391667" w:rsidRDefault="009C7B73" w:rsidP="008025FD">
      <w:pPr>
        <w:spacing w:line="600" w:lineRule="exact"/>
        <w:ind w:firstLineChars="200" w:firstLine="640"/>
        <w:jc w:val="left"/>
        <w:rPr>
          <w:rFonts w:ascii="仿宋" w:eastAsia="仿宋" w:hAnsi="仿宋"/>
          <w:sz w:val="32"/>
          <w:szCs w:val="32"/>
        </w:rPr>
      </w:pPr>
      <w:r w:rsidRPr="00391667">
        <w:rPr>
          <w:rFonts w:ascii="仿宋" w:eastAsia="仿宋" w:hAnsi="仿宋" w:hint="eastAsia"/>
          <w:sz w:val="32"/>
          <w:szCs w:val="32"/>
        </w:rPr>
        <w:t>（四）造成结果的事实和证据。</w:t>
      </w:r>
    </w:p>
    <w:p w:rsidR="002D1F4F" w:rsidRPr="00391667" w:rsidRDefault="009C7B73" w:rsidP="008025FD">
      <w:pPr>
        <w:spacing w:line="600" w:lineRule="exact"/>
        <w:ind w:firstLineChars="200" w:firstLine="640"/>
        <w:jc w:val="left"/>
        <w:rPr>
          <w:rFonts w:ascii="仿宋" w:eastAsia="仿宋" w:hAnsi="仿宋"/>
          <w:sz w:val="32"/>
          <w:szCs w:val="32"/>
        </w:rPr>
      </w:pPr>
      <w:r w:rsidRPr="00391667">
        <w:rPr>
          <w:rFonts w:ascii="黑体" w:eastAsia="黑体" w:hAnsi="黑体" w:cs="黑体" w:hint="eastAsia"/>
          <w:bCs/>
          <w:color w:val="000000" w:themeColor="text1"/>
          <w:kern w:val="0"/>
          <w:sz w:val="32"/>
          <w:szCs w:val="32"/>
        </w:rPr>
        <w:t>第三十七条</w:t>
      </w:r>
      <w:r w:rsidRPr="00391667">
        <w:rPr>
          <w:rFonts w:ascii="仿宋" w:eastAsia="仿宋" w:hAnsi="仿宋" w:hint="eastAsia"/>
          <w:sz w:val="32"/>
          <w:szCs w:val="32"/>
        </w:rPr>
        <w:t xml:space="preserve"> 申投诉有下列情形之一的，</w:t>
      </w:r>
      <w:r w:rsidRPr="00391667">
        <w:rPr>
          <w:rFonts w:ascii="仿宋" w:eastAsia="仿宋" w:hAnsi="仿宋" w:cs="FangSong_GB2312" w:hint="eastAsia"/>
          <w:color w:val="000000" w:themeColor="text1"/>
          <w:kern w:val="0"/>
          <w:sz w:val="32"/>
          <w:szCs w:val="32"/>
        </w:rPr>
        <w:t>中国建筑业协会</w:t>
      </w:r>
      <w:r w:rsidRPr="00391667">
        <w:rPr>
          <w:rFonts w:ascii="仿宋" w:eastAsia="仿宋" w:hAnsi="仿宋" w:hint="eastAsia"/>
          <w:sz w:val="32"/>
          <w:szCs w:val="32"/>
        </w:rPr>
        <w:t>不予处理：</w:t>
      </w:r>
    </w:p>
    <w:p w:rsidR="002D1F4F" w:rsidRPr="00391667" w:rsidRDefault="009C7B73" w:rsidP="008025FD">
      <w:pPr>
        <w:spacing w:line="600" w:lineRule="exact"/>
        <w:ind w:firstLineChars="200" w:firstLine="640"/>
        <w:jc w:val="left"/>
        <w:rPr>
          <w:rFonts w:ascii="仿宋" w:eastAsia="仿宋" w:hAnsi="仿宋"/>
          <w:sz w:val="32"/>
          <w:szCs w:val="32"/>
        </w:rPr>
      </w:pPr>
      <w:r w:rsidRPr="00391667">
        <w:rPr>
          <w:rFonts w:ascii="仿宋" w:eastAsia="仿宋" w:hAnsi="仿宋" w:hint="eastAsia"/>
          <w:sz w:val="32"/>
          <w:szCs w:val="32"/>
        </w:rPr>
        <w:t>（一）投诉事项不属于</w:t>
      </w:r>
      <w:r w:rsidRPr="00391667">
        <w:rPr>
          <w:rFonts w:ascii="仿宋" w:eastAsia="仿宋" w:hAnsi="仿宋" w:cs="FangSong_GB2312" w:hint="eastAsia"/>
          <w:color w:val="000000" w:themeColor="text1"/>
          <w:kern w:val="0"/>
          <w:sz w:val="32"/>
          <w:szCs w:val="32"/>
        </w:rPr>
        <w:t>中国建筑业协会</w:t>
      </w:r>
      <w:r w:rsidRPr="00391667">
        <w:rPr>
          <w:rFonts w:ascii="仿宋" w:eastAsia="仿宋" w:hAnsi="仿宋" w:hint="eastAsia"/>
          <w:sz w:val="32"/>
          <w:szCs w:val="32"/>
        </w:rPr>
        <w:t>职责，或者</w:t>
      </w:r>
      <w:r w:rsidRPr="00391667">
        <w:rPr>
          <w:rFonts w:ascii="仿宋" w:eastAsia="仿宋" w:hAnsi="仿宋" w:cs="FangSong_GB2312" w:hint="eastAsia"/>
          <w:color w:val="000000" w:themeColor="text1"/>
          <w:kern w:val="0"/>
          <w:sz w:val="32"/>
          <w:szCs w:val="32"/>
        </w:rPr>
        <w:t>中国建筑业协会</w:t>
      </w:r>
      <w:r w:rsidRPr="00391667">
        <w:rPr>
          <w:rFonts w:ascii="仿宋" w:eastAsia="仿宋" w:hAnsi="仿宋" w:hint="eastAsia"/>
          <w:sz w:val="32"/>
          <w:szCs w:val="32"/>
        </w:rPr>
        <w:t>不具有处理权限的；</w:t>
      </w:r>
    </w:p>
    <w:p w:rsidR="002D1F4F" w:rsidRPr="00391667" w:rsidRDefault="009C7B73" w:rsidP="008025FD">
      <w:pPr>
        <w:spacing w:line="600" w:lineRule="exact"/>
        <w:ind w:firstLineChars="200" w:firstLine="640"/>
        <w:jc w:val="left"/>
        <w:rPr>
          <w:rFonts w:ascii="仿宋" w:eastAsia="仿宋" w:hAnsi="仿宋"/>
          <w:sz w:val="32"/>
          <w:szCs w:val="32"/>
        </w:rPr>
      </w:pPr>
      <w:r w:rsidRPr="00391667">
        <w:rPr>
          <w:rFonts w:ascii="仿宋" w:eastAsia="仿宋" w:hAnsi="仿宋" w:hint="eastAsia"/>
          <w:sz w:val="32"/>
          <w:szCs w:val="32"/>
        </w:rPr>
        <w:t>（二）法院、仲裁机构、市场监督管理部门或者其他行政机关、依法成立的调解组织已经受理或者处理过同一申诉者权益争议的；</w:t>
      </w:r>
    </w:p>
    <w:p w:rsidR="002D1F4F" w:rsidRPr="00391667" w:rsidRDefault="009C7B73" w:rsidP="008025FD">
      <w:pPr>
        <w:spacing w:line="600" w:lineRule="exact"/>
        <w:ind w:firstLineChars="200" w:firstLine="640"/>
        <w:jc w:val="left"/>
        <w:rPr>
          <w:rFonts w:ascii="仿宋" w:eastAsia="仿宋" w:hAnsi="仿宋"/>
          <w:sz w:val="32"/>
          <w:szCs w:val="32"/>
        </w:rPr>
      </w:pPr>
      <w:r w:rsidRPr="00391667">
        <w:rPr>
          <w:rFonts w:ascii="仿宋" w:eastAsia="仿宋" w:hAnsi="仿宋" w:hint="eastAsia"/>
          <w:sz w:val="32"/>
          <w:szCs w:val="32"/>
        </w:rPr>
        <w:t>（三）法律、法规规定不予处理的其他情形。</w:t>
      </w:r>
    </w:p>
    <w:p w:rsidR="002D1F4F" w:rsidRPr="00391667" w:rsidRDefault="009C7B73" w:rsidP="008025FD">
      <w:pPr>
        <w:spacing w:line="600" w:lineRule="exact"/>
        <w:ind w:firstLineChars="200" w:firstLine="640"/>
        <w:rPr>
          <w:rFonts w:ascii="仿宋_GB2312" w:eastAsia="仿宋_GB2312" w:hAnsi="仿宋" w:cs="仿宋"/>
          <w:sz w:val="32"/>
          <w:szCs w:val="32"/>
        </w:rPr>
      </w:pPr>
      <w:r w:rsidRPr="00391667">
        <w:rPr>
          <w:rFonts w:ascii="黑体" w:eastAsia="黑体" w:hAnsi="黑体" w:cs="黑体" w:hint="eastAsia"/>
          <w:bCs/>
          <w:color w:val="000000" w:themeColor="text1"/>
          <w:kern w:val="0"/>
          <w:sz w:val="32"/>
          <w:szCs w:val="32"/>
        </w:rPr>
        <w:t>第三十八条</w:t>
      </w:r>
      <w:r w:rsidRPr="00391667">
        <w:rPr>
          <w:rFonts w:ascii="仿宋" w:eastAsia="仿宋" w:hAnsi="仿宋" w:hint="eastAsia"/>
          <w:sz w:val="32"/>
          <w:szCs w:val="32"/>
        </w:rPr>
        <w:t xml:space="preserve"> </w:t>
      </w:r>
      <w:r w:rsidRPr="00391667">
        <w:rPr>
          <w:rFonts w:ascii="仿宋_GB2312" w:eastAsia="仿宋_GB2312" w:hAnsi="仿宋" w:cs="仿宋" w:hint="eastAsia"/>
          <w:sz w:val="32"/>
          <w:szCs w:val="32"/>
        </w:rPr>
        <w:t>中国建筑业协会执行国家有关</w:t>
      </w:r>
      <w:r w:rsidRPr="00391667">
        <w:rPr>
          <w:rFonts w:ascii="仿宋" w:eastAsia="仿宋" w:hAnsi="仿宋" w:hint="eastAsia"/>
          <w:sz w:val="32"/>
          <w:szCs w:val="32"/>
        </w:rPr>
        <w:t>申投诉</w:t>
      </w:r>
      <w:r w:rsidRPr="00391667">
        <w:rPr>
          <w:rFonts w:ascii="仿宋_GB2312" w:eastAsia="仿宋_GB2312" w:hAnsi="仿宋" w:cs="仿宋" w:hint="eastAsia"/>
          <w:sz w:val="32"/>
          <w:szCs w:val="32"/>
        </w:rPr>
        <w:t>的政策规定，核查处理</w:t>
      </w:r>
      <w:r w:rsidRPr="00391667">
        <w:rPr>
          <w:rFonts w:ascii="仿宋" w:eastAsia="仿宋" w:hAnsi="仿宋" w:hint="eastAsia"/>
          <w:sz w:val="32"/>
          <w:szCs w:val="32"/>
        </w:rPr>
        <w:t>团体标准申投诉</w:t>
      </w:r>
      <w:r w:rsidRPr="00391667">
        <w:rPr>
          <w:rFonts w:ascii="仿宋_GB2312" w:eastAsia="仿宋_GB2312" w:hAnsi="仿宋" w:cs="仿宋" w:hint="eastAsia"/>
          <w:sz w:val="32"/>
          <w:szCs w:val="32"/>
        </w:rPr>
        <w:t>问题。</w:t>
      </w:r>
    </w:p>
    <w:p w:rsidR="002D1F4F" w:rsidRPr="00391667" w:rsidRDefault="009C7B73" w:rsidP="008025FD">
      <w:pPr>
        <w:spacing w:line="600" w:lineRule="exact"/>
        <w:ind w:firstLineChars="200" w:firstLine="640"/>
        <w:rPr>
          <w:rFonts w:ascii="仿宋_GB2312" w:eastAsia="仿宋_GB2312" w:hAnsi="仿宋" w:cs="仿宋"/>
          <w:sz w:val="32"/>
          <w:szCs w:val="32"/>
        </w:rPr>
      </w:pPr>
      <w:r w:rsidRPr="00391667">
        <w:rPr>
          <w:rFonts w:ascii="仿宋_GB2312" w:eastAsia="仿宋_GB2312" w:hAnsi="仿宋" w:cs="仿宋" w:hint="eastAsia"/>
          <w:sz w:val="32"/>
          <w:szCs w:val="32"/>
        </w:rPr>
        <w:lastRenderedPageBreak/>
        <w:t>（一）对</w:t>
      </w:r>
      <w:r w:rsidRPr="00391667">
        <w:rPr>
          <w:rFonts w:ascii="仿宋" w:eastAsia="仿宋" w:hAnsi="仿宋" w:hint="eastAsia"/>
          <w:sz w:val="32"/>
          <w:szCs w:val="32"/>
        </w:rPr>
        <w:t>申投诉</w:t>
      </w:r>
      <w:r w:rsidRPr="00391667">
        <w:rPr>
          <w:rFonts w:ascii="仿宋_GB2312" w:eastAsia="仿宋_GB2312" w:hAnsi="仿宋" w:cs="仿宋" w:hint="eastAsia"/>
          <w:sz w:val="32"/>
          <w:szCs w:val="32"/>
        </w:rPr>
        <w:t>中核实的问题，组织相关专家评估后，形成处理意见或结论并反馈至</w:t>
      </w:r>
      <w:r w:rsidRPr="00391667">
        <w:rPr>
          <w:rFonts w:ascii="仿宋" w:eastAsia="仿宋" w:hAnsi="仿宋" w:hint="eastAsia"/>
          <w:sz w:val="32"/>
          <w:szCs w:val="32"/>
        </w:rPr>
        <w:t>投诉人</w:t>
      </w:r>
      <w:r w:rsidRPr="00391667">
        <w:rPr>
          <w:rFonts w:ascii="仿宋_GB2312" w:eastAsia="仿宋_GB2312" w:hAnsi="仿宋" w:cs="仿宋" w:hint="eastAsia"/>
          <w:sz w:val="32"/>
          <w:szCs w:val="32"/>
        </w:rPr>
        <w:t>。</w:t>
      </w:r>
    </w:p>
    <w:p w:rsidR="002D1F4F" w:rsidRPr="00391667" w:rsidRDefault="009C7B73" w:rsidP="008025FD">
      <w:pPr>
        <w:spacing w:line="600" w:lineRule="exact"/>
        <w:ind w:firstLineChars="200" w:firstLine="640"/>
        <w:rPr>
          <w:rFonts w:ascii="仿宋_GB2312" w:eastAsia="仿宋_GB2312" w:hAnsi="仿宋" w:cs="仿宋"/>
          <w:sz w:val="32"/>
          <w:szCs w:val="32"/>
        </w:rPr>
      </w:pPr>
      <w:r w:rsidRPr="00391667">
        <w:rPr>
          <w:rFonts w:ascii="仿宋_GB2312" w:eastAsia="仿宋_GB2312" w:hAnsi="仿宋" w:cs="仿宋" w:hint="eastAsia"/>
          <w:sz w:val="32"/>
          <w:szCs w:val="32"/>
        </w:rPr>
        <w:t>（二）‌对申投诉中</w:t>
      </w:r>
      <w:r w:rsidRPr="00391667">
        <w:rPr>
          <w:rFonts w:ascii="仿宋" w:eastAsia="仿宋" w:hAnsi="仿宋" w:hint="eastAsia"/>
          <w:sz w:val="32"/>
          <w:szCs w:val="32"/>
        </w:rPr>
        <w:t>存在提供虚假材料</w:t>
      </w:r>
      <w:r w:rsidRPr="00391667">
        <w:rPr>
          <w:rFonts w:ascii="仿宋_GB2312" w:eastAsia="仿宋_GB2312" w:hAnsi="仿宋" w:cs="仿宋" w:hint="eastAsia"/>
          <w:sz w:val="32"/>
          <w:szCs w:val="32"/>
        </w:rPr>
        <w:t>的行为的，将追究</w:t>
      </w:r>
      <w:r w:rsidRPr="00391667">
        <w:rPr>
          <w:rFonts w:ascii="仿宋" w:eastAsia="仿宋" w:hAnsi="仿宋" w:hint="eastAsia"/>
          <w:sz w:val="32"/>
          <w:szCs w:val="32"/>
        </w:rPr>
        <w:t>投诉人</w:t>
      </w:r>
      <w:r w:rsidRPr="00391667">
        <w:rPr>
          <w:rFonts w:ascii="仿宋_GB2312" w:eastAsia="仿宋_GB2312" w:hAnsi="仿宋" w:cs="仿宋" w:hint="eastAsia"/>
          <w:sz w:val="32"/>
          <w:szCs w:val="32"/>
        </w:rPr>
        <w:t>的有关法律责任。</w:t>
      </w:r>
    </w:p>
    <w:p w:rsidR="002D1F4F" w:rsidRPr="00391667" w:rsidRDefault="009C7B73" w:rsidP="001F23BC">
      <w:pPr>
        <w:spacing w:beforeLines="50" w:afterLines="50" w:line="600" w:lineRule="exact"/>
        <w:jc w:val="center"/>
        <w:rPr>
          <w:rFonts w:ascii="黑体" w:eastAsia="黑体" w:hAnsi="黑体"/>
          <w:color w:val="000000" w:themeColor="text1"/>
          <w:sz w:val="32"/>
          <w:szCs w:val="32"/>
        </w:rPr>
      </w:pPr>
      <w:r w:rsidRPr="00391667">
        <w:rPr>
          <w:rFonts w:ascii="黑体" w:eastAsia="黑体" w:hAnsi="黑体" w:hint="eastAsia"/>
          <w:color w:val="000000" w:themeColor="text1"/>
          <w:sz w:val="32"/>
          <w:szCs w:val="32"/>
        </w:rPr>
        <w:t>第七章  附则</w:t>
      </w:r>
    </w:p>
    <w:p w:rsidR="002D1F4F" w:rsidRPr="00391667" w:rsidRDefault="009C7B73" w:rsidP="008025FD">
      <w:pPr>
        <w:spacing w:line="580" w:lineRule="exact"/>
        <w:ind w:firstLineChars="200" w:firstLine="640"/>
        <w:jc w:val="left"/>
        <w:rPr>
          <w:rFonts w:ascii="仿宋" w:eastAsia="仿宋" w:hAnsi="仿宋" w:cs="FangSong_GB2312"/>
          <w:color w:val="000000" w:themeColor="text1"/>
          <w:kern w:val="0"/>
          <w:sz w:val="32"/>
          <w:szCs w:val="32"/>
        </w:rPr>
      </w:pPr>
      <w:r w:rsidRPr="00391667">
        <w:rPr>
          <w:rFonts w:ascii="黑体" w:eastAsia="黑体" w:hAnsi="黑体" w:cs="黑体" w:hint="eastAsia"/>
          <w:bCs/>
          <w:color w:val="000000" w:themeColor="text1"/>
          <w:kern w:val="0"/>
          <w:sz w:val="32"/>
          <w:szCs w:val="32"/>
        </w:rPr>
        <w:t>第三十九条</w:t>
      </w:r>
      <w:r w:rsidRPr="00391667">
        <w:rPr>
          <w:rFonts w:ascii="仿宋" w:eastAsia="仿宋" w:hAnsi="仿宋" w:cs="黑体"/>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对技术水平高，经济效益、社会效益和环境效益显著的团体标准，可纳入中国建筑业协会相关奖项的评选范围。</w:t>
      </w:r>
    </w:p>
    <w:p w:rsidR="002D1F4F" w:rsidRPr="00391667" w:rsidRDefault="009C7B73" w:rsidP="008025FD">
      <w:pPr>
        <w:spacing w:line="580" w:lineRule="exact"/>
        <w:jc w:val="left"/>
        <w:rPr>
          <w:rFonts w:ascii="仿宋" w:eastAsia="仿宋" w:hAnsi="仿宋" w:cs="FangSong_GB2312"/>
          <w:color w:val="000000" w:themeColor="text1"/>
          <w:kern w:val="0"/>
          <w:sz w:val="32"/>
          <w:szCs w:val="32"/>
        </w:rPr>
      </w:pPr>
      <w:r w:rsidRPr="00391667">
        <w:rPr>
          <w:rFonts w:ascii="仿宋" w:eastAsia="仿宋" w:hAnsi="仿宋" w:cs="仿宋" w:hint="eastAsia"/>
          <w:color w:val="000000" w:themeColor="text1"/>
          <w:kern w:val="0"/>
          <w:sz w:val="32"/>
          <w:szCs w:val="32"/>
        </w:rPr>
        <w:t xml:space="preserve">　</w:t>
      </w:r>
      <w:r w:rsidRPr="00391667">
        <w:rPr>
          <w:rFonts w:ascii="仿宋" w:eastAsia="仿宋" w:hAnsi="仿宋" w:cs="黑体" w:hint="eastAsia"/>
          <w:color w:val="000000" w:themeColor="text1"/>
          <w:kern w:val="0"/>
          <w:sz w:val="32"/>
          <w:szCs w:val="32"/>
        </w:rPr>
        <w:t xml:space="preserve">　</w:t>
      </w:r>
      <w:r w:rsidRPr="00391667">
        <w:rPr>
          <w:rFonts w:ascii="黑体" w:eastAsia="黑体" w:hAnsi="黑体" w:cs="黑体" w:hint="eastAsia"/>
          <w:bCs/>
          <w:color w:val="000000" w:themeColor="text1"/>
          <w:kern w:val="0"/>
          <w:sz w:val="32"/>
          <w:szCs w:val="32"/>
        </w:rPr>
        <w:t>第四十条</w:t>
      </w:r>
      <w:r w:rsidRPr="00391667">
        <w:rPr>
          <w:rFonts w:ascii="仿宋" w:eastAsia="仿宋" w:hAnsi="仿宋" w:cs="黑体"/>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已经立项的团体标准应按团体标准编制工作计划完成编制，逾期未完成，我会有权视情况予以停止或取消。</w:t>
      </w:r>
    </w:p>
    <w:p w:rsidR="002D1F4F" w:rsidRPr="00391667" w:rsidRDefault="009C7B73" w:rsidP="008025FD">
      <w:pPr>
        <w:spacing w:line="580" w:lineRule="exact"/>
        <w:jc w:val="left"/>
        <w:rPr>
          <w:rFonts w:ascii="仿宋" w:eastAsia="仿宋" w:hAnsi="仿宋" w:cs="FangSong_GB2312"/>
          <w:color w:val="000000" w:themeColor="text1"/>
          <w:kern w:val="0"/>
          <w:sz w:val="32"/>
          <w:szCs w:val="32"/>
        </w:rPr>
      </w:pPr>
      <w:r w:rsidRPr="00391667">
        <w:rPr>
          <w:rFonts w:ascii="仿宋" w:eastAsia="仿宋" w:hAnsi="仿宋" w:cs="仿宋" w:hint="eastAsia"/>
          <w:color w:val="000000" w:themeColor="text1"/>
          <w:kern w:val="0"/>
          <w:sz w:val="32"/>
          <w:szCs w:val="32"/>
        </w:rPr>
        <w:t xml:space="preserve">　</w:t>
      </w:r>
      <w:r w:rsidRPr="00391667">
        <w:rPr>
          <w:rFonts w:ascii="仿宋" w:eastAsia="仿宋" w:hAnsi="仿宋" w:cs="黑体" w:hint="eastAsia"/>
          <w:color w:val="000000" w:themeColor="text1"/>
          <w:kern w:val="0"/>
          <w:sz w:val="32"/>
          <w:szCs w:val="32"/>
        </w:rPr>
        <w:t xml:space="preserve">　</w:t>
      </w:r>
      <w:r w:rsidRPr="00391667">
        <w:rPr>
          <w:rFonts w:ascii="黑体" w:eastAsia="黑体" w:hAnsi="黑体" w:cs="黑体" w:hint="eastAsia"/>
          <w:bCs/>
          <w:color w:val="000000" w:themeColor="text1"/>
          <w:kern w:val="0"/>
          <w:sz w:val="32"/>
          <w:szCs w:val="32"/>
        </w:rPr>
        <w:t>第四十一条</w:t>
      </w:r>
      <w:r w:rsidRPr="00391667">
        <w:rPr>
          <w:rFonts w:ascii="仿宋" w:eastAsia="仿宋" w:hAnsi="仿宋" w:cs="黑体"/>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本办法由中国建筑业协会负责解释。</w:t>
      </w:r>
    </w:p>
    <w:p w:rsidR="002D1F4F" w:rsidRPr="00391667" w:rsidRDefault="009C7B73" w:rsidP="008025FD">
      <w:pPr>
        <w:spacing w:line="580" w:lineRule="exact"/>
        <w:jc w:val="left"/>
        <w:rPr>
          <w:rFonts w:ascii="仿宋" w:eastAsia="仿宋" w:hAnsi="仿宋" w:cs="Times New Roman"/>
          <w:color w:val="000000" w:themeColor="text1"/>
          <w:kern w:val="0"/>
          <w:sz w:val="32"/>
          <w:szCs w:val="32"/>
        </w:rPr>
      </w:pPr>
      <w:r w:rsidRPr="00391667">
        <w:rPr>
          <w:rFonts w:ascii="仿宋" w:eastAsia="仿宋" w:hAnsi="仿宋" w:cs="仿宋" w:hint="eastAsia"/>
          <w:color w:val="000000" w:themeColor="text1"/>
          <w:kern w:val="0"/>
          <w:sz w:val="32"/>
          <w:szCs w:val="32"/>
        </w:rPr>
        <w:t xml:space="preserve">　　</w:t>
      </w:r>
      <w:r w:rsidRPr="00391667">
        <w:rPr>
          <w:rFonts w:ascii="黑体" w:eastAsia="黑体" w:hAnsi="黑体" w:cs="黑体" w:hint="eastAsia"/>
          <w:bCs/>
          <w:color w:val="000000" w:themeColor="text1"/>
          <w:kern w:val="0"/>
          <w:sz w:val="32"/>
          <w:szCs w:val="32"/>
        </w:rPr>
        <w:t>第四十二条</w:t>
      </w:r>
      <w:r w:rsidRPr="00391667">
        <w:rPr>
          <w:rFonts w:ascii="仿宋" w:eastAsia="仿宋" w:hAnsi="仿宋" w:cs="黑体"/>
          <w:color w:val="000000" w:themeColor="text1"/>
          <w:kern w:val="0"/>
          <w:sz w:val="32"/>
          <w:szCs w:val="32"/>
        </w:rPr>
        <w:t xml:space="preserve"> </w:t>
      </w:r>
      <w:r w:rsidRPr="00391667">
        <w:rPr>
          <w:rFonts w:ascii="仿宋" w:eastAsia="仿宋" w:hAnsi="仿宋" w:cs="FangSong_GB2312" w:hint="eastAsia"/>
          <w:color w:val="000000" w:themeColor="text1"/>
          <w:kern w:val="0"/>
          <w:sz w:val="32"/>
          <w:szCs w:val="32"/>
        </w:rPr>
        <w:t>本办法自发布之日起实施，原《中国建筑业协会团体标准管理办法》（</w:t>
      </w:r>
      <w:r w:rsidRPr="00391667">
        <w:rPr>
          <w:rFonts w:ascii="仿宋" w:eastAsia="仿宋" w:hAnsi="仿宋" w:cs="FangSong_GB2312" w:hint="eastAsia"/>
          <w:color w:val="000000" w:themeColor="text1"/>
          <w:sz w:val="32"/>
          <w:szCs w:val="32"/>
        </w:rPr>
        <w:t>建协〔</w:t>
      </w:r>
      <w:r w:rsidRPr="00391667">
        <w:rPr>
          <w:rFonts w:ascii="仿宋" w:eastAsia="仿宋" w:hAnsi="仿宋" w:cs="FangSong_GB2312"/>
          <w:color w:val="000000" w:themeColor="text1"/>
          <w:sz w:val="32"/>
          <w:szCs w:val="32"/>
        </w:rPr>
        <w:t>20</w:t>
      </w:r>
      <w:r w:rsidRPr="00391667">
        <w:rPr>
          <w:rFonts w:ascii="仿宋" w:eastAsia="仿宋" w:hAnsi="仿宋" w:cs="FangSong_GB2312" w:hint="eastAsia"/>
          <w:color w:val="000000" w:themeColor="text1"/>
          <w:sz w:val="32"/>
          <w:szCs w:val="32"/>
        </w:rPr>
        <w:t>20〕7号</w:t>
      </w:r>
      <w:r w:rsidRPr="00391667">
        <w:rPr>
          <w:rFonts w:ascii="仿宋" w:eastAsia="仿宋" w:hAnsi="仿宋" w:cs="FangSong_GB2312" w:hint="eastAsia"/>
          <w:color w:val="000000" w:themeColor="text1"/>
          <w:kern w:val="0"/>
          <w:sz w:val="32"/>
          <w:szCs w:val="32"/>
        </w:rPr>
        <w:t>）同时废止。</w:t>
      </w:r>
    </w:p>
    <w:p w:rsidR="002D1F4F" w:rsidRDefault="002D1F4F"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AD00FF" w:rsidP="008025FD">
      <w:pPr>
        <w:adjustRightInd w:val="0"/>
        <w:snapToGrid w:val="0"/>
        <w:spacing w:line="400" w:lineRule="exact"/>
        <w:rPr>
          <w:rFonts w:ascii="仿宋_GB2312" w:eastAsia="仿宋_GB2312"/>
          <w:color w:val="000000"/>
          <w:sz w:val="24"/>
        </w:rPr>
      </w:pPr>
      <w:r>
        <w:rPr>
          <w:rFonts w:ascii="仿宋_GB2312" w:eastAsia="仿宋_GB2312"/>
          <w:noProof/>
          <w:color w:val="000000"/>
          <w:sz w:val="24"/>
        </w:rPr>
        <w:pict>
          <v:shapetype id="_x0000_t202" coordsize="21600,21600" o:spt="202" path="m,l,21600r21600,l21600,xe">
            <v:stroke joinstyle="miter"/>
            <v:path gradientshapeok="t" o:connecttype="rect"/>
          </v:shapetype>
          <v:shape id="_x0000_s2056" type="#_x0000_t202" style="position:absolute;left:0;text-align:left;margin-left:193.45pt;margin-top:30.85pt;width:49.5pt;height:35.25pt;z-index:251664384" strokecolor="white [3212]">
            <v:textbox>
              <w:txbxContent>
                <w:p w:rsidR="005D7C90" w:rsidRDefault="005D7C90"/>
              </w:txbxContent>
            </v:textbox>
          </v:shape>
        </w:pict>
      </w: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5D7C90" w:rsidRDefault="005D7C90" w:rsidP="008025FD">
      <w:pPr>
        <w:adjustRightInd w:val="0"/>
        <w:snapToGrid w:val="0"/>
        <w:spacing w:line="400" w:lineRule="exact"/>
        <w:rPr>
          <w:rFonts w:ascii="仿宋_GB2312" w:eastAsia="仿宋_GB2312"/>
          <w:color w:val="000000"/>
          <w:sz w:val="24"/>
        </w:rPr>
      </w:pPr>
    </w:p>
    <w:p w:rsidR="002D1F4F" w:rsidRDefault="002D1F4F" w:rsidP="008025FD">
      <w:pPr>
        <w:adjustRightInd w:val="0"/>
        <w:snapToGrid w:val="0"/>
        <w:spacing w:line="400" w:lineRule="exact"/>
        <w:rPr>
          <w:rFonts w:ascii="仿宋_GB2312" w:eastAsia="仿宋_GB2312"/>
          <w:color w:val="000000"/>
          <w:sz w:val="24"/>
        </w:rPr>
      </w:pPr>
    </w:p>
    <w:p w:rsidR="008025FD" w:rsidRDefault="008025FD" w:rsidP="008025FD">
      <w:pPr>
        <w:adjustRightInd w:val="0"/>
        <w:snapToGrid w:val="0"/>
        <w:spacing w:line="400" w:lineRule="exact"/>
        <w:rPr>
          <w:rFonts w:ascii="仿宋_GB2312" w:eastAsia="仿宋_GB2312"/>
          <w:color w:val="000000"/>
          <w:sz w:val="24"/>
        </w:rPr>
      </w:pPr>
    </w:p>
    <w:p w:rsidR="008025FD" w:rsidRDefault="008025FD" w:rsidP="008025FD">
      <w:pPr>
        <w:adjustRightInd w:val="0"/>
        <w:snapToGrid w:val="0"/>
        <w:spacing w:line="400" w:lineRule="exact"/>
        <w:rPr>
          <w:rFonts w:ascii="仿宋_GB2312" w:eastAsia="仿宋_GB2312"/>
          <w:color w:val="000000"/>
          <w:sz w:val="24"/>
        </w:rPr>
      </w:pPr>
    </w:p>
    <w:p w:rsidR="008025FD" w:rsidRDefault="008025FD" w:rsidP="008025FD">
      <w:pPr>
        <w:adjustRightInd w:val="0"/>
        <w:snapToGrid w:val="0"/>
        <w:spacing w:line="400" w:lineRule="exact"/>
        <w:rPr>
          <w:rFonts w:ascii="仿宋_GB2312" w:eastAsia="仿宋_GB2312"/>
          <w:color w:val="000000"/>
          <w:sz w:val="24"/>
        </w:rPr>
      </w:pPr>
    </w:p>
    <w:p w:rsidR="002D1F4F" w:rsidRDefault="002D1F4F" w:rsidP="008025FD">
      <w:pPr>
        <w:adjustRightInd w:val="0"/>
        <w:snapToGrid w:val="0"/>
        <w:spacing w:line="400" w:lineRule="exact"/>
        <w:rPr>
          <w:rFonts w:ascii="仿宋_GB2312" w:eastAsia="仿宋_GB2312"/>
          <w:color w:val="000000"/>
          <w:sz w:val="24"/>
        </w:rPr>
      </w:pPr>
    </w:p>
    <w:p w:rsidR="002D1F4F" w:rsidRDefault="002D1F4F" w:rsidP="008025FD">
      <w:pPr>
        <w:adjustRightInd w:val="0"/>
        <w:snapToGrid w:val="0"/>
        <w:spacing w:line="400" w:lineRule="exact"/>
        <w:rPr>
          <w:rFonts w:ascii="仿宋_GB2312" w:eastAsia="仿宋_GB2312"/>
          <w:color w:val="000000"/>
          <w:sz w:val="24"/>
        </w:rPr>
      </w:pPr>
    </w:p>
    <w:p w:rsidR="002D1F4F" w:rsidRDefault="002D1F4F" w:rsidP="008025FD">
      <w:pPr>
        <w:adjustRightInd w:val="0"/>
        <w:snapToGrid w:val="0"/>
        <w:spacing w:line="200" w:lineRule="exact"/>
        <w:rPr>
          <w:rFonts w:ascii="仿宋_GB2312" w:eastAsia="仿宋_GB2312"/>
          <w:color w:val="000000"/>
          <w:sz w:val="24"/>
        </w:rPr>
      </w:pPr>
    </w:p>
    <w:p w:rsidR="008025FD" w:rsidRDefault="008025FD" w:rsidP="008025FD">
      <w:pPr>
        <w:adjustRightInd w:val="0"/>
        <w:snapToGrid w:val="0"/>
        <w:spacing w:line="200" w:lineRule="exact"/>
        <w:rPr>
          <w:rFonts w:ascii="仿宋_GB2312" w:eastAsia="仿宋_GB2312"/>
          <w:color w:val="000000"/>
          <w:sz w:val="24"/>
        </w:rPr>
      </w:pPr>
    </w:p>
    <w:p w:rsidR="008025FD" w:rsidRDefault="008025FD" w:rsidP="008025FD">
      <w:pPr>
        <w:adjustRightInd w:val="0"/>
        <w:snapToGrid w:val="0"/>
        <w:spacing w:line="200" w:lineRule="exact"/>
        <w:rPr>
          <w:rFonts w:ascii="仿宋_GB2312" w:eastAsia="仿宋_GB2312"/>
          <w:color w:val="000000"/>
          <w:sz w:val="24"/>
        </w:rPr>
      </w:pPr>
    </w:p>
    <w:p w:rsidR="002D1F4F" w:rsidRDefault="002D1F4F" w:rsidP="008025FD">
      <w:pPr>
        <w:adjustRightInd w:val="0"/>
        <w:snapToGrid w:val="0"/>
        <w:spacing w:line="200" w:lineRule="exact"/>
        <w:rPr>
          <w:rFonts w:ascii="仿宋_GB2312" w:eastAsia="仿宋_GB2312"/>
          <w:color w:val="000000"/>
          <w:sz w:val="24"/>
        </w:rPr>
      </w:pPr>
    </w:p>
    <w:p w:rsidR="002D1F4F" w:rsidRDefault="002D1F4F" w:rsidP="008025FD">
      <w:pPr>
        <w:adjustRightInd w:val="0"/>
        <w:snapToGrid w:val="0"/>
        <w:spacing w:line="200" w:lineRule="exact"/>
        <w:rPr>
          <w:rFonts w:ascii="仿宋_GB2312" w:eastAsia="仿宋_GB2312"/>
          <w:color w:val="000000"/>
          <w:sz w:val="24"/>
        </w:rPr>
      </w:pPr>
    </w:p>
    <w:p w:rsidR="002D1F4F" w:rsidRDefault="00AD00FF" w:rsidP="008025FD">
      <w:pPr>
        <w:adjustRightInd w:val="0"/>
        <w:snapToGrid w:val="0"/>
        <w:spacing w:line="200" w:lineRule="exact"/>
        <w:rPr>
          <w:rFonts w:ascii="仿宋_GB2312" w:eastAsia="仿宋_GB2312"/>
          <w:color w:val="000000"/>
          <w:sz w:val="24"/>
        </w:rPr>
      </w:pPr>
      <w:r>
        <w:rPr>
          <w:rFonts w:ascii="仿宋_GB2312" w:eastAsia="仿宋_GB2312"/>
          <w:color w:val="000000"/>
          <w:sz w:val="24"/>
        </w:rPr>
        <w:pict>
          <v:shapetype id="_x0000_t32" coordsize="21600,21600" o:spt="32" o:oned="t" path="m,l21600,21600e" filled="f">
            <v:path arrowok="t" fillok="f" o:connecttype="none"/>
            <o:lock v:ext="edit" shapetype="t"/>
          </v:shapetype>
          <v:shape id="_x0000_s2051" type="#_x0000_t32" style="position:absolute;left:0;text-align:left;margin-left:-.8pt;margin-top:4.9pt;width:445.5pt;height:0;z-index:251663360" o:connectortype="straight" strokeweight="1.25pt"/>
        </w:pict>
      </w:r>
    </w:p>
    <w:p w:rsidR="002D1F4F" w:rsidRDefault="009C7B73" w:rsidP="008025FD">
      <w:pPr>
        <w:adjustRightInd w:val="0"/>
        <w:snapToGrid w:val="0"/>
        <w:spacing w:line="400" w:lineRule="exact"/>
        <w:rPr>
          <w:rFonts w:ascii="仿宋_GB2312" w:eastAsia="仿宋" w:cs="仿宋_GB2312"/>
          <w:sz w:val="24"/>
        </w:rPr>
      </w:pPr>
      <w:r>
        <w:rPr>
          <w:rFonts w:ascii="仿宋" w:eastAsia="仿宋" w:hAnsi="仿宋" w:hint="eastAsia"/>
          <w:sz w:val="32"/>
          <w:szCs w:val="32"/>
        </w:rPr>
        <w:t>抄送：</w:t>
      </w:r>
      <w:r>
        <w:rPr>
          <w:rFonts w:ascii="仿宋_GB2312" w:eastAsia="仿宋_GB2312" w:hint="eastAsia"/>
          <w:color w:val="000000"/>
          <w:sz w:val="32"/>
          <w:szCs w:val="32"/>
        </w:rPr>
        <w:t>军委后勤保障部工程质量监督中心</w:t>
      </w:r>
    </w:p>
    <w:p w:rsidR="002D1F4F" w:rsidRDefault="00AD00FF" w:rsidP="00AD00FF">
      <w:pPr>
        <w:adjustRightInd w:val="0"/>
        <w:snapToGrid w:val="0"/>
        <w:spacing w:beforeLines="50" w:line="600" w:lineRule="exact"/>
        <w:rPr>
          <w:rFonts w:ascii="仿宋" w:eastAsia="仿宋" w:hAnsi="仿宋" w:cs="Times New Roman"/>
          <w:color w:val="000000" w:themeColor="text1"/>
          <w:sz w:val="32"/>
          <w:szCs w:val="32"/>
        </w:rPr>
      </w:pPr>
      <w:r w:rsidRPr="00AD00FF">
        <w:rPr>
          <w:noProof/>
          <w:color w:val="000000"/>
        </w:rPr>
        <w:pict>
          <v:shape id="_x0000_s2058" type="#_x0000_t202" style="position:absolute;left:0;text-align:left;margin-left:185.95pt;margin-top:43.35pt;width:69pt;height:40.5pt;z-index:251667456" strokecolor="white [3212]">
            <v:textbox>
              <w:txbxContent>
                <w:p w:rsidR="005D7C90" w:rsidRDefault="005D7C90"/>
              </w:txbxContent>
            </v:textbox>
          </v:shape>
        </w:pict>
      </w:r>
      <w:r w:rsidRPr="00AD00FF">
        <w:rPr>
          <w:color w:val="000000"/>
        </w:rPr>
        <w:pict>
          <v:shape id="_x0000_s2053" type="#_x0000_t202" style="position:absolute;left:0;text-align:left;margin-left:211.7pt;margin-top:124.5pt;width:22.15pt;height:135.85pt;z-index:251660288;mso-height-percent:200;mso-height-percent:200;mso-width-relative:margin;mso-height-relative:margin" strokecolor="white">
            <v:textbox style="mso-fit-shape-to-text:t">
              <w:txbxContent>
                <w:p w:rsidR="002D1F4F" w:rsidRDefault="002D1F4F"/>
              </w:txbxContent>
            </v:textbox>
          </v:shape>
        </w:pict>
      </w:r>
      <w:r w:rsidRPr="00AD00FF">
        <w:rPr>
          <w:color w:val="000000"/>
        </w:rPr>
        <w:pict>
          <v:shape id="_x0000_s2054" type="#_x0000_t32" style="position:absolute;left:0;text-align:left;margin-left:-.8pt;margin-top:9.45pt;width:445.5pt;height:0;z-index:251661312" o:connectortype="straight" strokeweight="1.25pt"/>
        </w:pict>
      </w:r>
      <w:r w:rsidR="009C7B73">
        <w:rPr>
          <w:rFonts w:hint="eastAsia"/>
          <w:color w:val="000000"/>
        </w:rPr>
        <w:t xml:space="preserve">                           </w:t>
      </w:r>
      <w:r w:rsidR="009C7B73">
        <w:rPr>
          <w:rFonts w:ascii="仿宋_GB2312" w:eastAsia="仿宋_GB2312" w:hint="eastAsia"/>
          <w:color w:val="000000"/>
          <w:sz w:val="32"/>
          <w:szCs w:val="32"/>
        </w:rPr>
        <w:t xml:space="preserve">        校对：质量与科技推广部 彭书凝</w:t>
      </w:r>
      <w:bookmarkStart w:id="0" w:name="_GoBack"/>
      <w:bookmarkEnd w:id="0"/>
    </w:p>
    <w:sectPr w:rsidR="002D1F4F" w:rsidSect="00391667">
      <w:footerReference w:type="default" r:id="rId7"/>
      <w:pgSz w:w="11906" w:h="16838"/>
      <w:pgMar w:top="1588" w:right="1531" w:bottom="1588" w:left="153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674" w:rsidRDefault="002C2674" w:rsidP="002D1F4F">
      <w:r>
        <w:separator/>
      </w:r>
    </w:p>
  </w:endnote>
  <w:endnote w:type="continuationSeparator" w:id="1">
    <w:p w:rsidR="002C2674" w:rsidRDefault="002C2674" w:rsidP="002D1F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FangSong_GB2312">
    <w:panose1 w:val="02010609060101010101"/>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F4F" w:rsidRDefault="00AD00FF">
    <w:pPr>
      <w:pStyle w:val="a5"/>
      <w:rPr>
        <w:rFonts w:cs="Times New Roman"/>
      </w:rPr>
    </w:pPr>
    <w:r w:rsidRPr="00AD00FF">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 filled="f" stroked="f">
          <v:textbox style="mso-fit-shape-to-text:t" inset="0,0,0,0">
            <w:txbxContent>
              <w:p w:rsidR="002D1F4F" w:rsidRDefault="00AD00FF">
                <w:pPr>
                  <w:pStyle w:val="a5"/>
                </w:pPr>
                <w:r>
                  <w:fldChar w:fldCharType="begin"/>
                </w:r>
                <w:r w:rsidR="009C7B73">
                  <w:instrText xml:space="preserve"> PAGE  \* MERGEFORMAT </w:instrText>
                </w:r>
                <w:r>
                  <w:fldChar w:fldCharType="separate"/>
                </w:r>
                <w:r w:rsidR="001F23BC">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674" w:rsidRDefault="002C2674" w:rsidP="002D1F4F">
      <w:r>
        <w:separator/>
      </w:r>
    </w:p>
  </w:footnote>
  <w:footnote w:type="continuationSeparator" w:id="1">
    <w:p w:rsidR="002C2674" w:rsidRDefault="002C2674" w:rsidP="002D1F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8194"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g5NGIzMjQ5OTljOTYwYjdkMTI1ZDg5OGVlMzQ4ZTcifQ=="/>
    <w:docVar w:name="KSO_WPS_MARK_KEY" w:val="38b47627-455c-4094-8858-de7a75830c29"/>
  </w:docVars>
  <w:rsids>
    <w:rsidRoot w:val="00FC3772"/>
    <w:rsid w:val="00026D05"/>
    <w:rsid w:val="00062079"/>
    <w:rsid w:val="00062A85"/>
    <w:rsid w:val="00075545"/>
    <w:rsid w:val="00084538"/>
    <w:rsid w:val="000874CF"/>
    <w:rsid w:val="000A3D35"/>
    <w:rsid w:val="000C0D9A"/>
    <w:rsid w:val="000D7349"/>
    <w:rsid w:val="000F03F7"/>
    <w:rsid w:val="000F2C79"/>
    <w:rsid w:val="000F36A5"/>
    <w:rsid w:val="000F5C53"/>
    <w:rsid w:val="001077D2"/>
    <w:rsid w:val="00132C10"/>
    <w:rsid w:val="0014768F"/>
    <w:rsid w:val="00160FB5"/>
    <w:rsid w:val="00174740"/>
    <w:rsid w:val="00181C67"/>
    <w:rsid w:val="0019007A"/>
    <w:rsid w:val="0019483E"/>
    <w:rsid w:val="001A0004"/>
    <w:rsid w:val="001A00DD"/>
    <w:rsid w:val="001B0A7F"/>
    <w:rsid w:val="001D44CC"/>
    <w:rsid w:val="001E0CB0"/>
    <w:rsid w:val="001E32A5"/>
    <w:rsid w:val="001F23BC"/>
    <w:rsid w:val="002201D0"/>
    <w:rsid w:val="00221816"/>
    <w:rsid w:val="00232DAC"/>
    <w:rsid w:val="00234FE9"/>
    <w:rsid w:val="00236AED"/>
    <w:rsid w:val="002451CB"/>
    <w:rsid w:val="002606DB"/>
    <w:rsid w:val="00261B7B"/>
    <w:rsid w:val="00265BF3"/>
    <w:rsid w:val="002B0954"/>
    <w:rsid w:val="002C097B"/>
    <w:rsid w:val="002C2674"/>
    <w:rsid w:val="002D1F4F"/>
    <w:rsid w:val="002D24BB"/>
    <w:rsid w:val="002E7958"/>
    <w:rsid w:val="002F3AA4"/>
    <w:rsid w:val="003121DC"/>
    <w:rsid w:val="00353C7C"/>
    <w:rsid w:val="0036350B"/>
    <w:rsid w:val="00383D78"/>
    <w:rsid w:val="00391667"/>
    <w:rsid w:val="003931EB"/>
    <w:rsid w:val="00394250"/>
    <w:rsid w:val="003A7249"/>
    <w:rsid w:val="003B0A80"/>
    <w:rsid w:val="003B38FD"/>
    <w:rsid w:val="003B69FC"/>
    <w:rsid w:val="003C5AF1"/>
    <w:rsid w:val="003D23FE"/>
    <w:rsid w:val="003F4B47"/>
    <w:rsid w:val="00406E15"/>
    <w:rsid w:val="00417EEE"/>
    <w:rsid w:val="00420183"/>
    <w:rsid w:val="00423056"/>
    <w:rsid w:val="00433011"/>
    <w:rsid w:val="00457611"/>
    <w:rsid w:val="00475690"/>
    <w:rsid w:val="00482052"/>
    <w:rsid w:val="00483424"/>
    <w:rsid w:val="0048383C"/>
    <w:rsid w:val="00494FFB"/>
    <w:rsid w:val="004A3E21"/>
    <w:rsid w:val="004A4E9B"/>
    <w:rsid w:val="004A51BA"/>
    <w:rsid w:val="004A5DB5"/>
    <w:rsid w:val="004C0CF8"/>
    <w:rsid w:val="004C2EBE"/>
    <w:rsid w:val="004D2D46"/>
    <w:rsid w:val="004D2FA4"/>
    <w:rsid w:val="004D328F"/>
    <w:rsid w:val="004E4244"/>
    <w:rsid w:val="004F088E"/>
    <w:rsid w:val="004F2E8E"/>
    <w:rsid w:val="00506148"/>
    <w:rsid w:val="005123F1"/>
    <w:rsid w:val="005136E1"/>
    <w:rsid w:val="00521E71"/>
    <w:rsid w:val="0053413D"/>
    <w:rsid w:val="00534A6E"/>
    <w:rsid w:val="00540017"/>
    <w:rsid w:val="005474A7"/>
    <w:rsid w:val="00554771"/>
    <w:rsid w:val="00560928"/>
    <w:rsid w:val="0057298D"/>
    <w:rsid w:val="00574B10"/>
    <w:rsid w:val="00577D0F"/>
    <w:rsid w:val="00594685"/>
    <w:rsid w:val="005B5E2A"/>
    <w:rsid w:val="005D7C90"/>
    <w:rsid w:val="005E2C79"/>
    <w:rsid w:val="005F4C74"/>
    <w:rsid w:val="005F7968"/>
    <w:rsid w:val="00627D14"/>
    <w:rsid w:val="00634A0F"/>
    <w:rsid w:val="00654A3D"/>
    <w:rsid w:val="006704DF"/>
    <w:rsid w:val="00670C9E"/>
    <w:rsid w:val="0069152E"/>
    <w:rsid w:val="006B4DC9"/>
    <w:rsid w:val="006C18CE"/>
    <w:rsid w:val="006D561D"/>
    <w:rsid w:val="006F62F6"/>
    <w:rsid w:val="006F6DD5"/>
    <w:rsid w:val="007158D2"/>
    <w:rsid w:val="00717D7B"/>
    <w:rsid w:val="00733A1D"/>
    <w:rsid w:val="00733E26"/>
    <w:rsid w:val="0073434B"/>
    <w:rsid w:val="00742F89"/>
    <w:rsid w:val="00750993"/>
    <w:rsid w:val="007564B5"/>
    <w:rsid w:val="00772385"/>
    <w:rsid w:val="00777847"/>
    <w:rsid w:val="00780773"/>
    <w:rsid w:val="00797AC0"/>
    <w:rsid w:val="007B1863"/>
    <w:rsid w:val="007B1E7D"/>
    <w:rsid w:val="007B2CDC"/>
    <w:rsid w:val="007B4D4E"/>
    <w:rsid w:val="007D7BDA"/>
    <w:rsid w:val="007E4315"/>
    <w:rsid w:val="007E68D9"/>
    <w:rsid w:val="008025FD"/>
    <w:rsid w:val="008043AC"/>
    <w:rsid w:val="0081141A"/>
    <w:rsid w:val="00841277"/>
    <w:rsid w:val="00860D07"/>
    <w:rsid w:val="00866907"/>
    <w:rsid w:val="0087093C"/>
    <w:rsid w:val="00875849"/>
    <w:rsid w:val="00893283"/>
    <w:rsid w:val="008A2E63"/>
    <w:rsid w:val="008B03F6"/>
    <w:rsid w:val="008B7F99"/>
    <w:rsid w:val="008C03F1"/>
    <w:rsid w:val="008D0F11"/>
    <w:rsid w:val="008D7400"/>
    <w:rsid w:val="008E59BE"/>
    <w:rsid w:val="008F578F"/>
    <w:rsid w:val="00905CC2"/>
    <w:rsid w:val="0090723C"/>
    <w:rsid w:val="0092102D"/>
    <w:rsid w:val="00932E92"/>
    <w:rsid w:val="00941BE9"/>
    <w:rsid w:val="009550BB"/>
    <w:rsid w:val="0097577E"/>
    <w:rsid w:val="00992084"/>
    <w:rsid w:val="009937F7"/>
    <w:rsid w:val="009952EC"/>
    <w:rsid w:val="009C268A"/>
    <w:rsid w:val="009C410D"/>
    <w:rsid w:val="009C5433"/>
    <w:rsid w:val="009C7B73"/>
    <w:rsid w:val="009D2C3F"/>
    <w:rsid w:val="009D5768"/>
    <w:rsid w:val="009F371D"/>
    <w:rsid w:val="009F5CB6"/>
    <w:rsid w:val="00A00EE2"/>
    <w:rsid w:val="00A13823"/>
    <w:rsid w:val="00A30607"/>
    <w:rsid w:val="00A63C07"/>
    <w:rsid w:val="00A64656"/>
    <w:rsid w:val="00A81A42"/>
    <w:rsid w:val="00A86A1A"/>
    <w:rsid w:val="00A93753"/>
    <w:rsid w:val="00AB165A"/>
    <w:rsid w:val="00AC38CD"/>
    <w:rsid w:val="00AD00FF"/>
    <w:rsid w:val="00AD424B"/>
    <w:rsid w:val="00AE189F"/>
    <w:rsid w:val="00AE2C0E"/>
    <w:rsid w:val="00B16AD7"/>
    <w:rsid w:val="00B27AA0"/>
    <w:rsid w:val="00B52C86"/>
    <w:rsid w:val="00B67518"/>
    <w:rsid w:val="00B76AFF"/>
    <w:rsid w:val="00BC4A40"/>
    <w:rsid w:val="00BE0C05"/>
    <w:rsid w:val="00C01455"/>
    <w:rsid w:val="00C2194C"/>
    <w:rsid w:val="00C503A7"/>
    <w:rsid w:val="00C56A18"/>
    <w:rsid w:val="00C82F22"/>
    <w:rsid w:val="00C93480"/>
    <w:rsid w:val="00C97937"/>
    <w:rsid w:val="00CA2D50"/>
    <w:rsid w:val="00CB50F4"/>
    <w:rsid w:val="00CB73A3"/>
    <w:rsid w:val="00CC49A4"/>
    <w:rsid w:val="00CD4776"/>
    <w:rsid w:val="00CD4B52"/>
    <w:rsid w:val="00CD4E3F"/>
    <w:rsid w:val="00CD600F"/>
    <w:rsid w:val="00CE1D9F"/>
    <w:rsid w:val="00CF015E"/>
    <w:rsid w:val="00CF267D"/>
    <w:rsid w:val="00D24F3C"/>
    <w:rsid w:val="00D30280"/>
    <w:rsid w:val="00D77782"/>
    <w:rsid w:val="00DA507E"/>
    <w:rsid w:val="00DB29F2"/>
    <w:rsid w:val="00DD6577"/>
    <w:rsid w:val="00DE1948"/>
    <w:rsid w:val="00DE2C3F"/>
    <w:rsid w:val="00DE2C5E"/>
    <w:rsid w:val="00DE3880"/>
    <w:rsid w:val="00E00BE6"/>
    <w:rsid w:val="00E01E3D"/>
    <w:rsid w:val="00E1404E"/>
    <w:rsid w:val="00E2778A"/>
    <w:rsid w:val="00E36D0A"/>
    <w:rsid w:val="00E46F33"/>
    <w:rsid w:val="00E846F2"/>
    <w:rsid w:val="00E86687"/>
    <w:rsid w:val="00EB36AC"/>
    <w:rsid w:val="00EC012D"/>
    <w:rsid w:val="00EC0ED4"/>
    <w:rsid w:val="00EC23FA"/>
    <w:rsid w:val="00EC2F61"/>
    <w:rsid w:val="00ED5B2D"/>
    <w:rsid w:val="00EF18B0"/>
    <w:rsid w:val="00F00943"/>
    <w:rsid w:val="00F0746E"/>
    <w:rsid w:val="00F077F0"/>
    <w:rsid w:val="00F15F17"/>
    <w:rsid w:val="00F27C98"/>
    <w:rsid w:val="00F32A23"/>
    <w:rsid w:val="00F34679"/>
    <w:rsid w:val="00F57035"/>
    <w:rsid w:val="00F60405"/>
    <w:rsid w:val="00F65EB9"/>
    <w:rsid w:val="00F7299C"/>
    <w:rsid w:val="00F74BCD"/>
    <w:rsid w:val="00F77CF1"/>
    <w:rsid w:val="00F808AE"/>
    <w:rsid w:val="00FA5FBA"/>
    <w:rsid w:val="00FB41E0"/>
    <w:rsid w:val="00FB61B4"/>
    <w:rsid w:val="00FC3772"/>
    <w:rsid w:val="00FD053A"/>
    <w:rsid w:val="00FF15FB"/>
    <w:rsid w:val="010B7FE1"/>
    <w:rsid w:val="011E1FE4"/>
    <w:rsid w:val="014A4B87"/>
    <w:rsid w:val="01C64916"/>
    <w:rsid w:val="02922D3D"/>
    <w:rsid w:val="029702A0"/>
    <w:rsid w:val="029A1B3E"/>
    <w:rsid w:val="02C7654F"/>
    <w:rsid w:val="02DA018C"/>
    <w:rsid w:val="0385634A"/>
    <w:rsid w:val="03B64756"/>
    <w:rsid w:val="03EF1A15"/>
    <w:rsid w:val="04090D29"/>
    <w:rsid w:val="041934FF"/>
    <w:rsid w:val="042F1DCA"/>
    <w:rsid w:val="0466662A"/>
    <w:rsid w:val="048900BC"/>
    <w:rsid w:val="048E122E"/>
    <w:rsid w:val="04934A97"/>
    <w:rsid w:val="04A22F2C"/>
    <w:rsid w:val="050C51CC"/>
    <w:rsid w:val="053973EC"/>
    <w:rsid w:val="053F077B"/>
    <w:rsid w:val="05CA44E8"/>
    <w:rsid w:val="05E76E48"/>
    <w:rsid w:val="05F94DCD"/>
    <w:rsid w:val="061836FE"/>
    <w:rsid w:val="061F3E1B"/>
    <w:rsid w:val="0680366B"/>
    <w:rsid w:val="069F5975"/>
    <w:rsid w:val="06B238FA"/>
    <w:rsid w:val="06C428A4"/>
    <w:rsid w:val="06C468BB"/>
    <w:rsid w:val="07092058"/>
    <w:rsid w:val="073A744C"/>
    <w:rsid w:val="073C31C4"/>
    <w:rsid w:val="075B5D40"/>
    <w:rsid w:val="07837045"/>
    <w:rsid w:val="07983E97"/>
    <w:rsid w:val="07B32FE5"/>
    <w:rsid w:val="07E17B6F"/>
    <w:rsid w:val="0831084F"/>
    <w:rsid w:val="08A6123D"/>
    <w:rsid w:val="08B60D54"/>
    <w:rsid w:val="08D3343D"/>
    <w:rsid w:val="08FA6E92"/>
    <w:rsid w:val="092108C3"/>
    <w:rsid w:val="09665547"/>
    <w:rsid w:val="099E1F14"/>
    <w:rsid w:val="09E813E1"/>
    <w:rsid w:val="0A0A1846"/>
    <w:rsid w:val="0A382368"/>
    <w:rsid w:val="0A8729A8"/>
    <w:rsid w:val="0AC05EBA"/>
    <w:rsid w:val="0AE4604C"/>
    <w:rsid w:val="0B183F48"/>
    <w:rsid w:val="0B7C6285"/>
    <w:rsid w:val="0BF06CF2"/>
    <w:rsid w:val="0C6D2071"/>
    <w:rsid w:val="0C6F5DE9"/>
    <w:rsid w:val="0C756FEA"/>
    <w:rsid w:val="0CC93560"/>
    <w:rsid w:val="0D004DDB"/>
    <w:rsid w:val="0D021333"/>
    <w:rsid w:val="0D5A25F6"/>
    <w:rsid w:val="0D5D20E6"/>
    <w:rsid w:val="0D674D12"/>
    <w:rsid w:val="0D7F0FF2"/>
    <w:rsid w:val="0D836D81"/>
    <w:rsid w:val="0DB31D06"/>
    <w:rsid w:val="0DFB6728"/>
    <w:rsid w:val="0EB826C0"/>
    <w:rsid w:val="0EC341CA"/>
    <w:rsid w:val="0EE505E5"/>
    <w:rsid w:val="0F144A26"/>
    <w:rsid w:val="0F2C1D70"/>
    <w:rsid w:val="0F346E76"/>
    <w:rsid w:val="0F380715"/>
    <w:rsid w:val="0F425A1F"/>
    <w:rsid w:val="0F6B377D"/>
    <w:rsid w:val="0F900551"/>
    <w:rsid w:val="0F9551B7"/>
    <w:rsid w:val="0FAB538A"/>
    <w:rsid w:val="0FE80150"/>
    <w:rsid w:val="0FE95EB3"/>
    <w:rsid w:val="0FEE5277"/>
    <w:rsid w:val="0FF53E49"/>
    <w:rsid w:val="100B7BD7"/>
    <w:rsid w:val="10157FAD"/>
    <w:rsid w:val="1035312F"/>
    <w:rsid w:val="10BE2E9B"/>
    <w:rsid w:val="10D97CD5"/>
    <w:rsid w:val="113D55EB"/>
    <w:rsid w:val="11812847"/>
    <w:rsid w:val="118916FB"/>
    <w:rsid w:val="11990174"/>
    <w:rsid w:val="11A958FA"/>
    <w:rsid w:val="11AE4CBE"/>
    <w:rsid w:val="11BB61E9"/>
    <w:rsid w:val="11CF7080"/>
    <w:rsid w:val="11DF756D"/>
    <w:rsid w:val="11F64BCA"/>
    <w:rsid w:val="12851EC3"/>
    <w:rsid w:val="129B322C"/>
    <w:rsid w:val="139D3DFC"/>
    <w:rsid w:val="13D1738A"/>
    <w:rsid w:val="14223741"/>
    <w:rsid w:val="14264FE0"/>
    <w:rsid w:val="155913E5"/>
    <w:rsid w:val="159643E7"/>
    <w:rsid w:val="15BE46A9"/>
    <w:rsid w:val="15D8055B"/>
    <w:rsid w:val="15DB44F0"/>
    <w:rsid w:val="15F66C34"/>
    <w:rsid w:val="161A5018"/>
    <w:rsid w:val="16610551"/>
    <w:rsid w:val="16640041"/>
    <w:rsid w:val="169C5A2D"/>
    <w:rsid w:val="16B06F56"/>
    <w:rsid w:val="16CD208A"/>
    <w:rsid w:val="16DE7DF3"/>
    <w:rsid w:val="16EA0C7E"/>
    <w:rsid w:val="170E36DD"/>
    <w:rsid w:val="172B6DB1"/>
    <w:rsid w:val="174A36DB"/>
    <w:rsid w:val="174F0CF1"/>
    <w:rsid w:val="1768590F"/>
    <w:rsid w:val="17C84600"/>
    <w:rsid w:val="17F51899"/>
    <w:rsid w:val="18117D55"/>
    <w:rsid w:val="187839C4"/>
    <w:rsid w:val="18D21BDA"/>
    <w:rsid w:val="18D97D87"/>
    <w:rsid w:val="18EC5CFD"/>
    <w:rsid w:val="18FC6C57"/>
    <w:rsid w:val="192835A8"/>
    <w:rsid w:val="1954439D"/>
    <w:rsid w:val="198253AE"/>
    <w:rsid w:val="19CF6119"/>
    <w:rsid w:val="19FB7531"/>
    <w:rsid w:val="1A113891"/>
    <w:rsid w:val="1A464BD1"/>
    <w:rsid w:val="1A4E7032"/>
    <w:rsid w:val="1A8E0D4E"/>
    <w:rsid w:val="1A951111"/>
    <w:rsid w:val="1AB570BD"/>
    <w:rsid w:val="1AF37BE5"/>
    <w:rsid w:val="1B0D514B"/>
    <w:rsid w:val="1B2B3823"/>
    <w:rsid w:val="1B5763C6"/>
    <w:rsid w:val="1BA15893"/>
    <w:rsid w:val="1BB2184F"/>
    <w:rsid w:val="1C3109C5"/>
    <w:rsid w:val="1C8431EB"/>
    <w:rsid w:val="1C856F63"/>
    <w:rsid w:val="1C97785B"/>
    <w:rsid w:val="1CDD30B0"/>
    <w:rsid w:val="1D4C3787"/>
    <w:rsid w:val="1D4D7A81"/>
    <w:rsid w:val="1DA75F4E"/>
    <w:rsid w:val="1E641198"/>
    <w:rsid w:val="1E827BFE"/>
    <w:rsid w:val="1EAC2DD9"/>
    <w:rsid w:val="1F06120A"/>
    <w:rsid w:val="1F157A8A"/>
    <w:rsid w:val="1F283E3A"/>
    <w:rsid w:val="1F491700"/>
    <w:rsid w:val="1F4E7AE0"/>
    <w:rsid w:val="1F4F6FE5"/>
    <w:rsid w:val="204D7D98"/>
    <w:rsid w:val="20A2466A"/>
    <w:rsid w:val="20E93F65"/>
    <w:rsid w:val="213C2E22"/>
    <w:rsid w:val="214F527F"/>
    <w:rsid w:val="216929AF"/>
    <w:rsid w:val="21C04E3F"/>
    <w:rsid w:val="2265761B"/>
    <w:rsid w:val="22830C8D"/>
    <w:rsid w:val="228A0E2F"/>
    <w:rsid w:val="22BE5801"/>
    <w:rsid w:val="231132FF"/>
    <w:rsid w:val="23272B22"/>
    <w:rsid w:val="23500BA1"/>
    <w:rsid w:val="237B36F5"/>
    <w:rsid w:val="23863CED"/>
    <w:rsid w:val="23CB1519"/>
    <w:rsid w:val="243E0B90"/>
    <w:rsid w:val="24487A08"/>
    <w:rsid w:val="24D740D4"/>
    <w:rsid w:val="251C7237"/>
    <w:rsid w:val="254C79A4"/>
    <w:rsid w:val="25956469"/>
    <w:rsid w:val="263F0B4C"/>
    <w:rsid w:val="264C195F"/>
    <w:rsid w:val="26526108"/>
    <w:rsid w:val="26887D7C"/>
    <w:rsid w:val="26920BFA"/>
    <w:rsid w:val="26F60CCF"/>
    <w:rsid w:val="27653C19"/>
    <w:rsid w:val="27814EF7"/>
    <w:rsid w:val="27A83982"/>
    <w:rsid w:val="27EA3965"/>
    <w:rsid w:val="286D6F60"/>
    <w:rsid w:val="289A5B44"/>
    <w:rsid w:val="28A6273B"/>
    <w:rsid w:val="2900009D"/>
    <w:rsid w:val="29310257"/>
    <w:rsid w:val="29EB48A9"/>
    <w:rsid w:val="2A1A518F"/>
    <w:rsid w:val="2A3D1017"/>
    <w:rsid w:val="2AB93C93"/>
    <w:rsid w:val="2ADE7F6A"/>
    <w:rsid w:val="2AF57117"/>
    <w:rsid w:val="2B1B6B46"/>
    <w:rsid w:val="2B673E7B"/>
    <w:rsid w:val="2B6A3EF4"/>
    <w:rsid w:val="2B717030"/>
    <w:rsid w:val="2B860FAC"/>
    <w:rsid w:val="2B8F0408"/>
    <w:rsid w:val="2B9A2F57"/>
    <w:rsid w:val="2C090A32"/>
    <w:rsid w:val="2C212804"/>
    <w:rsid w:val="2C242D2C"/>
    <w:rsid w:val="2C365B84"/>
    <w:rsid w:val="2C5F50DB"/>
    <w:rsid w:val="2C9B1719"/>
    <w:rsid w:val="2DB43204"/>
    <w:rsid w:val="2DB80F46"/>
    <w:rsid w:val="2DBE65EE"/>
    <w:rsid w:val="2E114AFB"/>
    <w:rsid w:val="2ED27DE6"/>
    <w:rsid w:val="2EF116A2"/>
    <w:rsid w:val="2F5566DE"/>
    <w:rsid w:val="2FB219C5"/>
    <w:rsid w:val="2FC35981"/>
    <w:rsid w:val="2FD37834"/>
    <w:rsid w:val="30354AD0"/>
    <w:rsid w:val="30464F17"/>
    <w:rsid w:val="30DD6F16"/>
    <w:rsid w:val="30E87D95"/>
    <w:rsid w:val="31181CFC"/>
    <w:rsid w:val="31815AF3"/>
    <w:rsid w:val="31CF685F"/>
    <w:rsid w:val="31D67BED"/>
    <w:rsid w:val="320329AC"/>
    <w:rsid w:val="326D2651"/>
    <w:rsid w:val="32951856"/>
    <w:rsid w:val="329F4483"/>
    <w:rsid w:val="32B05F35"/>
    <w:rsid w:val="32CB6020"/>
    <w:rsid w:val="32F3657D"/>
    <w:rsid w:val="33010C9A"/>
    <w:rsid w:val="334B63B9"/>
    <w:rsid w:val="33D22636"/>
    <w:rsid w:val="33D740F0"/>
    <w:rsid w:val="34321301"/>
    <w:rsid w:val="34355BB8"/>
    <w:rsid w:val="34545741"/>
    <w:rsid w:val="345B427F"/>
    <w:rsid w:val="34826533"/>
    <w:rsid w:val="34BF0BEE"/>
    <w:rsid w:val="34F211E2"/>
    <w:rsid w:val="34FB1681"/>
    <w:rsid w:val="35521C81"/>
    <w:rsid w:val="35F76384"/>
    <w:rsid w:val="36342144"/>
    <w:rsid w:val="36B10C29"/>
    <w:rsid w:val="36FE4460"/>
    <w:rsid w:val="37557806"/>
    <w:rsid w:val="377203B8"/>
    <w:rsid w:val="379F0A81"/>
    <w:rsid w:val="382F44FB"/>
    <w:rsid w:val="384E39DC"/>
    <w:rsid w:val="385A3353"/>
    <w:rsid w:val="38AF1198"/>
    <w:rsid w:val="39236EF0"/>
    <w:rsid w:val="39643D30"/>
    <w:rsid w:val="398E6FFF"/>
    <w:rsid w:val="39C415EC"/>
    <w:rsid w:val="3A7B57D6"/>
    <w:rsid w:val="3A9906A3"/>
    <w:rsid w:val="3AA50881"/>
    <w:rsid w:val="3AAC1E33"/>
    <w:rsid w:val="3B003576"/>
    <w:rsid w:val="3B312BD1"/>
    <w:rsid w:val="3B455EE7"/>
    <w:rsid w:val="3BEE3F7C"/>
    <w:rsid w:val="3C261771"/>
    <w:rsid w:val="3CA56B3A"/>
    <w:rsid w:val="3CD54C8C"/>
    <w:rsid w:val="3CF25AF7"/>
    <w:rsid w:val="3D0E0B83"/>
    <w:rsid w:val="3D3D3216"/>
    <w:rsid w:val="3D9B1CEB"/>
    <w:rsid w:val="3DEB0EC4"/>
    <w:rsid w:val="3E241CE0"/>
    <w:rsid w:val="3F4F66EE"/>
    <w:rsid w:val="3F584337"/>
    <w:rsid w:val="3FC543C4"/>
    <w:rsid w:val="3FD126B0"/>
    <w:rsid w:val="4001677D"/>
    <w:rsid w:val="40271F5C"/>
    <w:rsid w:val="403C77B5"/>
    <w:rsid w:val="4070745F"/>
    <w:rsid w:val="41036525"/>
    <w:rsid w:val="412A1D04"/>
    <w:rsid w:val="416F5968"/>
    <w:rsid w:val="41B443B2"/>
    <w:rsid w:val="421D7172"/>
    <w:rsid w:val="425C413F"/>
    <w:rsid w:val="42656C53"/>
    <w:rsid w:val="427D6C3D"/>
    <w:rsid w:val="427F607F"/>
    <w:rsid w:val="42D24401"/>
    <w:rsid w:val="42F500EF"/>
    <w:rsid w:val="432D71F5"/>
    <w:rsid w:val="433E38B3"/>
    <w:rsid w:val="438028C2"/>
    <w:rsid w:val="438115C8"/>
    <w:rsid w:val="43AB172E"/>
    <w:rsid w:val="43BD06B5"/>
    <w:rsid w:val="43D61CCF"/>
    <w:rsid w:val="43ED651D"/>
    <w:rsid w:val="448C05DF"/>
    <w:rsid w:val="456357E4"/>
    <w:rsid w:val="45B222C8"/>
    <w:rsid w:val="45E306D3"/>
    <w:rsid w:val="46094995"/>
    <w:rsid w:val="4614088C"/>
    <w:rsid w:val="461F3DDF"/>
    <w:rsid w:val="464A2500"/>
    <w:rsid w:val="466C06C8"/>
    <w:rsid w:val="46C3536C"/>
    <w:rsid w:val="470B4715"/>
    <w:rsid w:val="471F5A88"/>
    <w:rsid w:val="474E6020"/>
    <w:rsid w:val="479223B1"/>
    <w:rsid w:val="479E6FA7"/>
    <w:rsid w:val="486F26F2"/>
    <w:rsid w:val="489D725F"/>
    <w:rsid w:val="48AC2FFE"/>
    <w:rsid w:val="48B06F92"/>
    <w:rsid w:val="49521DF7"/>
    <w:rsid w:val="49926698"/>
    <w:rsid w:val="49D10932"/>
    <w:rsid w:val="4A2D63C1"/>
    <w:rsid w:val="4A9A20E0"/>
    <w:rsid w:val="4B9009B5"/>
    <w:rsid w:val="4BAB52EA"/>
    <w:rsid w:val="4CBC1401"/>
    <w:rsid w:val="4CD34FFD"/>
    <w:rsid w:val="4D275349"/>
    <w:rsid w:val="4D3C7E5C"/>
    <w:rsid w:val="4DC22F3A"/>
    <w:rsid w:val="4DF571F5"/>
    <w:rsid w:val="4E5E4D9B"/>
    <w:rsid w:val="4E760336"/>
    <w:rsid w:val="4E8A2033"/>
    <w:rsid w:val="4F11005F"/>
    <w:rsid w:val="4F512E5E"/>
    <w:rsid w:val="4F952A3E"/>
    <w:rsid w:val="4FBC446F"/>
    <w:rsid w:val="4FE319FB"/>
    <w:rsid w:val="4FE85264"/>
    <w:rsid w:val="50725F46"/>
    <w:rsid w:val="51145BE4"/>
    <w:rsid w:val="512978E2"/>
    <w:rsid w:val="51622DF4"/>
    <w:rsid w:val="51786173"/>
    <w:rsid w:val="519136D9"/>
    <w:rsid w:val="520774F7"/>
    <w:rsid w:val="52262073"/>
    <w:rsid w:val="524A7D15"/>
    <w:rsid w:val="52911BE2"/>
    <w:rsid w:val="52E837CD"/>
    <w:rsid w:val="53247E76"/>
    <w:rsid w:val="536A3507"/>
    <w:rsid w:val="537D2167"/>
    <w:rsid w:val="538B06FB"/>
    <w:rsid w:val="53E17823"/>
    <w:rsid w:val="53EE6BC1"/>
    <w:rsid w:val="545253A1"/>
    <w:rsid w:val="54F64F2B"/>
    <w:rsid w:val="552D3719"/>
    <w:rsid w:val="55671223"/>
    <w:rsid w:val="55716A4D"/>
    <w:rsid w:val="560C332E"/>
    <w:rsid w:val="562B7696"/>
    <w:rsid w:val="563C1E65"/>
    <w:rsid w:val="568515B7"/>
    <w:rsid w:val="57266671"/>
    <w:rsid w:val="57996C36"/>
    <w:rsid w:val="57B97C8A"/>
    <w:rsid w:val="57C47DAB"/>
    <w:rsid w:val="57D60097"/>
    <w:rsid w:val="58112E7E"/>
    <w:rsid w:val="58DF2F7C"/>
    <w:rsid w:val="58F033DB"/>
    <w:rsid w:val="591B604E"/>
    <w:rsid w:val="59213B4F"/>
    <w:rsid w:val="59821704"/>
    <w:rsid w:val="5A276988"/>
    <w:rsid w:val="5A360DE5"/>
    <w:rsid w:val="5A7C4F26"/>
    <w:rsid w:val="5AE26D53"/>
    <w:rsid w:val="5B297C5A"/>
    <w:rsid w:val="5C6A7000"/>
    <w:rsid w:val="5C7870C4"/>
    <w:rsid w:val="5C8A31FF"/>
    <w:rsid w:val="5C936557"/>
    <w:rsid w:val="5CD9481B"/>
    <w:rsid w:val="5CE60D7D"/>
    <w:rsid w:val="5CFA65D6"/>
    <w:rsid w:val="5D327B1E"/>
    <w:rsid w:val="5D3C099D"/>
    <w:rsid w:val="5D427AF0"/>
    <w:rsid w:val="5D8D744A"/>
    <w:rsid w:val="5D8F205C"/>
    <w:rsid w:val="5DB70023"/>
    <w:rsid w:val="5E023994"/>
    <w:rsid w:val="5EBD78BB"/>
    <w:rsid w:val="5EEA61D6"/>
    <w:rsid w:val="5EF57055"/>
    <w:rsid w:val="5EF67A93"/>
    <w:rsid w:val="5F49485C"/>
    <w:rsid w:val="5F8623A3"/>
    <w:rsid w:val="60123C37"/>
    <w:rsid w:val="60597AB8"/>
    <w:rsid w:val="606917E5"/>
    <w:rsid w:val="608A5EC3"/>
    <w:rsid w:val="60AE3960"/>
    <w:rsid w:val="60AF1486"/>
    <w:rsid w:val="61700C15"/>
    <w:rsid w:val="61DC62AA"/>
    <w:rsid w:val="625614D2"/>
    <w:rsid w:val="62AC2121"/>
    <w:rsid w:val="62BC7E8A"/>
    <w:rsid w:val="62E33669"/>
    <w:rsid w:val="63163A3E"/>
    <w:rsid w:val="636218DD"/>
    <w:rsid w:val="638131F1"/>
    <w:rsid w:val="638A5E59"/>
    <w:rsid w:val="641461CF"/>
    <w:rsid w:val="646F3406"/>
    <w:rsid w:val="64874BF3"/>
    <w:rsid w:val="64A70DF2"/>
    <w:rsid w:val="65053D6A"/>
    <w:rsid w:val="65246C16"/>
    <w:rsid w:val="656B62C3"/>
    <w:rsid w:val="656F168A"/>
    <w:rsid w:val="66E3632D"/>
    <w:rsid w:val="67006EDF"/>
    <w:rsid w:val="672A7AB8"/>
    <w:rsid w:val="674E5B7C"/>
    <w:rsid w:val="68420E31"/>
    <w:rsid w:val="687306F3"/>
    <w:rsid w:val="6895267B"/>
    <w:rsid w:val="68B25FB7"/>
    <w:rsid w:val="68E36170"/>
    <w:rsid w:val="69117181"/>
    <w:rsid w:val="69270753"/>
    <w:rsid w:val="698E2580"/>
    <w:rsid w:val="698F62F8"/>
    <w:rsid w:val="69A578CA"/>
    <w:rsid w:val="69B3101A"/>
    <w:rsid w:val="69CC4640"/>
    <w:rsid w:val="69CF1DBD"/>
    <w:rsid w:val="6A5F4BC4"/>
    <w:rsid w:val="6A727F1D"/>
    <w:rsid w:val="6B5275DD"/>
    <w:rsid w:val="6B8E4AB9"/>
    <w:rsid w:val="6BBA352F"/>
    <w:rsid w:val="6C5A5BBF"/>
    <w:rsid w:val="6CD81D64"/>
    <w:rsid w:val="6D22330C"/>
    <w:rsid w:val="6DBA47CE"/>
    <w:rsid w:val="6DCF3167"/>
    <w:rsid w:val="6E013C13"/>
    <w:rsid w:val="6E2913FD"/>
    <w:rsid w:val="6EE13152"/>
    <w:rsid w:val="6F4C04A0"/>
    <w:rsid w:val="6F6D46CD"/>
    <w:rsid w:val="6F7915DC"/>
    <w:rsid w:val="6F7C10CD"/>
    <w:rsid w:val="6F7C2E7B"/>
    <w:rsid w:val="6FDD600F"/>
    <w:rsid w:val="70757FF6"/>
    <w:rsid w:val="709A54F3"/>
    <w:rsid w:val="70B86135"/>
    <w:rsid w:val="711B535F"/>
    <w:rsid w:val="712612F0"/>
    <w:rsid w:val="715E0A8A"/>
    <w:rsid w:val="71C11019"/>
    <w:rsid w:val="71CD79BE"/>
    <w:rsid w:val="71DE1BCB"/>
    <w:rsid w:val="71E33685"/>
    <w:rsid w:val="724063E2"/>
    <w:rsid w:val="72EC65AF"/>
    <w:rsid w:val="731B41FE"/>
    <w:rsid w:val="7338421E"/>
    <w:rsid w:val="736D76AA"/>
    <w:rsid w:val="73A34E7A"/>
    <w:rsid w:val="73BF61F3"/>
    <w:rsid w:val="73CF2113"/>
    <w:rsid w:val="743401C8"/>
    <w:rsid w:val="744223BD"/>
    <w:rsid w:val="74612025"/>
    <w:rsid w:val="746740F9"/>
    <w:rsid w:val="74844CAB"/>
    <w:rsid w:val="758D193E"/>
    <w:rsid w:val="75CD61DE"/>
    <w:rsid w:val="75FF0EE8"/>
    <w:rsid w:val="761476A2"/>
    <w:rsid w:val="768C6099"/>
    <w:rsid w:val="77065E4C"/>
    <w:rsid w:val="773D7394"/>
    <w:rsid w:val="77543E35"/>
    <w:rsid w:val="77664B3C"/>
    <w:rsid w:val="7783475C"/>
    <w:rsid w:val="77980A6E"/>
    <w:rsid w:val="783E33C3"/>
    <w:rsid w:val="78580949"/>
    <w:rsid w:val="78964FAD"/>
    <w:rsid w:val="78AA0A59"/>
    <w:rsid w:val="78F62167"/>
    <w:rsid w:val="78F65A4C"/>
    <w:rsid w:val="79522C7A"/>
    <w:rsid w:val="79777089"/>
    <w:rsid w:val="797D616D"/>
    <w:rsid w:val="79951709"/>
    <w:rsid w:val="7A546F3C"/>
    <w:rsid w:val="7A652E89"/>
    <w:rsid w:val="7A7237F8"/>
    <w:rsid w:val="7AC94A33"/>
    <w:rsid w:val="7B0209A9"/>
    <w:rsid w:val="7B152B01"/>
    <w:rsid w:val="7B337CBE"/>
    <w:rsid w:val="7B3D1A7B"/>
    <w:rsid w:val="7B7B492E"/>
    <w:rsid w:val="7B7F2CE1"/>
    <w:rsid w:val="7BC125BF"/>
    <w:rsid w:val="7C3A6597"/>
    <w:rsid w:val="7C423E7A"/>
    <w:rsid w:val="7C63164A"/>
    <w:rsid w:val="7D2059F0"/>
    <w:rsid w:val="7DB362EC"/>
    <w:rsid w:val="7DBB54B6"/>
    <w:rsid w:val="7E950702"/>
    <w:rsid w:val="7EAB72D9"/>
    <w:rsid w:val="7EE8052D"/>
    <w:rsid w:val="7F233313"/>
    <w:rsid w:val="7F4835D7"/>
    <w:rsid w:val="7F961D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fillcolor="white">
      <v:fill color="white"/>
    </o:shapedefaults>
    <o:shapelayout v:ext="edit">
      <o:idmap v:ext="edit" data="1,2"/>
      <o:rules v:ext="edit">
        <o:r id="V:Rule3" type="connector" idref="#_x0000_s2051"/>
        <o:r id="V:Rule4" type="connector" idref="#_x0000_s2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F4F"/>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2D1F4F"/>
    <w:pPr>
      <w:ind w:leftChars="2500" w:left="100"/>
    </w:pPr>
  </w:style>
  <w:style w:type="paragraph" w:styleId="a4">
    <w:name w:val="Balloon Text"/>
    <w:basedOn w:val="a"/>
    <w:link w:val="Char0"/>
    <w:uiPriority w:val="99"/>
    <w:semiHidden/>
    <w:qFormat/>
    <w:rsid w:val="002D1F4F"/>
    <w:rPr>
      <w:sz w:val="18"/>
      <w:szCs w:val="18"/>
    </w:rPr>
  </w:style>
  <w:style w:type="paragraph" w:styleId="a5">
    <w:name w:val="footer"/>
    <w:basedOn w:val="a"/>
    <w:link w:val="Char1"/>
    <w:uiPriority w:val="99"/>
    <w:qFormat/>
    <w:rsid w:val="002D1F4F"/>
    <w:pPr>
      <w:tabs>
        <w:tab w:val="center" w:pos="4153"/>
        <w:tab w:val="right" w:pos="8306"/>
      </w:tabs>
      <w:snapToGrid w:val="0"/>
      <w:jc w:val="left"/>
    </w:pPr>
    <w:rPr>
      <w:sz w:val="18"/>
      <w:szCs w:val="18"/>
    </w:rPr>
  </w:style>
  <w:style w:type="paragraph" w:styleId="a6">
    <w:name w:val="header"/>
    <w:basedOn w:val="a"/>
    <w:link w:val="Char2"/>
    <w:uiPriority w:val="99"/>
    <w:qFormat/>
    <w:rsid w:val="002D1F4F"/>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7">
    <w:name w:val="Normal (Web)"/>
    <w:basedOn w:val="a"/>
    <w:uiPriority w:val="99"/>
    <w:semiHidden/>
    <w:unhideWhenUsed/>
    <w:qFormat/>
    <w:rsid w:val="002D1F4F"/>
    <w:rPr>
      <w:sz w:val="24"/>
    </w:rPr>
  </w:style>
  <w:style w:type="table" w:styleId="a8">
    <w:name w:val="Table Grid"/>
    <w:basedOn w:val="a1"/>
    <w:uiPriority w:val="99"/>
    <w:qFormat/>
    <w:rsid w:val="002D1F4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locked/>
    <w:rsid w:val="002D1F4F"/>
    <w:rPr>
      <w:b/>
    </w:rPr>
  </w:style>
  <w:style w:type="character" w:customStyle="1" w:styleId="Char0">
    <w:name w:val="批注框文本 Char"/>
    <w:basedOn w:val="a0"/>
    <w:link w:val="a4"/>
    <w:uiPriority w:val="99"/>
    <w:qFormat/>
    <w:locked/>
    <w:rsid w:val="002D1F4F"/>
    <w:rPr>
      <w:kern w:val="2"/>
      <w:sz w:val="18"/>
      <w:szCs w:val="18"/>
    </w:rPr>
  </w:style>
  <w:style w:type="character" w:customStyle="1" w:styleId="Char1">
    <w:name w:val="页脚 Char"/>
    <w:basedOn w:val="a0"/>
    <w:link w:val="a5"/>
    <w:uiPriority w:val="99"/>
    <w:qFormat/>
    <w:locked/>
    <w:rsid w:val="002D1F4F"/>
    <w:rPr>
      <w:kern w:val="2"/>
      <w:sz w:val="18"/>
      <w:szCs w:val="18"/>
    </w:rPr>
  </w:style>
  <w:style w:type="character" w:customStyle="1" w:styleId="Char2">
    <w:name w:val="页眉 Char"/>
    <w:basedOn w:val="a0"/>
    <w:link w:val="a6"/>
    <w:uiPriority w:val="99"/>
    <w:semiHidden/>
    <w:qFormat/>
    <w:rsid w:val="002D1F4F"/>
    <w:rPr>
      <w:rFonts w:cs="Calibri"/>
      <w:sz w:val="18"/>
      <w:szCs w:val="18"/>
    </w:rPr>
  </w:style>
  <w:style w:type="character" w:customStyle="1" w:styleId="Char">
    <w:name w:val="日期 Char"/>
    <w:basedOn w:val="a0"/>
    <w:link w:val="a3"/>
    <w:uiPriority w:val="99"/>
    <w:semiHidden/>
    <w:qFormat/>
    <w:rsid w:val="002D1F4F"/>
    <w:rPr>
      <w:rFonts w:cs="Calibri"/>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textRotate="1"/>
    <customShpInfo spid="_x0000_s1088"/>
    <customShpInfo spid="_x0000_s1089"/>
    <customShpInfo spid="_x0000_s1090"/>
    <customShpInfo spid="_x0000_s1091"/>
    <customShpInfo spid="_x0000_s1092"/>
    <customShpInfo spid="_x0000_s1093"/>
    <customShpInfo spid="_x0000_s1094"/>
    <customShpInfo spid="_x0000_s1095"/>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641</Words>
  <Characters>3658</Characters>
  <Application>Microsoft Office Word</Application>
  <DocSecurity>0</DocSecurity>
  <Lines>30</Lines>
  <Paragraphs>8</Paragraphs>
  <ScaleCrop>false</ScaleCrop>
  <Company>微软中国</Company>
  <LinksUpToDate>false</LinksUpToDate>
  <CharactersWithSpaces>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建协〔2017〕14号</dc:title>
  <dc:creator>Administrator.PC--20160929GYK</dc:creator>
  <cp:lastModifiedBy>49799</cp:lastModifiedBy>
  <cp:revision>2</cp:revision>
  <cp:lastPrinted>2024-12-16T07:10:00Z</cp:lastPrinted>
  <dcterms:created xsi:type="dcterms:W3CDTF">2024-12-18T09:16:00Z</dcterms:created>
  <dcterms:modified xsi:type="dcterms:W3CDTF">2024-12-18T09:16:00Z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D97C3C735ABA4D48BBC20B1D5C872A0D</vt:lpwstr>
  </property>
</Properties>
</file>