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附件1：</w:t>
      </w:r>
    </w:p>
    <w:p>
      <w:pPr>
        <w:spacing w:line="640" w:lineRule="atLeast"/>
        <w:jc w:val="center"/>
        <w:outlineLvl w:val="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《优质工程防水材料与技术白皮书</w:t>
      </w:r>
    </w:p>
    <w:p>
      <w:pPr>
        <w:spacing w:line="640" w:lineRule="atLeast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版）》</w:t>
      </w:r>
      <w:bookmarkStart w:id="0" w:name="_GoBack"/>
      <w:r>
        <w:rPr>
          <w:rFonts w:hint="eastAsia" w:ascii="宋体" w:hAnsi="宋体"/>
          <w:b/>
          <w:sz w:val="44"/>
          <w:szCs w:val="44"/>
        </w:rPr>
        <w:t>入编申报表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633"/>
        <w:gridCol w:w="1776"/>
        <w:gridCol w:w="938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071" w:type="dxa"/>
            <w:gridSpan w:val="5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071" w:type="dxa"/>
            <w:gridSpan w:val="5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申报单位（总承包/防水施工企业/材料供应商）：</w:t>
            </w:r>
          </w:p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071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获奖信息（詹天佑奖/鲁班奖/国家优质工程奖/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全国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绿色建筑创新奖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其他奖项（见附件2），附获奖证书）：</w:t>
            </w:r>
          </w:p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概况</w:t>
            </w:r>
          </w:p>
        </w:tc>
        <w:tc>
          <w:tcPr>
            <w:tcW w:w="3616" w:type="dxa"/>
            <w:gridSpan w:val="2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工程地点：</w:t>
            </w:r>
          </w:p>
        </w:tc>
        <w:tc>
          <w:tcPr>
            <w:tcW w:w="4264" w:type="dxa"/>
            <w:gridSpan w:val="2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防水工程面积：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总建筑面积：</w:t>
            </w:r>
          </w:p>
        </w:tc>
        <w:tc>
          <w:tcPr>
            <w:tcW w:w="4264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9071" w:type="dxa"/>
            <w:gridSpan w:val="5"/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防水设计与施工要求：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9071" w:type="dxa"/>
            <w:gridSpan w:val="5"/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防水材料及工艺：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9071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工程特点、难点及创新点：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071" w:type="dxa"/>
            <w:gridSpan w:val="5"/>
            <w:noWrap w:val="0"/>
            <w:vAlign w:val="top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申报单位简介：（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00字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30" w:type="dxa"/>
            <w:gridSpan w:val="2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联系人：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邮箱：</w:t>
            </w:r>
          </w:p>
        </w:tc>
      </w:tr>
    </w:tbl>
    <w:p>
      <w:pPr>
        <w:spacing w:line="120" w:lineRule="atLeas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填表说明：</w:t>
      </w:r>
    </w:p>
    <w:p>
      <w:pPr>
        <w:spacing w:line="120" w:lineRule="atLeas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申报单位（总承包/防水施工企业/材料供应商）可以采取单独申报或联合申报方式；同一申报单位提交多个项目时，请分别填写申报表。</w:t>
      </w:r>
    </w:p>
    <w:p>
      <w:pPr>
        <w:spacing w:line="120" w:lineRule="atLeast"/>
      </w:pPr>
      <w:r>
        <w:rPr>
          <w:rFonts w:ascii="仿宋" w:hAnsi="仿宋" w:eastAsia="仿宋"/>
        </w:rPr>
        <w:t>证明材料（参建证明、获奖证明）、相关图片，另作附件，与申报表一并提供。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TUzMGNkN2NlZjdlYWNlN2UxOTk0MTZmZTNkMzMifQ=="/>
  </w:docVars>
  <w:rsids>
    <w:rsidRoot w:val="441E06F9"/>
    <w:rsid w:val="441E06F9"/>
    <w:rsid w:val="5034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2024-02-26T06:25:00Z</dcterms:created>
  <dc:creator>满神通</dc:creator>
  <cp:lastModifiedBy>满神通</cp:lastModifiedBy>
  <dcterms:modified xsi:type="dcterms:W3CDTF">2024-02-26T06:25:44Z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3C146BAD5FBE4C43B829919A6669BB30_11</vt:lpwstr>
  </property>
</Properties>
</file>