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1E91" w14:textId="77777777" w:rsidR="00C54139" w:rsidRDefault="00C54139" w:rsidP="00C54139">
      <w:pPr>
        <w:rPr>
          <w:rFonts w:ascii="宋体" w:hAnsi="宋体"/>
          <w:color w:val="FF0000"/>
        </w:rPr>
      </w:pPr>
      <w:bookmarkStart w:id="0" w:name="_Toc80719905"/>
    </w:p>
    <w:p w14:paraId="455A845E" w14:textId="77777777" w:rsidR="00C54139" w:rsidRDefault="00C54139" w:rsidP="00C54139">
      <w:pPr>
        <w:rPr>
          <w:rFonts w:ascii="宋体" w:hAnsi="宋体"/>
        </w:rPr>
      </w:pPr>
    </w:p>
    <w:p w14:paraId="3C94EAA8" w14:textId="77777777" w:rsidR="00C54139" w:rsidRPr="00131913" w:rsidRDefault="00C54139" w:rsidP="00C54139">
      <w:pPr>
        <w:jc w:val="left"/>
        <w:rPr>
          <w:rFonts w:eastAsia="黑体"/>
          <w:sz w:val="28"/>
        </w:rPr>
      </w:pPr>
      <w:r w:rsidRPr="00131913">
        <w:rPr>
          <w:rFonts w:eastAsia="黑体" w:hint="eastAsia"/>
          <w:sz w:val="28"/>
        </w:rPr>
        <w:t xml:space="preserve">ICS   </w:t>
      </w:r>
    </w:p>
    <w:p w14:paraId="37FB0713" w14:textId="77777777" w:rsidR="00C54139" w:rsidRDefault="00C54139" w:rsidP="00C54139">
      <w:pPr>
        <w:spacing w:line="360" w:lineRule="auto"/>
        <w:ind w:firstLineChars="500" w:firstLine="1606"/>
        <w:rPr>
          <w:rFonts w:eastAsia="黑体"/>
          <w:b/>
          <w:bCs/>
          <w:sz w:val="72"/>
        </w:rPr>
      </w:pPr>
      <w:r>
        <w:rPr>
          <w:rFonts w:eastAsia="黑体" w:hint="eastAsia"/>
          <w:b/>
          <w:bCs/>
          <w:sz w:val="32"/>
        </w:rPr>
        <w:t>中国建筑业协会团体标准</w:t>
      </w:r>
      <w:r>
        <w:rPr>
          <w:rFonts w:eastAsia="黑体" w:hint="eastAsia"/>
          <w:b/>
          <w:bCs/>
          <w:sz w:val="32"/>
        </w:rPr>
        <w:t xml:space="preserve">   </w:t>
      </w:r>
      <w:r w:rsidRPr="00C54139">
        <w:rPr>
          <w:rFonts w:ascii="Arial Black" w:eastAsia="黑体" w:hAnsi="Arial Black" w:hint="eastAsia"/>
          <w:b/>
          <w:bCs/>
          <w:sz w:val="52"/>
          <w:szCs w:val="52"/>
          <w14:shadow w14:blurRad="50800" w14:dist="38100" w14:dir="2700000" w14:sx="100000" w14:sy="100000" w14:kx="0" w14:ky="0" w14:algn="tl">
            <w14:srgbClr w14:val="000000">
              <w14:alpha w14:val="60000"/>
            </w14:srgbClr>
          </w14:shadow>
        </w:rPr>
        <w:t>团体</w:t>
      </w:r>
      <w:r w:rsidRPr="00C54139">
        <w:rPr>
          <w:rFonts w:ascii="Arial Black" w:eastAsia="黑体" w:hAnsi="Arial Black"/>
          <w:b/>
          <w:bCs/>
          <w:sz w:val="52"/>
          <w:szCs w:val="52"/>
          <w14:shadow w14:blurRad="50800" w14:dist="38100" w14:dir="2700000" w14:sx="100000" w14:sy="100000" w14:kx="0" w14:ky="0" w14:algn="tl">
            <w14:srgbClr w14:val="000000">
              <w14:alpha w14:val="60000"/>
            </w14:srgbClr>
          </w14:shadow>
        </w:rPr>
        <w:t>标准</w:t>
      </w:r>
    </w:p>
    <w:p w14:paraId="344B27CA" w14:textId="77777777" w:rsidR="00C54139" w:rsidRDefault="00C54139" w:rsidP="00C54139">
      <w:pPr>
        <w:spacing w:line="360" w:lineRule="auto"/>
        <w:ind w:firstLineChars="247" w:firstLine="741"/>
        <w:rPr>
          <w:b/>
          <w:bCs/>
          <w:color w:val="000080"/>
          <w:sz w:val="28"/>
        </w:rPr>
      </w:pPr>
      <w:r>
        <w:rPr>
          <w:rFonts w:hint="eastAsia"/>
          <w:b/>
          <w:bCs/>
          <w:sz w:val="30"/>
        </w:rPr>
        <w:t xml:space="preserve">P </w:t>
      </w:r>
      <w:r>
        <w:rPr>
          <w:rFonts w:hint="eastAsia"/>
          <w:b/>
          <w:bCs/>
          <w:sz w:val="28"/>
        </w:rPr>
        <w:t xml:space="preserve">   </w:t>
      </w:r>
      <w:r>
        <w:rPr>
          <w:rFonts w:hint="eastAsia"/>
          <w:sz w:val="28"/>
        </w:rPr>
        <w:t xml:space="preserve">               </w:t>
      </w:r>
      <w:r>
        <w:rPr>
          <w:sz w:val="28"/>
        </w:rPr>
        <w:t xml:space="preserve">    </w:t>
      </w:r>
      <w:r>
        <w:rPr>
          <w:rFonts w:hint="eastAsia"/>
          <w:sz w:val="28"/>
        </w:rPr>
        <w:t xml:space="preserve">    T/CCIAT </w:t>
      </w:r>
      <w:proofErr w:type="spellStart"/>
      <w:r>
        <w:rPr>
          <w:rFonts w:hint="eastAsia"/>
          <w:sz w:val="28"/>
        </w:rPr>
        <w:t>xxxx</w:t>
      </w:r>
      <w:proofErr w:type="spellEnd"/>
      <w:r>
        <w:rPr>
          <w:rFonts w:hint="eastAsia"/>
          <w:sz w:val="28"/>
          <w:lang w:val="en-GB"/>
        </w:rPr>
        <w:t>—</w:t>
      </w:r>
      <w:r>
        <w:rPr>
          <w:rFonts w:hint="eastAsia"/>
          <w:sz w:val="28"/>
        </w:rPr>
        <w:t xml:space="preserve"> 20xx     </w:t>
      </w:r>
      <w:r>
        <w:rPr>
          <w:rFonts w:hint="eastAsia"/>
          <w:color w:val="000080"/>
          <w:sz w:val="28"/>
        </w:rPr>
        <w:t xml:space="preserve">    </w:t>
      </w:r>
    </w:p>
    <w:p w14:paraId="42423997" w14:textId="77777777" w:rsidR="00C54139" w:rsidRDefault="00C54139" w:rsidP="00C54139">
      <w:pPr>
        <w:spacing w:line="360" w:lineRule="auto"/>
        <w:rPr>
          <w:b/>
          <w:bCs/>
          <w:color w:val="000080"/>
          <w:sz w:val="44"/>
        </w:rPr>
      </w:pPr>
      <w:r>
        <w:rPr>
          <w:b/>
          <w:bCs/>
          <w:noProof/>
          <w:color w:val="000080"/>
          <w:sz w:val="20"/>
        </w:rPr>
        <mc:AlternateContent>
          <mc:Choice Requires="wps">
            <w:drawing>
              <wp:anchor distT="0" distB="0" distL="114300" distR="114300" simplePos="0" relativeHeight="251665408" behindDoc="0" locked="0" layoutInCell="1" allowOverlap="1" wp14:anchorId="6BE7B61C" wp14:editId="33424D74">
                <wp:simplePos x="0" y="0"/>
                <wp:positionH relativeFrom="column">
                  <wp:posOffset>457200</wp:posOffset>
                </wp:positionH>
                <wp:positionV relativeFrom="paragraph">
                  <wp:posOffset>99060</wp:posOffset>
                </wp:positionV>
                <wp:extent cx="4686300" cy="0"/>
                <wp:effectExtent l="17145" t="15240" r="11430" b="13335"/>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15875" cmpd="sng">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AB8C18" id="直接连接符 5"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7.8pt" to="4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" strokeweight="1.25pt"/>
            </w:pict>
          </mc:Fallback>
        </mc:AlternateContent>
      </w:r>
      <w:r>
        <w:rPr>
          <w:b/>
          <w:bCs/>
          <w:color w:val="000080"/>
          <w:sz w:val="44"/>
        </w:rPr>
        <w:t xml:space="preserve">     </w:t>
      </w:r>
    </w:p>
    <w:p w14:paraId="01A81B18" w14:textId="77777777" w:rsidR="00C54139" w:rsidRDefault="00C54139" w:rsidP="00C54139">
      <w:pPr>
        <w:spacing w:line="300" w:lineRule="auto"/>
        <w:jc w:val="center"/>
        <w:rPr>
          <w:rFonts w:ascii="宋体"/>
          <w:b/>
          <w:sz w:val="44"/>
        </w:rPr>
      </w:pPr>
    </w:p>
    <w:p w14:paraId="292414E7" w14:textId="77777777" w:rsidR="00C54139" w:rsidRDefault="00C54139" w:rsidP="00C54139">
      <w:pPr>
        <w:spacing w:line="300" w:lineRule="auto"/>
        <w:jc w:val="center"/>
        <w:rPr>
          <w:rFonts w:ascii="宋体"/>
          <w:b/>
          <w:sz w:val="44"/>
        </w:rPr>
      </w:pPr>
    </w:p>
    <w:p w14:paraId="6842A9B3" w14:textId="77777777" w:rsidR="00C54139" w:rsidRDefault="00C54139" w:rsidP="00C54139">
      <w:pPr>
        <w:jc w:val="center"/>
        <w:rPr>
          <w:rFonts w:ascii="黑体" w:eastAsia="黑体"/>
          <w:sz w:val="48"/>
        </w:rPr>
      </w:pPr>
      <w:r w:rsidRPr="00C54139">
        <w:rPr>
          <w:rFonts w:ascii="黑体" w:eastAsia="黑体" w:hint="eastAsia"/>
          <w:sz w:val="48"/>
        </w:rPr>
        <w:t>智能建筑评价标准</w:t>
      </w:r>
    </w:p>
    <w:p w14:paraId="60751DD1" w14:textId="77777777" w:rsidR="00C54139" w:rsidRPr="004F7634" w:rsidRDefault="00C54139" w:rsidP="00C54139">
      <w:pPr>
        <w:jc w:val="center"/>
        <w:rPr>
          <w:rFonts w:ascii="Times New Roman" w:eastAsia="黑体" w:hAnsi="Times New Roman"/>
          <w:sz w:val="28"/>
          <w:szCs w:val="24"/>
        </w:rPr>
      </w:pPr>
      <w:r w:rsidRPr="004F7634">
        <w:rPr>
          <w:rFonts w:ascii="Times New Roman" w:eastAsia="黑体" w:hAnsi="Times New Roman"/>
          <w:sz w:val="28"/>
          <w:szCs w:val="24"/>
        </w:rPr>
        <w:t>Standard for assessment of intelligent building</w:t>
      </w:r>
    </w:p>
    <w:p w14:paraId="0805BEBC" w14:textId="77777777" w:rsidR="00C54139" w:rsidRDefault="00C54139" w:rsidP="00C54139">
      <w:pPr>
        <w:jc w:val="center"/>
        <w:rPr>
          <w:rFonts w:eastAsia="黑体"/>
          <w:sz w:val="28"/>
        </w:rPr>
      </w:pPr>
      <w:r>
        <w:rPr>
          <w:rFonts w:eastAsia="黑体" w:hint="eastAsia"/>
          <w:sz w:val="28"/>
        </w:rPr>
        <w:t>（征求意见稿）</w:t>
      </w:r>
    </w:p>
    <w:p w14:paraId="5F72E3AC" w14:textId="77777777" w:rsidR="00C54139" w:rsidRDefault="00C54139" w:rsidP="00C54139">
      <w:pPr>
        <w:spacing w:line="360" w:lineRule="auto"/>
        <w:jc w:val="center"/>
        <w:rPr>
          <w:b/>
          <w:bCs/>
          <w:color w:val="000080"/>
          <w:sz w:val="24"/>
        </w:rPr>
      </w:pPr>
    </w:p>
    <w:p w14:paraId="55953239" w14:textId="77777777" w:rsidR="00C54139" w:rsidRDefault="00C54139" w:rsidP="00C54139">
      <w:pPr>
        <w:spacing w:line="360" w:lineRule="auto"/>
        <w:rPr>
          <w:b/>
          <w:bCs/>
          <w:color w:val="000080"/>
          <w:sz w:val="24"/>
        </w:rPr>
      </w:pPr>
      <w:r>
        <w:rPr>
          <w:rFonts w:hint="eastAsia"/>
          <w:b/>
          <w:bCs/>
          <w:color w:val="000080"/>
          <w:sz w:val="24"/>
        </w:rPr>
        <w:t xml:space="preserve">                </w:t>
      </w:r>
    </w:p>
    <w:p w14:paraId="57B48E65" w14:textId="77777777" w:rsidR="00C54139" w:rsidRDefault="00C54139" w:rsidP="00C54139">
      <w:pPr>
        <w:spacing w:line="360" w:lineRule="auto"/>
        <w:ind w:firstLineChars="1296" w:firstLine="3110"/>
        <w:rPr>
          <w:b/>
          <w:bCs/>
          <w:color w:val="000080"/>
          <w:sz w:val="24"/>
        </w:rPr>
      </w:pPr>
    </w:p>
    <w:p w14:paraId="44C7A2CA" w14:textId="77777777" w:rsidR="00C54139" w:rsidRDefault="00C54139" w:rsidP="00C54139">
      <w:pPr>
        <w:spacing w:line="360" w:lineRule="auto"/>
        <w:ind w:firstLineChars="1296" w:firstLine="3110"/>
        <w:rPr>
          <w:b/>
          <w:bCs/>
          <w:color w:val="000080"/>
          <w:sz w:val="24"/>
        </w:rPr>
      </w:pPr>
    </w:p>
    <w:p w14:paraId="39BD0104" w14:textId="77777777" w:rsidR="00C54139" w:rsidRDefault="00C54139" w:rsidP="00C54139">
      <w:pPr>
        <w:spacing w:line="360" w:lineRule="auto"/>
        <w:ind w:firstLineChars="1296" w:firstLine="3110"/>
        <w:rPr>
          <w:b/>
          <w:bCs/>
          <w:color w:val="000080"/>
          <w:sz w:val="24"/>
        </w:rPr>
      </w:pPr>
    </w:p>
    <w:p w14:paraId="22DCC3EE" w14:textId="77777777" w:rsidR="00C54139" w:rsidRDefault="00C54139" w:rsidP="00C54139">
      <w:pPr>
        <w:spacing w:line="360" w:lineRule="auto"/>
        <w:ind w:firstLineChars="1296" w:firstLine="3110"/>
        <w:rPr>
          <w:b/>
          <w:bCs/>
          <w:color w:val="000080"/>
          <w:sz w:val="24"/>
        </w:rPr>
      </w:pPr>
    </w:p>
    <w:p w14:paraId="0A555443" w14:textId="77777777" w:rsidR="00C54139" w:rsidRDefault="00C54139" w:rsidP="00C54139">
      <w:pPr>
        <w:spacing w:line="360" w:lineRule="auto"/>
        <w:ind w:firstLineChars="1296" w:firstLine="3110"/>
        <w:rPr>
          <w:b/>
          <w:bCs/>
          <w:color w:val="000080"/>
          <w:sz w:val="24"/>
        </w:rPr>
      </w:pPr>
    </w:p>
    <w:p w14:paraId="068E36CE" w14:textId="77777777" w:rsidR="00C54139" w:rsidRDefault="00C54139" w:rsidP="00C54139">
      <w:pPr>
        <w:spacing w:line="360" w:lineRule="auto"/>
        <w:ind w:firstLineChars="1296" w:firstLine="3110"/>
        <w:rPr>
          <w:b/>
          <w:bCs/>
          <w:sz w:val="24"/>
        </w:rPr>
      </w:pPr>
    </w:p>
    <w:p w14:paraId="18D9339C" w14:textId="77777777" w:rsidR="00C54139" w:rsidRPr="00E0124E" w:rsidRDefault="00C54139" w:rsidP="00C54139">
      <w:pPr>
        <w:spacing w:line="240" w:lineRule="atLeast"/>
        <w:ind w:firstLineChars="344" w:firstLine="967"/>
        <w:rPr>
          <w:rFonts w:ascii="黑体" w:eastAsia="宋体" w:hAnsi="Times New Roman"/>
          <w:b/>
          <w:bCs/>
          <w:sz w:val="28"/>
          <w:szCs w:val="24"/>
        </w:rPr>
      </w:pPr>
      <w:r w:rsidRPr="00E0124E">
        <w:rPr>
          <w:rFonts w:ascii="黑体" w:eastAsia="宋体" w:hAnsi="Times New Roman" w:hint="eastAsia"/>
          <w:b/>
          <w:bCs/>
          <w:sz w:val="28"/>
          <w:szCs w:val="24"/>
        </w:rPr>
        <w:t>20xx</w:t>
      </w:r>
      <w:r w:rsidRPr="00E0124E">
        <w:rPr>
          <w:rFonts w:ascii="黑体" w:eastAsia="宋体" w:hAnsi="Times New Roman" w:hint="eastAsia"/>
          <w:b/>
          <w:bCs/>
          <w:sz w:val="28"/>
          <w:szCs w:val="24"/>
        </w:rPr>
        <w:t>—</w:t>
      </w:r>
      <w:r w:rsidRPr="00E0124E">
        <w:rPr>
          <w:rFonts w:ascii="黑体" w:eastAsia="宋体" w:hAnsi="Times New Roman" w:hint="eastAsia"/>
          <w:b/>
          <w:bCs/>
          <w:sz w:val="28"/>
          <w:szCs w:val="24"/>
        </w:rPr>
        <w:t xml:space="preserve"> xx</w:t>
      </w:r>
      <w:r w:rsidRPr="00E0124E">
        <w:rPr>
          <w:rFonts w:ascii="黑体" w:eastAsia="宋体" w:hAnsi="Times New Roman" w:hint="eastAsia"/>
          <w:b/>
          <w:bCs/>
          <w:sz w:val="28"/>
          <w:szCs w:val="24"/>
        </w:rPr>
        <w:t>—</w:t>
      </w:r>
      <w:r w:rsidRPr="00E0124E">
        <w:rPr>
          <w:rFonts w:ascii="黑体" w:eastAsia="宋体" w:hAnsi="Times New Roman" w:hint="eastAsia"/>
          <w:b/>
          <w:bCs/>
          <w:sz w:val="28"/>
          <w:szCs w:val="24"/>
        </w:rPr>
        <w:t xml:space="preserve">xx </w:t>
      </w:r>
      <w:r w:rsidRPr="00E0124E">
        <w:rPr>
          <w:rFonts w:ascii="黑体" w:eastAsia="宋体" w:hAnsi="Times New Roman" w:hint="eastAsia"/>
          <w:b/>
          <w:bCs/>
          <w:sz w:val="28"/>
          <w:szCs w:val="24"/>
        </w:rPr>
        <w:t xml:space="preserve">发布　　</w:t>
      </w:r>
      <w:proofErr w:type="gramStart"/>
      <w:r w:rsidRPr="00E0124E">
        <w:rPr>
          <w:rFonts w:ascii="黑体" w:eastAsia="宋体" w:hAnsi="Times New Roman" w:hint="eastAsia"/>
          <w:b/>
          <w:bCs/>
          <w:sz w:val="28"/>
          <w:szCs w:val="24"/>
        </w:rPr>
        <w:t xml:space="preserve">　</w:t>
      </w:r>
      <w:proofErr w:type="gramEnd"/>
      <w:r w:rsidRPr="00E0124E">
        <w:rPr>
          <w:rFonts w:ascii="黑体" w:eastAsia="宋体" w:hAnsi="Times New Roman" w:hint="eastAsia"/>
          <w:b/>
          <w:bCs/>
          <w:sz w:val="28"/>
          <w:szCs w:val="24"/>
        </w:rPr>
        <w:t>20xx</w:t>
      </w:r>
      <w:r w:rsidRPr="00E0124E">
        <w:rPr>
          <w:rFonts w:ascii="黑体" w:eastAsia="宋体" w:hAnsi="Times New Roman" w:hint="eastAsia"/>
          <w:b/>
          <w:bCs/>
          <w:sz w:val="28"/>
          <w:szCs w:val="24"/>
        </w:rPr>
        <w:t>—</w:t>
      </w:r>
      <w:r w:rsidRPr="00E0124E">
        <w:rPr>
          <w:rFonts w:ascii="黑体" w:eastAsia="宋体" w:hAnsi="Times New Roman" w:hint="eastAsia"/>
          <w:b/>
          <w:bCs/>
          <w:sz w:val="28"/>
          <w:szCs w:val="24"/>
        </w:rPr>
        <w:t xml:space="preserve">xx </w:t>
      </w:r>
      <w:r w:rsidRPr="00E0124E">
        <w:rPr>
          <w:rFonts w:ascii="黑体" w:eastAsia="宋体" w:hAnsi="Times New Roman" w:hint="eastAsia"/>
          <w:b/>
          <w:bCs/>
          <w:sz w:val="28"/>
          <w:szCs w:val="24"/>
        </w:rPr>
        <w:t>—</w:t>
      </w:r>
      <w:r w:rsidRPr="00E0124E">
        <w:rPr>
          <w:rFonts w:ascii="黑体" w:eastAsia="宋体" w:hAnsi="Times New Roman" w:hint="eastAsia"/>
          <w:b/>
          <w:bCs/>
          <w:sz w:val="28"/>
          <w:szCs w:val="24"/>
        </w:rPr>
        <w:t xml:space="preserve">xx  </w:t>
      </w:r>
      <w:r w:rsidRPr="00E0124E">
        <w:rPr>
          <w:rFonts w:ascii="黑体" w:eastAsia="宋体" w:hAnsi="Times New Roman" w:hint="eastAsia"/>
          <w:b/>
          <w:bCs/>
          <w:sz w:val="28"/>
          <w:szCs w:val="24"/>
        </w:rPr>
        <w:t>实施</w:t>
      </w:r>
    </w:p>
    <w:p w14:paraId="5F9DB90B" w14:textId="77777777" w:rsidR="00C54139" w:rsidRDefault="00C54139" w:rsidP="00C54139">
      <w:pPr>
        <w:spacing w:line="360" w:lineRule="auto"/>
        <w:ind w:firstLineChars="1296" w:firstLine="2592"/>
        <w:rPr>
          <w:b/>
          <w:bCs/>
          <w:sz w:val="24"/>
        </w:rPr>
      </w:pPr>
      <w:r>
        <w:rPr>
          <w:b/>
          <w:bCs/>
          <w:noProof/>
          <w:sz w:val="20"/>
        </w:rPr>
        <mc:AlternateContent>
          <mc:Choice Requires="wps">
            <w:drawing>
              <wp:anchor distT="0" distB="0" distL="114300" distR="114300" simplePos="0" relativeHeight="251666432" behindDoc="0" locked="0" layoutInCell="1" allowOverlap="1" wp14:anchorId="11A22998" wp14:editId="15226684">
                <wp:simplePos x="0" y="0"/>
                <wp:positionH relativeFrom="column">
                  <wp:posOffset>342900</wp:posOffset>
                </wp:positionH>
                <wp:positionV relativeFrom="paragraph">
                  <wp:posOffset>99060</wp:posOffset>
                </wp:positionV>
                <wp:extent cx="4800600" cy="0"/>
                <wp:effectExtent l="7620" t="9525" r="11430" b="952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cmpd="sng">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ACD06" id="直接连接符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7.8pt" to="40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"/>
            </w:pict>
          </mc:Fallback>
        </mc:AlternateContent>
      </w:r>
    </w:p>
    <w:p w14:paraId="40D0BEE0" w14:textId="77777777" w:rsidR="00C54139" w:rsidRPr="004F7634" w:rsidRDefault="00C54139" w:rsidP="00C54139">
      <w:pPr>
        <w:spacing w:line="360" w:lineRule="auto"/>
        <w:ind w:firstLineChars="645" w:firstLine="2331"/>
        <w:rPr>
          <w:rFonts w:ascii="Times New Roman" w:eastAsia="宋体" w:hAnsi="Times New Roman"/>
          <w:b/>
          <w:bCs/>
          <w:sz w:val="36"/>
          <w:szCs w:val="24"/>
        </w:rPr>
      </w:pPr>
      <w:r w:rsidRPr="004F7634">
        <w:rPr>
          <w:rFonts w:ascii="Times New Roman" w:eastAsia="宋体" w:hAnsi="Times New Roman" w:hint="eastAsia"/>
          <w:b/>
          <w:bCs/>
          <w:sz w:val="36"/>
          <w:szCs w:val="24"/>
        </w:rPr>
        <w:t>中国建筑业协会</w:t>
      </w:r>
      <w:r w:rsidRPr="004F7634">
        <w:rPr>
          <w:rFonts w:ascii="Times New Roman" w:eastAsia="宋体" w:hAnsi="Times New Roman" w:hint="eastAsia"/>
          <w:b/>
          <w:bCs/>
          <w:sz w:val="36"/>
          <w:szCs w:val="24"/>
        </w:rPr>
        <w:t xml:space="preserve">   </w:t>
      </w:r>
      <w:r w:rsidRPr="004F7634">
        <w:rPr>
          <w:rFonts w:ascii="Times New Roman" w:eastAsia="宋体" w:hAnsi="Times New Roman" w:hint="eastAsia"/>
          <w:b/>
          <w:bCs/>
          <w:sz w:val="36"/>
          <w:szCs w:val="24"/>
        </w:rPr>
        <w:t>发布</w:t>
      </w:r>
    </w:p>
    <w:p w14:paraId="23377616" w14:textId="77777777" w:rsidR="00C54139" w:rsidRDefault="00C54139" w:rsidP="00C54139">
      <w:pPr>
        <w:rPr>
          <w:rFonts w:ascii="宋体" w:eastAsia="方正书宋简体" w:hAnsi="宋体"/>
          <w:sz w:val="28"/>
        </w:rPr>
      </w:pPr>
    </w:p>
    <w:p w14:paraId="21B9F440" w14:textId="77777777" w:rsidR="00C54139" w:rsidRDefault="00C54139" w:rsidP="00C54139">
      <w:pPr>
        <w:jc w:val="center"/>
        <w:rPr>
          <w:rFonts w:eastAsia="仿宋_GB2312"/>
          <w:color w:val="000000"/>
          <w:sz w:val="36"/>
          <w:szCs w:val="20"/>
        </w:rPr>
      </w:pPr>
    </w:p>
    <w:p w14:paraId="75DBEEF3" w14:textId="77777777" w:rsidR="00C54139" w:rsidRDefault="00C54139" w:rsidP="00C54139">
      <w:pPr>
        <w:jc w:val="center"/>
        <w:rPr>
          <w:rFonts w:eastAsia="仿宋_GB2312"/>
          <w:color w:val="000000"/>
          <w:sz w:val="36"/>
          <w:szCs w:val="20"/>
        </w:rPr>
      </w:pPr>
    </w:p>
    <w:p w14:paraId="116AC6DB" w14:textId="77777777" w:rsidR="00C54139" w:rsidRDefault="00C54139" w:rsidP="00C54139">
      <w:pPr>
        <w:jc w:val="center"/>
        <w:rPr>
          <w:rFonts w:eastAsia="仿宋_GB2312"/>
          <w:color w:val="000000"/>
          <w:sz w:val="36"/>
          <w:szCs w:val="20"/>
        </w:rPr>
      </w:pPr>
    </w:p>
    <w:p w14:paraId="485B8CA9" w14:textId="77777777" w:rsidR="00C54139" w:rsidRDefault="00C54139" w:rsidP="00C54139">
      <w:pPr>
        <w:jc w:val="center"/>
        <w:rPr>
          <w:rFonts w:eastAsia="仿宋_GB2312"/>
          <w:color w:val="000000"/>
          <w:sz w:val="36"/>
          <w:szCs w:val="20"/>
        </w:rPr>
      </w:pPr>
    </w:p>
    <w:p w14:paraId="7B3005B5" w14:textId="77777777" w:rsidR="00C54139" w:rsidRDefault="00C54139" w:rsidP="00C54139">
      <w:pPr>
        <w:jc w:val="center"/>
        <w:rPr>
          <w:color w:val="000000"/>
          <w:sz w:val="36"/>
          <w:szCs w:val="20"/>
        </w:rPr>
      </w:pPr>
      <w:r>
        <w:rPr>
          <w:rFonts w:hint="eastAsia"/>
          <w:color w:val="000000"/>
          <w:sz w:val="36"/>
        </w:rPr>
        <w:t>中国建筑业协会团体标准</w:t>
      </w:r>
    </w:p>
    <w:p w14:paraId="7C57FA8B" w14:textId="77777777" w:rsidR="00C54139" w:rsidRDefault="00C54139" w:rsidP="00C54139">
      <w:pPr>
        <w:jc w:val="center"/>
        <w:rPr>
          <w:rFonts w:eastAsia="仿宋_GB2312"/>
          <w:color w:val="000000"/>
          <w:sz w:val="36"/>
          <w:szCs w:val="20"/>
        </w:rPr>
      </w:pPr>
    </w:p>
    <w:p w14:paraId="5633A832" w14:textId="77777777" w:rsidR="00C54139" w:rsidRDefault="00C54139" w:rsidP="00C54139">
      <w:pPr>
        <w:jc w:val="center"/>
        <w:rPr>
          <w:rFonts w:ascii="黑体" w:eastAsia="黑体"/>
          <w:sz w:val="48"/>
        </w:rPr>
      </w:pPr>
      <w:r w:rsidRPr="004F7634">
        <w:rPr>
          <w:rFonts w:ascii="黑体" w:eastAsia="黑体" w:hAnsi="Times New Roman" w:hint="eastAsia"/>
          <w:sz w:val="48"/>
          <w:szCs w:val="24"/>
        </w:rPr>
        <w:t>智能建筑评价标准</w:t>
      </w:r>
    </w:p>
    <w:p w14:paraId="16C87031" w14:textId="77777777" w:rsidR="00C54139" w:rsidRPr="004F7634" w:rsidRDefault="00C54139" w:rsidP="00C54139">
      <w:pPr>
        <w:jc w:val="center"/>
        <w:rPr>
          <w:rFonts w:ascii="Times New Roman" w:eastAsia="黑体" w:hAnsi="Times New Roman"/>
          <w:sz w:val="28"/>
          <w:szCs w:val="24"/>
        </w:rPr>
      </w:pPr>
      <w:r w:rsidRPr="004F7634">
        <w:rPr>
          <w:rFonts w:ascii="Times New Roman" w:eastAsia="黑体" w:hAnsi="Times New Roman"/>
          <w:sz w:val="28"/>
          <w:szCs w:val="24"/>
        </w:rPr>
        <w:t>Standard for assessment of intelligent building</w:t>
      </w:r>
    </w:p>
    <w:p w14:paraId="2284BC1A" w14:textId="77777777" w:rsidR="00C54139" w:rsidRDefault="00C54139" w:rsidP="00C54139">
      <w:pPr>
        <w:jc w:val="center"/>
        <w:rPr>
          <w:rFonts w:eastAsia="仿宋_GB2312"/>
          <w:color w:val="000000"/>
          <w:sz w:val="36"/>
          <w:szCs w:val="20"/>
        </w:rPr>
      </w:pPr>
    </w:p>
    <w:p w14:paraId="5931030A" w14:textId="77777777" w:rsidR="00C54139" w:rsidRPr="004F7634" w:rsidRDefault="00C54139" w:rsidP="00C54139">
      <w:pPr>
        <w:jc w:val="center"/>
        <w:rPr>
          <w:rFonts w:ascii="Times New Roman" w:eastAsia="黑体" w:hAnsi="Times New Roman"/>
          <w:sz w:val="28"/>
          <w:szCs w:val="24"/>
        </w:rPr>
      </w:pPr>
      <w:r w:rsidRPr="004F7634">
        <w:rPr>
          <w:rFonts w:ascii="Times New Roman" w:eastAsia="黑体" w:hAnsi="Times New Roman" w:hint="eastAsia"/>
          <w:sz w:val="28"/>
          <w:szCs w:val="24"/>
        </w:rPr>
        <w:t xml:space="preserve">T/CCIAT </w:t>
      </w:r>
      <w:proofErr w:type="spellStart"/>
      <w:r w:rsidRPr="004F7634">
        <w:rPr>
          <w:rFonts w:ascii="Times New Roman" w:eastAsia="黑体" w:hAnsi="Times New Roman" w:hint="eastAsia"/>
          <w:sz w:val="28"/>
          <w:szCs w:val="24"/>
        </w:rPr>
        <w:t>xxxx</w:t>
      </w:r>
      <w:proofErr w:type="spellEnd"/>
      <w:r w:rsidRPr="004F7634">
        <w:rPr>
          <w:rFonts w:ascii="Times New Roman" w:eastAsia="黑体" w:hAnsi="Times New Roman" w:hint="eastAsia"/>
          <w:sz w:val="28"/>
          <w:szCs w:val="24"/>
        </w:rPr>
        <w:t>—</w:t>
      </w:r>
      <w:r w:rsidRPr="004F7634">
        <w:rPr>
          <w:rFonts w:ascii="Times New Roman" w:eastAsia="黑体" w:hAnsi="Times New Roman" w:hint="eastAsia"/>
          <w:sz w:val="28"/>
          <w:szCs w:val="24"/>
        </w:rPr>
        <w:t xml:space="preserve"> 20xx</w:t>
      </w:r>
    </w:p>
    <w:p w14:paraId="484E8F6B" w14:textId="77777777" w:rsidR="00C54139" w:rsidRDefault="00C54139" w:rsidP="00C54139">
      <w:pPr>
        <w:jc w:val="center"/>
        <w:rPr>
          <w:rFonts w:eastAsia="仿宋_GB2312"/>
          <w:color w:val="000000"/>
          <w:sz w:val="36"/>
          <w:szCs w:val="20"/>
        </w:rPr>
      </w:pPr>
    </w:p>
    <w:p w14:paraId="08E0CE39" w14:textId="77777777" w:rsidR="00C54139" w:rsidRPr="004F7634" w:rsidRDefault="00C54139" w:rsidP="00C54139">
      <w:pPr>
        <w:jc w:val="center"/>
        <w:rPr>
          <w:rFonts w:ascii="Times New Roman" w:eastAsia="仿宋_GB2312" w:hAnsi="Times New Roman"/>
          <w:color w:val="000000"/>
          <w:sz w:val="28"/>
          <w:szCs w:val="24"/>
        </w:rPr>
      </w:pPr>
      <w:r w:rsidRPr="004F7634">
        <w:rPr>
          <w:rFonts w:ascii="Times New Roman" w:eastAsia="仿宋_GB2312" w:hAnsi="Times New Roman" w:hint="eastAsia"/>
          <w:color w:val="000000"/>
          <w:sz w:val="28"/>
          <w:szCs w:val="24"/>
        </w:rPr>
        <w:t>批准部门：中国建筑业协会</w:t>
      </w:r>
    </w:p>
    <w:p w14:paraId="335405B9" w14:textId="77777777" w:rsidR="00C54139" w:rsidRPr="004F7634" w:rsidRDefault="00C54139" w:rsidP="00C54139">
      <w:pPr>
        <w:jc w:val="center"/>
        <w:rPr>
          <w:rFonts w:ascii="Times New Roman" w:eastAsia="仿宋_GB2312" w:hAnsi="Times New Roman"/>
          <w:color w:val="000000"/>
          <w:sz w:val="28"/>
          <w:szCs w:val="24"/>
        </w:rPr>
      </w:pPr>
      <w:r w:rsidRPr="004F7634">
        <w:rPr>
          <w:rFonts w:ascii="Times New Roman" w:eastAsia="仿宋_GB2312" w:hAnsi="Times New Roman" w:hint="eastAsia"/>
          <w:color w:val="000000"/>
          <w:sz w:val="28"/>
          <w:szCs w:val="24"/>
        </w:rPr>
        <w:t>施行日期：</w:t>
      </w:r>
      <w:r w:rsidRPr="004F7634">
        <w:rPr>
          <w:rFonts w:ascii="Times New Roman" w:eastAsia="仿宋_GB2312" w:hAnsi="Times New Roman" w:hint="eastAsia"/>
          <w:color w:val="000000"/>
          <w:sz w:val="28"/>
          <w:szCs w:val="24"/>
        </w:rPr>
        <w:t>20xx</w:t>
      </w:r>
      <w:r w:rsidRPr="004F7634">
        <w:rPr>
          <w:rFonts w:ascii="Times New Roman" w:eastAsia="仿宋_GB2312" w:hAnsi="Times New Roman" w:hint="eastAsia"/>
          <w:color w:val="000000"/>
          <w:sz w:val="28"/>
          <w:szCs w:val="24"/>
        </w:rPr>
        <w:t>年</w:t>
      </w:r>
      <w:r w:rsidRPr="004F7634">
        <w:rPr>
          <w:rFonts w:ascii="Times New Roman" w:eastAsia="仿宋_GB2312" w:hAnsi="Times New Roman" w:hint="eastAsia"/>
          <w:color w:val="000000"/>
          <w:sz w:val="28"/>
          <w:szCs w:val="24"/>
        </w:rPr>
        <w:t>xx</w:t>
      </w:r>
      <w:r w:rsidRPr="004F7634">
        <w:rPr>
          <w:rFonts w:ascii="Times New Roman" w:eastAsia="仿宋_GB2312" w:hAnsi="Times New Roman" w:hint="eastAsia"/>
          <w:color w:val="000000"/>
          <w:sz w:val="28"/>
          <w:szCs w:val="24"/>
        </w:rPr>
        <w:t>月</w:t>
      </w:r>
      <w:r w:rsidRPr="004F7634">
        <w:rPr>
          <w:rFonts w:ascii="Times New Roman" w:eastAsia="仿宋_GB2312" w:hAnsi="Times New Roman" w:hint="eastAsia"/>
          <w:color w:val="000000"/>
          <w:sz w:val="28"/>
          <w:szCs w:val="24"/>
        </w:rPr>
        <w:t>xx</w:t>
      </w:r>
      <w:r w:rsidRPr="004F7634">
        <w:rPr>
          <w:rFonts w:ascii="Times New Roman" w:eastAsia="仿宋_GB2312" w:hAnsi="Times New Roman" w:hint="eastAsia"/>
          <w:color w:val="000000"/>
          <w:sz w:val="28"/>
          <w:szCs w:val="24"/>
        </w:rPr>
        <w:t>日</w:t>
      </w:r>
    </w:p>
    <w:p w14:paraId="396C59B5" w14:textId="77777777" w:rsidR="00C54139" w:rsidRDefault="00C54139" w:rsidP="00C54139">
      <w:pPr>
        <w:jc w:val="center"/>
        <w:rPr>
          <w:rFonts w:eastAsia="仿宋_GB2312"/>
          <w:color w:val="000000"/>
          <w:sz w:val="36"/>
          <w:szCs w:val="20"/>
        </w:rPr>
      </w:pPr>
    </w:p>
    <w:p w14:paraId="0CBA43E2" w14:textId="77777777" w:rsidR="00C54139" w:rsidRDefault="00C54139" w:rsidP="00C54139">
      <w:pPr>
        <w:jc w:val="center"/>
        <w:rPr>
          <w:rFonts w:eastAsia="仿宋_GB2312"/>
          <w:color w:val="000000"/>
          <w:sz w:val="36"/>
          <w:szCs w:val="20"/>
        </w:rPr>
      </w:pPr>
    </w:p>
    <w:p w14:paraId="60CAE162" w14:textId="77777777" w:rsidR="00C54139" w:rsidRDefault="00C54139" w:rsidP="00C54139">
      <w:pPr>
        <w:jc w:val="center"/>
        <w:rPr>
          <w:rFonts w:eastAsia="仿宋_GB2312"/>
          <w:color w:val="000000"/>
          <w:sz w:val="36"/>
          <w:szCs w:val="20"/>
        </w:rPr>
      </w:pPr>
    </w:p>
    <w:p w14:paraId="623553DA" w14:textId="77777777" w:rsidR="00C54139" w:rsidRDefault="00C54139" w:rsidP="00C54139">
      <w:pPr>
        <w:jc w:val="center"/>
        <w:rPr>
          <w:rFonts w:eastAsia="仿宋_GB2312"/>
          <w:color w:val="000000"/>
          <w:sz w:val="36"/>
          <w:szCs w:val="20"/>
        </w:rPr>
      </w:pPr>
    </w:p>
    <w:p w14:paraId="32DEB793" w14:textId="77777777" w:rsidR="00C54139" w:rsidRDefault="00C54139" w:rsidP="00C54139">
      <w:pPr>
        <w:jc w:val="center"/>
        <w:rPr>
          <w:rFonts w:eastAsia="仿宋_GB2312"/>
          <w:color w:val="000000"/>
          <w:sz w:val="36"/>
          <w:szCs w:val="20"/>
        </w:rPr>
      </w:pPr>
    </w:p>
    <w:p w14:paraId="25355307" w14:textId="77777777" w:rsidR="00C54139" w:rsidRDefault="00C54139" w:rsidP="00C54139">
      <w:pPr>
        <w:jc w:val="center"/>
        <w:rPr>
          <w:rFonts w:eastAsia="仿宋_GB2312"/>
          <w:color w:val="000000"/>
          <w:sz w:val="36"/>
          <w:szCs w:val="20"/>
        </w:rPr>
      </w:pPr>
    </w:p>
    <w:p w14:paraId="09BEF81B" w14:textId="77777777" w:rsidR="00C54139" w:rsidRPr="004F7634" w:rsidRDefault="00C54139" w:rsidP="00C54139">
      <w:pPr>
        <w:jc w:val="center"/>
        <w:rPr>
          <w:rFonts w:ascii="Times New Roman" w:eastAsia="仿宋_GB2312" w:hAnsi="Times New Roman"/>
          <w:color w:val="000000"/>
          <w:sz w:val="30"/>
          <w:szCs w:val="24"/>
        </w:rPr>
      </w:pPr>
      <w:r w:rsidRPr="004F7634">
        <w:rPr>
          <w:rFonts w:ascii="Times New Roman" w:eastAsia="仿宋_GB2312" w:hAnsi="Times New Roman" w:hint="eastAsia"/>
          <w:color w:val="000000"/>
          <w:sz w:val="30"/>
          <w:szCs w:val="24"/>
        </w:rPr>
        <w:t>中国建筑工业出版社</w:t>
      </w:r>
    </w:p>
    <w:p w14:paraId="7E40DF00" w14:textId="77777777" w:rsidR="00C54139" w:rsidRPr="004F7634" w:rsidRDefault="00C54139" w:rsidP="00C54139">
      <w:pPr>
        <w:jc w:val="center"/>
        <w:rPr>
          <w:rFonts w:ascii="Times New Roman" w:eastAsia="仿宋_GB2312" w:hAnsi="Times New Roman"/>
          <w:color w:val="000000"/>
          <w:sz w:val="30"/>
          <w:szCs w:val="24"/>
        </w:rPr>
      </w:pPr>
      <w:r w:rsidRPr="004F7634">
        <w:rPr>
          <w:rFonts w:ascii="Times New Roman" w:eastAsia="仿宋_GB2312" w:hAnsi="Times New Roman"/>
          <w:color w:val="000000"/>
          <w:sz w:val="30"/>
          <w:szCs w:val="24"/>
        </w:rPr>
        <w:t>20</w:t>
      </w:r>
      <w:r w:rsidRPr="004F7634">
        <w:rPr>
          <w:rFonts w:ascii="Times New Roman" w:eastAsia="仿宋_GB2312" w:hAnsi="Times New Roman" w:hint="eastAsia"/>
          <w:color w:val="000000"/>
          <w:sz w:val="30"/>
          <w:szCs w:val="24"/>
        </w:rPr>
        <w:t>xx</w:t>
      </w:r>
      <w:r w:rsidRPr="004F7634">
        <w:rPr>
          <w:rFonts w:ascii="Times New Roman" w:eastAsia="仿宋_GB2312" w:hAnsi="Times New Roman"/>
          <w:color w:val="000000"/>
          <w:sz w:val="30"/>
          <w:szCs w:val="24"/>
        </w:rPr>
        <w:t xml:space="preserve">  </w:t>
      </w:r>
      <w:r w:rsidRPr="004F7634">
        <w:rPr>
          <w:rFonts w:ascii="Times New Roman" w:eastAsia="仿宋_GB2312" w:hAnsi="Times New Roman" w:hint="eastAsia"/>
          <w:color w:val="000000"/>
          <w:sz w:val="30"/>
          <w:szCs w:val="24"/>
        </w:rPr>
        <w:t>北京</w:t>
      </w:r>
    </w:p>
    <w:p w14:paraId="19B7EFE0" w14:textId="77777777" w:rsidR="00C54139" w:rsidRDefault="00C54139" w:rsidP="00C54139">
      <w:pPr>
        <w:rPr>
          <w:rFonts w:ascii="宋体" w:hAnsi="宋体"/>
        </w:rPr>
      </w:pPr>
    </w:p>
    <w:p w14:paraId="407A1501" w14:textId="77777777" w:rsidR="00C54139" w:rsidRDefault="00C54139">
      <w:pPr>
        <w:widowControl/>
        <w:jc w:val="left"/>
        <w:rPr>
          <w:rFonts w:ascii="Times New Roman" w:hAnsi="Times New Roman"/>
          <w:b/>
          <w:bCs/>
          <w:color w:val="000000" w:themeColor="text1"/>
          <w:sz w:val="28"/>
          <w:szCs w:val="28"/>
        </w:rPr>
      </w:pPr>
      <w:r>
        <w:rPr>
          <w:rFonts w:ascii="Times New Roman" w:hAnsi="Times New Roman"/>
          <w:b/>
          <w:bCs/>
          <w:color w:val="000000" w:themeColor="text1"/>
          <w:sz w:val="28"/>
          <w:szCs w:val="28"/>
        </w:rPr>
        <w:br w:type="page"/>
      </w:r>
    </w:p>
    <w:p w14:paraId="26849CC9" w14:textId="77777777" w:rsidR="00840623" w:rsidRPr="00E0124E" w:rsidRDefault="00DF7BDC" w:rsidP="00E0124E">
      <w:pPr>
        <w:jc w:val="center"/>
        <w:rPr>
          <w:rFonts w:ascii="Times New Roman" w:eastAsia="黑体" w:hAnsi="Times New Roman"/>
          <w:sz w:val="36"/>
          <w:szCs w:val="24"/>
        </w:rPr>
      </w:pPr>
      <w:r w:rsidRPr="00E0124E">
        <w:rPr>
          <w:rFonts w:ascii="Times New Roman" w:eastAsia="黑体" w:hAnsi="Times New Roman" w:hint="eastAsia"/>
          <w:sz w:val="36"/>
          <w:szCs w:val="24"/>
        </w:rPr>
        <w:lastRenderedPageBreak/>
        <w:t>前言</w:t>
      </w:r>
    </w:p>
    <w:p w14:paraId="487F8131" w14:textId="77777777" w:rsidR="00840623" w:rsidRPr="00E0124E" w:rsidRDefault="00DF7BDC" w:rsidP="00E0124E">
      <w:pPr>
        <w:spacing w:line="360" w:lineRule="auto"/>
        <w:ind w:firstLineChars="200" w:firstLine="480"/>
        <w:rPr>
          <w:rFonts w:ascii="宋体" w:eastAsia="宋体" w:hAnsi="宋体"/>
          <w:sz w:val="24"/>
          <w:szCs w:val="24"/>
        </w:rPr>
      </w:pPr>
      <w:r w:rsidRPr="00E0124E">
        <w:rPr>
          <w:rFonts w:ascii="宋体" w:eastAsia="宋体" w:hAnsi="宋体" w:hint="eastAsia"/>
          <w:sz w:val="24"/>
          <w:szCs w:val="24"/>
        </w:rPr>
        <w:t>根据中国建筑业</w:t>
      </w:r>
      <w:r w:rsidRPr="00E0124E">
        <w:rPr>
          <w:rFonts w:ascii="宋体" w:eastAsia="宋体" w:hAnsi="宋体"/>
          <w:sz w:val="24"/>
          <w:szCs w:val="24"/>
        </w:rPr>
        <w:t>协会《关于印发&lt;</w:t>
      </w:r>
      <w:r w:rsidRPr="00E0124E">
        <w:rPr>
          <w:rFonts w:ascii="宋体" w:eastAsia="宋体" w:hAnsi="宋体" w:hint="eastAsia"/>
          <w:sz w:val="24"/>
          <w:szCs w:val="24"/>
        </w:rPr>
        <w:t>第五批中国</w:t>
      </w:r>
      <w:r w:rsidRPr="00E0124E">
        <w:rPr>
          <w:rFonts w:ascii="宋体" w:eastAsia="宋体" w:hAnsi="宋体"/>
          <w:sz w:val="24"/>
          <w:szCs w:val="24"/>
        </w:rPr>
        <w:t>建筑业协会团体标准编制工作计划&gt;</w:t>
      </w:r>
      <w:r w:rsidRPr="00E0124E">
        <w:rPr>
          <w:rFonts w:ascii="宋体" w:eastAsia="宋体" w:hAnsi="宋体" w:hint="eastAsia"/>
          <w:sz w:val="24"/>
          <w:szCs w:val="24"/>
        </w:rPr>
        <w:t>的</w:t>
      </w:r>
      <w:r w:rsidRPr="00E0124E">
        <w:rPr>
          <w:rFonts w:ascii="宋体" w:eastAsia="宋体" w:hAnsi="宋体"/>
          <w:sz w:val="24"/>
          <w:szCs w:val="24"/>
        </w:rPr>
        <w:t>通知》（</w:t>
      </w:r>
      <w:proofErr w:type="gramStart"/>
      <w:r w:rsidRPr="00E0124E">
        <w:rPr>
          <w:rFonts w:ascii="宋体" w:eastAsia="宋体" w:hAnsi="宋体"/>
          <w:sz w:val="24"/>
          <w:szCs w:val="24"/>
        </w:rPr>
        <w:t>建</w:t>
      </w:r>
      <w:r w:rsidRPr="00E0124E">
        <w:rPr>
          <w:rFonts w:ascii="宋体" w:eastAsia="宋体" w:hAnsi="宋体" w:hint="eastAsia"/>
          <w:sz w:val="24"/>
          <w:szCs w:val="24"/>
        </w:rPr>
        <w:t>协</w:t>
      </w:r>
      <w:r w:rsidRPr="00E0124E">
        <w:rPr>
          <w:rFonts w:ascii="宋体" w:eastAsia="宋体" w:hAnsi="宋体"/>
          <w:sz w:val="24"/>
          <w:szCs w:val="24"/>
        </w:rPr>
        <w:t>函</w:t>
      </w:r>
      <w:proofErr w:type="gramEnd"/>
      <w:r w:rsidRPr="00E0124E">
        <w:rPr>
          <w:rFonts w:ascii="宋体" w:eastAsia="宋体" w:hAnsi="宋体"/>
          <w:sz w:val="24"/>
          <w:szCs w:val="24"/>
        </w:rPr>
        <w:t>[2021] 59号）的要求，标准编制组</w:t>
      </w:r>
      <w:r w:rsidRPr="00E0124E">
        <w:rPr>
          <w:rFonts w:ascii="宋体" w:eastAsia="宋体" w:hAnsi="宋体" w:hint="eastAsia"/>
          <w:sz w:val="24"/>
          <w:szCs w:val="24"/>
        </w:rPr>
        <w:t>经</w:t>
      </w:r>
      <w:r w:rsidRPr="00E0124E">
        <w:rPr>
          <w:rFonts w:ascii="宋体" w:eastAsia="宋体" w:hAnsi="宋体"/>
          <w:sz w:val="24"/>
          <w:szCs w:val="24"/>
        </w:rPr>
        <w:t>广泛调查研究，认真总结实践经验，参考有关国际标准和国外先进标准，并在广泛征求意见的基础上，</w:t>
      </w:r>
      <w:r w:rsidRPr="00E0124E">
        <w:rPr>
          <w:rFonts w:ascii="宋体" w:eastAsia="宋体" w:hAnsi="宋体" w:hint="eastAsia"/>
          <w:sz w:val="24"/>
          <w:szCs w:val="24"/>
        </w:rPr>
        <w:t>制定本标准</w:t>
      </w:r>
      <w:r w:rsidRPr="00E0124E">
        <w:rPr>
          <w:rFonts w:ascii="宋体" w:eastAsia="宋体" w:hAnsi="宋体"/>
          <w:sz w:val="24"/>
          <w:szCs w:val="24"/>
        </w:rPr>
        <w:t>。</w:t>
      </w:r>
    </w:p>
    <w:p w14:paraId="5E8C1B27" w14:textId="77777777" w:rsidR="00840623" w:rsidRPr="00E0124E" w:rsidRDefault="00DF7BDC" w:rsidP="00E0124E">
      <w:pPr>
        <w:spacing w:line="360" w:lineRule="auto"/>
        <w:ind w:firstLineChars="200" w:firstLine="480"/>
        <w:rPr>
          <w:rFonts w:ascii="宋体" w:eastAsia="宋体" w:hAnsi="宋体"/>
          <w:sz w:val="24"/>
          <w:szCs w:val="24"/>
        </w:rPr>
      </w:pPr>
      <w:r w:rsidRPr="00E0124E">
        <w:rPr>
          <w:rFonts w:ascii="宋体" w:eastAsia="宋体" w:hAnsi="宋体" w:hint="eastAsia"/>
          <w:sz w:val="24"/>
          <w:szCs w:val="24"/>
        </w:rPr>
        <w:t>本标准</w:t>
      </w:r>
      <w:r w:rsidR="00C54139" w:rsidRPr="00E0124E">
        <w:rPr>
          <w:rFonts w:ascii="宋体" w:eastAsia="宋体" w:hAnsi="宋体" w:hint="eastAsia"/>
          <w:sz w:val="24"/>
          <w:szCs w:val="24"/>
        </w:rPr>
        <w:t>的</w:t>
      </w:r>
      <w:r w:rsidRPr="00E0124E">
        <w:rPr>
          <w:rFonts w:ascii="宋体" w:eastAsia="宋体" w:hAnsi="宋体"/>
          <w:sz w:val="24"/>
          <w:szCs w:val="24"/>
        </w:rPr>
        <w:t>主要技术内容</w:t>
      </w:r>
      <w:r w:rsidRPr="00E0124E">
        <w:rPr>
          <w:rFonts w:ascii="宋体" w:eastAsia="宋体" w:hAnsi="宋体" w:hint="eastAsia"/>
          <w:sz w:val="24"/>
          <w:szCs w:val="24"/>
        </w:rPr>
        <w:t>是</w:t>
      </w:r>
      <w:r w:rsidRPr="00E0124E">
        <w:rPr>
          <w:rFonts w:ascii="宋体" w:eastAsia="宋体" w:hAnsi="宋体"/>
          <w:sz w:val="24"/>
          <w:szCs w:val="24"/>
        </w:rPr>
        <w:t>：</w:t>
      </w:r>
      <w:r w:rsidRPr="00E0124E">
        <w:rPr>
          <w:rFonts w:ascii="宋体" w:eastAsia="宋体" w:hAnsi="宋体" w:hint="eastAsia"/>
          <w:sz w:val="24"/>
          <w:szCs w:val="24"/>
        </w:rPr>
        <w:t>1. 总则</w:t>
      </w:r>
      <w:r w:rsidRPr="00E0124E">
        <w:rPr>
          <w:rFonts w:ascii="宋体" w:eastAsia="宋体" w:hAnsi="宋体"/>
          <w:sz w:val="24"/>
          <w:szCs w:val="24"/>
        </w:rPr>
        <w:t>；</w:t>
      </w:r>
      <w:r w:rsidRPr="00E0124E">
        <w:rPr>
          <w:rFonts w:ascii="宋体" w:eastAsia="宋体" w:hAnsi="宋体" w:hint="eastAsia"/>
          <w:sz w:val="24"/>
          <w:szCs w:val="24"/>
        </w:rPr>
        <w:t>2. 术语</w:t>
      </w:r>
      <w:r w:rsidR="00375880" w:rsidRPr="00E0124E">
        <w:rPr>
          <w:rFonts w:ascii="宋体" w:eastAsia="宋体" w:hAnsi="宋体" w:hint="eastAsia"/>
          <w:sz w:val="24"/>
          <w:szCs w:val="24"/>
        </w:rPr>
        <w:t>和</w:t>
      </w:r>
      <w:r w:rsidR="00375880" w:rsidRPr="00E0124E">
        <w:rPr>
          <w:rFonts w:ascii="宋体" w:eastAsia="宋体" w:hAnsi="宋体"/>
          <w:sz w:val="24"/>
          <w:szCs w:val="24"/>
        </w:rPr>
        <w:t>符号</w:t>
      </w:r>
      <w:r w:rsidRPr="00E0124E">
        <w:rPr>
          <w:rFonts w:ascii="宋体" w:eastAsia="宋体" w:hAnsi="宋体"/>
          <w:sz w:val="24"/>
          <w:szCs w:val="24"/>
        </w:rPr>
        <w:t>；</w:t>
      </w:r>
      <w:r w:rsidRPr="00E0124E">
        <w:rPr>
          <w:rFonts w:ascii="宋体" w:eastAsia="宋体" w:hAnsi="宋体" w:hint="eastAsia"/>
          <w:sz w:val="24"/>
          <w:szCs w:val="24"/>
        </w:rPr>
        <w:t>3. 基本</w:t>
      </w:r>
      <w:r w:rsidRPr="00E0124E">
        <w:rPr>
          <w:rFonts w:ascii="宋体" w:eastAsia="宋体" w:hAnsi="宋体"/>
          <w:sz w:val="24"/>
          <w:szCs w:val="24"/>
        </w:rPr>
        <w:t>规定；</w:t>
      </w:r>
      <w:r w:rsidRPr="00E0124E">
        <w:rPr>
          <w:rFonts w:ascii="宋体" w:eastAsia="宋体" w:hAnsi="宋体" w:hint="eastAsia"/>
          <w:sz w:val="24"/>
          <w:szCs w:val="24"/>
        </w:rPr>
        <w:t>4.</w:t>
      </w:r>
      <w:r w:rsidR="004D5AC2" w:rsidRPr="00E0124E">
        <w:rPr>
          <w:rFonts w:ascii="宋体" w:eastAsia="宋体" w:hAnsi="宋体"/>
          <w:sz w:val="24"/>
          <w:szCs w:val="24"/>
        </w:rPr>
        <w:t xml:space="preserve"> </w:t>
      </w:r>
      <w:r w:rsidRPr="00E0124E">
        <w:rPr>
          <w:rFonts w:ascii="宋体" w:eastAsia="宋体" w:hAnsi="宋体"/>
          <w:sz w:val="24"/>
          <w:szCs w:val="24"/>
        </w:rPr>
        <w:t>设施</w:t>
      </w:r>
      <w:r w:rsidRPr="00E0124E">
        <w:rPr>
          <w:rFonts w:ascii="宋体" w:eastAsia="宋体" w:hAnsi="宋体" w:hint="eastAsia"/>
          <w:sz w:val="24"/>
          <w:szCs w:val="24"/>
        </w:rPr>
        <w:t>完备</w:t>
      </w:r>
      <w:r w:rsidRPr="00E0124E">
        <w:rPr>
          <w:rFonts w:ascii="宋体" w:eastAsia="宋体" w:hAnsi="宋体"/>
          <w:sz w:val="24"/>
          <w:szCs w:val="24"/>
        </w:rPr>
        <w:t>；</w:t>
      </w:r>
      <w:r w:rsidRPr="00E0124E">
        <w:rPr>
          <w:rFonts w:ascii="宋体" w:eastAsia="宋体" w:hAnsi="宋体" w:hint="eastAsia"/>
          <w:sz w:val="24"/>
          <w:szCs w:val="24"/>
        </w:rPr>
        <w:t>5. 安全</w:t>
      </w:r>
      <w:r w:rsidRPr="00E0124E">
        <w:rPr>
          <w:rFonts w:ascii="宋体" w:eastAsia="宋体" w:hAnsi="宋体"/>
          <w:sz w:val="24"/>
          <w:szCs w:val="24"/>
        </w:rPr>
        <w:t>可靠；</w:t>
      </w:r>
      <w:r w:rsidRPr="00E0124E">
        <w:rPr>
          <w:rFonts w:ascii="宋体" w:eastAsia="宋体" w:hAnsi="宋体" w:hint="eastAsia"/>
          <w:sz w:val="24"/>
          <w:szCs w:val="24"/>
        </w:rPr>
        <w:t>6. 高效</w:t>
      </w:r>
      <w:r w:rsidRPr="00E0124E">
        <w:rPr>
          <w:rFonts w:ascii="宋体" w:eastAsia="宋体" w:hAnsi="宋体"/>
          <w:sz w:val="24"/>
          <w:szCs w:val="24"/>
        </w:rPr>
        <w:t>便利；</w:t>
      </w:r>
      <w:r w:rsidRPr="00E0124E">
        <w:rPr>
          <w:rFonts w:ascii="宋体" w:eastAsia="宋体" w:hAnsi="宋体" w:hint="eastAsia"/>
          <w:sz w:val="24"/>
          <w:szCs w:val="24"/>
        </w:rPr>
        <w:t>7. 健康</w:t>
      </w:r>
      <w:r w:rsidRPr="00E0124E">
        <w:rPr>
          <w:rFonts w:ascii="宋体" w:eastAsia="宋体" w:hAnsi="宋体"/>
          <w:sz w:val="24"/>
          <w:szCs w:val="24"/>
        </w:rPr>
        <w:t>舒适；</w:t>
      </w:r>
      <w:r w:rsidRPr="00E0124E">
        <w:rPr>
          <w:rFonts w:ascii="宋体" w:eastAsia="宋体" w:hAnsi="宋体" w:hint="eastAsia"/>
          <w:sz w:val="24"/>
          <w:szCs w:val="24"/>
        </w:rPr>
        <w:t>8. 绿色</w:t>
      </w:r>
      <w:r w:rsidRPr="00E0124E">
        <w:rPr>
          <w:rFonts w:ascii="宋体" w:eastAsia="宋体" w:hAnsi="宋体"/>
          <w:sz w:val="24"/>
          <w:szCs w:val="24"/>
        </w:rPr>
        <w:t>低碳；</w:t>
      </w:r>
      <w:r w:rsidRPr="00E0124E">
        <w:rPr>
          <w:rFonts w:ascii="宋体" w:eastAsia="宋体" w:hAnsi="宋体" w:hint="eastAsia"/>
          <w:sz w:val="24"/>
          <w:szCs w:val="24"/>
        </w:rPr>
        <w:t>9.</w:t>
      </w:r>
      <w:r w:rsidRPr="00E0124E">
        <w:rPr>
          <w:rFonts w:ascii="宋体" w:eastAsia="宋体" w:hAnsi="宋体"/>
          <w:sz w:val="24"/>
          <w:szCs w:val="24"/>
        </w:rPr>
        <w:t xml:space="preserve"> </w:t>
      </w:r>
      <w:r w:rsidRPr="00E0124E">
        <w:rPr>
          <w:rFonts w:ascii="宋体" w:eastAsia="宋体" w:hAnsi="宋体" w:hint="eastAsia"/>
          <w:sz w:val="24"/>
          <w:szCs w:val="24"/>
        </w:rPr>
        <w:t>创新</w:t>
      </w:r>
      <w:r w:rsidRPr="00E0124E">
        <w:rPr>
          <w:rFonts w:ascii="宋体" w:eastAsia="宋体" w:hAnsi="宋体"/>
          <w:sz w:val="24"/>
          <w:szCs w:val="24"/>
        </w:rPr>
        <w:t>和</w:t>
      </w:r>
      <w:proofErr w:type="gramStart"/>
      <w:r w:rsidRPr="00E0124E">
        <w:rPr>
          <w:rFonts w:ascii="宋体" w:eastAsia="宋体" w:hAnsi="宋体"/>
          <w:sz w:val="24"/>
          <w:szCs w:val="24"/>
        </w:rPr>
        <w:t>可</w:t>
      </w:r>
      <w:proofErr w:type="gramEnd"/>
      <w:r w:rsidRPr="00E0124E">
        <w:rPr>
          <w:rFonts w:ascii="宋体" w:eastAsia="宋体" w:hAnsi="宋体"/>
          <w:sz w:val="24"/>
          <w:szCs w:val="24"/>
        </w:rPr>
        <w:t>持续；</w:t>
      </w:r>
      <w:r w:rsidRPr="00E0124E">
        <w:rPr>
          <w:rFonts w:ascii="宋体" w:eastAsia="宋体" w:hAnsi="宋体" w:hint="eastAsia"/>
          <w:sz w:val="24"/>
          <w:szCs w:val="24"/>
        </w:rPr>
        <w:t>10.</w:t>
      </w:r>
      <w:r w:rsidR="00375880" w:rsidRPr="00E0124E">
        <w:rPr>
          <w:rFonts w:ascii="宋体" w:eastAsia="宋体" w:hAnsi="宋体"/>
          <w:sz w:val="24"/>
          <w:szCs w:val="24"/>
        </w:rPr>
        <w:t xml:space="preserve"> </w:t>
      </w:r>
      <w:r w:rsidRPr="00E0124E">
        <w:rPr>
          <w:rFonts w:ascii="宋体" w:eastAsia="宋体" w:hAnsi="宋体" w:hint="eastAsia"/>
          <w:sz w:val="24"/>
          <w:szCs w:val="24"/>
        </w:rPr>
        <w:t>评价</w:t>
      </w:r>
      <w:r w:rsidRPr="00E0124E">
        <w:rPr>
          <w:rFonts w:ascii="宋体" w:eastAsia="宋体" w:hAnsi="宋体"/>
          <w:sz w:val="24"/>
          <w:szCs w:val="24"/>
        </w:rPr>
        <w:t>组织与程序</w:t>
      </w:r>
      <w:r w:rsidRPr="00E0124E">
        <w:rPr>
          <w:rFonts w:ascii="宋体" w:eastAsia="宋体" w:hAnsi="宋体" w:hint="eastAsia"/>
          <w:sz w:val="24"/>
          <w:szCs w:val="24"/>
        </w:rPr>
        <w:t>。</w:t>
      </w:r>
    </w:p>
    <w:p w14:paraId="3FFA85A7" w14:textId="77777777" w:rsidR="00840623" w:rsidRPr="00E0124E" w:rsidRDefault="00DF7BDC" w:rsidP="00E0124E">
      <w:pPr>
        <w:spacing w:line="360" w:lineRule="auto"/>
        <w:ind w:firstLineChars="200" w:firstLine="480"/>
        <w:rPr>
          <w:rFonts w:ascii="宋体" w:eastAsia="宋体" w:hAnsi="宋体"/>
          <w:sz w:val="24"/>
          <w:szCs w:val="24"/>
        </w:rPr>
      </w:pPr>
      <w:r w:rsidRPr="00E0124E">
        <w:rPr>
          <w:rFonts w:ascii="宋体" w:eastAsia="宋体" w:hAnsi="宋体" w:hint="eastAsia"/>
          <w:sz w:val="24"/>
          <w:szCs w:val="24"/>
        </w:rPr>
        <w:t>本标准由</w:t>
      </w:r>
      <w:r w:rsidRPr="00E0124E">
        <w:rPr>
          <w:rFonts w:ascii="宋体" w:eastAsia="宋体" w:hAnsi="宋体"/>
          <w:sz w:val="24"/>
          <w:szCs w:val="24"/>
        </w:rPr>
        <w:t>中国建筑业协会</w:t>
      </w:r>
      <w:r w:rsidRPr="00E0124E">
        <w:rPr>
          <w:rFonts w:ascii="宋体" w:eastAsia="宋体" w:hAnsi="宋体" w:hint="eastAsia"/>
          <w:sz w:val="24"/>
          <w:szCs w:val="24"/>
        </w:rPr>
        <w:t>负责</w:t>
      </w:r>
      <w:r w:rsidRPr="00E0124E">
        <w:rPr>
          <w:rFonts w:ascii="宋体" w:eastAsia="宋体" w:hAnsi="宋体"/>
          <w:sz w:val="24"/>
          <w:szCs w:val="24"/>
        </w:rPr>
        <w:t>管理，</w:t>
      </w:r>
      <w:r w:rsidRPr="00E0124E">
        <w:rPr>
          <w:rFonts w:ascii="宋体" w:eastAsia="宋体" w:hAnsi="宋体" w:hint="eastAsia"/>
          <w:sz w:val="24"/>
          <w:szCs w:val="24"/>
        </w:rPr>
        <w:t>由同方股份</w:t>
      </w:r>
      <w:r w:rsidRPr="00E0124E">
        <w:rPr>
          <w:rFonts w:ascii="宋体" w:eastAsia="宋体" w:hAnsi="宋体"/>
          <w:sz w:val="24"/>
          <w:szCs w:val="24"/>
        </w:rPr>
        <w:t>有限公司、</w:t>
      </w:r>
      <w:r w:rsidRPr="00E0124E">
        <w:rPr>
          <w:rFonts w:ascii="宋体" w:eastAsia="宋体" w:hAnsi="宋体" w:hint="eastAsia"/>
          <w:sz w:val="24"/>
          <w:szCs w:val="24"/>
        </w:rPr>
        <w:t>中国建筑业协会绿色建造与智能建筑分会负责</w:t>
      </w:r>
      <w:r w:rsidRPr="00E0124E">
        <w:rPr>
          <w:rFonts w:ascii="宋体" w:eastAsia="宋体" w:hAnsi="宋体"/>
          <w:sz w:val="24"/>
          <w:szCs w:val="24"/>
        </w:rPr>
        <w:t>具体技术内容的解释。</w:t>
      </w:r>
      <w:r w:rsidR="00C54139" w:rsidRPr="00E0124E">
        <w:rPr>
          <w:rFonts w:ascii="宋体" w:eastAsia="宋体" w:hAnsi="宋体" w:hint="eastAsia"/>
          <w:sz w:val="24"/>
          <w:szCs w:val="24"/>
        </w:rPr>
        <w:t>请各单位在执行过程中，总结实践经验，积累资料，随时将有关意见和建议反馈给</w:t>
      </w:r>
      <w:r w:rsidRPr="00E0124E">
        <w:rPr>
          <w:rFonts w:ascii="宋体" w:eastAsia="宋体" w:hAnsi="宋体"/>
          <w:sz w:val="24"/>
          <w:szCs w:val="24"/>
        </w:rPr>
        <w:t>中国</w:t>
      </w:r>
      <w:r w:rsidRPr="00E0124E">
        <w:rPr>
          <w:rFonts w:ascii="宋体" w:eastAsia="宋体" w:hAnsi="宋体" w:hint="eastAsia"/>
          <w:sz w:val="24"/>
          <w:szCs w:val="24"/>
        </w:rPr>
        <w:t>建筑业协会绿色建造与智能建筑分会（地址</w:t>
      </w:r>
      <w:r w:rsidRPr="00E0124E">
        <w:rPr>
          <w:rFonts w:ascii="宋体" w:eastAsia="宋体" w:hAnsi="宋体"/>
          <w:sz w:val="24"/>
          <w:szCs w:val="24"/>
        </w:rPr>
        <w:t>：北京市海淀区</w:t>
      </w:r>
      <w:r w:rsidRPr="00E0124E">
        <w:rPr>
          <w:rFonts w:ascii="宋体" w:eastAsia="宋体" w:hAnsi="宋体" w:hint="eastAsia"/>
          <w:sz w:val="24"/>
          <w:szCs w:val="24"/>
        </w:rPr>
        <w:t xml:space="preserve"> 中关村</w:t>
      </w:r>
      <w:r w:rsidRPr="00E0124E">
        <w:rPr>
          <w:rFonts w:ascii="宋体" w:eastAsia="宋体" w:hAnsi="宋体"/>
          <w:sz w:val="24"/>
          <w:szCs w:val="24"/>
        </w:rPr>
        <w:t>南大街</w:t>
      </w:r>
      <w:r w:rsidRPr="00E0124E">
        <w:rPr>
          <w:rFonts w:ascii="宋体" w:eastAsia="宋体" w:hAnsi="宋体" w:hint="eastAsia"/>
          <w:sz w:val="24"/>
          <w:szCs w:val="24"/>
        </w:rPr>
        <w:t>48号 九龙</w:t>
      </w:r>
      <w:r w:rsidRPr="00E0124E">
        <w:rPr>
          <w:rFonts w:ascii="宋体" w:eastAsia="宋体" w:hAnsi="宋体"/>
          <w:sz w:val="24"/>
          <w:szCs w:val="24"/>
        </w:rPr>
        <w:t>商务中心</w:t>
      </w:r>
      <w:r w:rsidRPr="00E0124E">
        <w:rPr>
          <w:rFonts w:ascii="宋体" w:eastAsia="宋体" w:hAnsi="宋体" w:hint="eastAsia"/>
          <w:sz w:val="24"/>
          <w:szCs w:val="24"/>
        </w:rPr>
        <w:t>A座7层</w:t>
      </w:r>
      <w:r w:rsidRPr="00E0124E">
        <w:rPr>
          <w:rFonts w:ascii="宋体" w:eastAsia="宋体" w:hAnsi="宋体"/>
          <w:sz w:val="24"/>
          <w:szCs w:val="24"/>
        </w:rPr>
        <w:t>；邮政编码：</w:t>
      </w:r>
      <w:r w:rsidRPr="00E0124E">
        <w:rPr>
          <w:rFonts w:ascii="宋体" w:eastAsia="宋体" w:hAnsi="宋体" w:hint="eastAsia"/>
          <w:sz w:val="24"/>
          <w:szCs w:val="24"/>
        </w:rPr>
        <w:t>100081）。</w:t>
      </w:r>
    </w:p>
    <w:p w14:paraId="08E63362" w14:textId="77777777" w:rsidR="00840623" w:rsidRDefault="00C54139">
      <w:pPr>
        <w:pStyle w:val="14"/>
        <w:ind w:firstLineChars="200" w:firstLine="480"/>
      </w:pPr>
      <w:r>
        <w:rPr>
          <w:rFonts w:hint="eastAsia"/>
        </w:rPr>
        <w:t>本标准</w:t>
      </w:r>
      <w:r w:rsidR="00DF7BDC">
        <w:rPr>
          <w:rFonts w:hint="eastAsia"/>
        </w:rPr>
        <w:t>主编</w:t>
      </w:r>
      <w:r w:rsidR="00DF7BDC">
        <w:t>单位</w:t>
      </w:r>
      <w:r w:rsidR="00DF7BDC">
        <w:rPr>
          <w:rFonts w:hint="eastAsia"/>
        </w:rPr>
        <w:t>：</w:t>
      </w:r>
      <w:r w:rsidR="00DF7BDC">
        <w:tab/>
      </w:r>
      <w:r w:rsidR="00DF7BDC">
        <w:rPr>
          <w:rFonts w:hint="eastAsia"/>
        </w:rPr>
        <w:t>同方股份有限公司</w:t>
      </w:r>
    </w:p>
    <w:p w14:paraId="024DF6AB" w14:textId="77777777" w:rsidR="00840623" w:rsidRDefault="00DF7BDC" w:rsidP="00C54139">
      <w:pPr>
        <w:pStyle w:val="14"/>
        <w:ind w:left="2040" w:firstLineChars="200" w:firstLine="480"/>
      </w:pPr>
      <w:r>
        <w:rPr>
          <w:rFonts w:hint="eastAsia"/>
        </w:rPr>
        <w:t>中国建筑业协会绿色建造与智能建筑分会</w:t>
      </w:r>
    </w:p>
    <w:p w14:paraId="0D2C243A" w14:textId="0B7406A3" w:rsidR="00840623" w:rsidRDefault="00C54139" w:rsidP="001B7AF7">
      <w:pPr>
        <w:pStyle w:val="14"/>
        <w:ind w:firstLineChars="200" w:firstLine="480"/>
      </w:pPr>
      <w:r>
        <w:rPr>
          <w:rFonts w:hint="eastAsia"/>
        </w:rPr>
        <w:t>本标准</w:t>
      </w:r>
      <w:r w:rsidR="00DF7BDC">
        <w:rPr>
          <w:rFonts w:hint="eastAsia"/>
        </w:rPr>
        <w:t>参编</w:t>
      </w:r>
      <w:r w:rsidR="00DF7BDC">
        <w:t>单位</w:t>
      </w:r>
      <w:r w:rsidR="00DF7BDC">
        <w:rPr>
          <w:rFonts w:hint="eastAsia"/>
        </w:rPr>
        <w:t>：</w:t>
      </w:r>
      <w:r w:rsidR="001B7AF7">
        <w:t xml:space="preserve"> </w:t>
      </w:r>
    </w:p>
    <w:p w14:paraId="66EA7C53" w14:textId="7D2F46E5" w:rsidR="00840623" w:rsidRDefault="00A85E5A" w:rsidP="001B7AF7">
      <w:pPr>
        <w:pStyle w:val="14"/>
        <w:ind w:left="420" w:firstLineChars="25" w:firstLine="60"/>
        <w:rPr>
          <w:rFonts w:hint="eastAsia"/>
        </w:rPr>
      </w:pPr>
      <w:r w:rsidRPr="00A85E5A">
        <w:rPr>
          <w:rFonts w:hint="eastAsia"/>
        </w:rPr>
        <w:t>本标准主要起草人员：</w:t>
      </w:r>
      <w:r w:rsidR="00DF7BDC">
        <w:tab/>
      </w:r>
    </w:p>
    <w:p w14:paraId="4CB07310" w14:textId="77777777" w:rsidR="00840623" w:rsidRDefault="00A85E5A">
      <w:pPr>
        <w:pStyle w:val="14"/>
        <w:ind w:firstLineChars="200" w:firstLine="480"/>
      </w:pPr>
      <w:r w:rsidRPr="00A85E5A">
        <w:rPr>
          <w:rFonts w:hint="eastAsia"/>
        </w:rPr>
        <w:t>本标准主要审查人员：</w:t>
      </w:r>
      <w:r w:rsidR="00DF7BDC">
        <w:rPr>
          <w:rFonts w:hint="eastAsia"/>
        </w:rPr>
        <w:t xml:space="preserve"> </w:t>
      </w:r>
    </w:p>
    <w:p w14:paraId="283B10C5" w14:textId="77777777" w:rsidR="00840623" w:rsidRDefault="00DF7BDC">
      <w:pPr>
        <w:widowControl/>
        <w:rPr>
          <w:rFonts w:ascii="Times New Roman" w:eastAsia="宋体" w:hAnsi="Times New Roman"/>
          <w:sz w:val="24"/>
          <w:szCs w:val="20"/>
        </w:rPr>
      </w:pPr>
      <w:r>
        <w:br w:type="page"/>
      </w:r>
    </w:p>
    <w:p w14:paraId="7CFF14E1" w14:textId="77777777" w:rsidR="001C3806" w:rsidRDefault="00DF7BDC">
      <w:pPr>
        <w:pStyle w:val="14"/>
        <w:spacing w:beforeLines="50" w:before="156" w:afterLines="50" w:after="156" w:line="240" w:lineRule="auto"/>
        <w:jc w:val="center"/>
        <w:rPr>
          <w:noProof/>
        </w:rPr>
      </w:pPr>
      <w:r>
        <w:rPr>
          <w:rFonts w:hint="eastAsia"/>
          <w:bCs/>
          <w:kern w:val="44"/>
          <w:sz w:val="32"/>
          <w:szCs w:val="44"/>
        </w:rPr>
        <w:lastRenderedPageBreak/>
        <w:t>目</w:t>
      </w:r>
      <w:r>
        <w:rPr>
          <w:rFonts w:hint="eastAsia"/>
          <w:bCs/>
          <w:kern w:val="44"/>
          <w:sz w:val="32"/>
          <w:szCs w:val="44"/>
        </w:rPr>
        <w:t xml:space="preserve">  </w:t>
      </w:r>
      <w:r>
        <w:rPr>
          <w:rFonts w:hint="eastAsia"/>
          <w:bCs/>
          <w:kern w:val="44"/>
          <w:sz w:val="32"/>
          <w:szCs w:val="44"/>
        </w:rPr>
        <w:t>次</w:t>
      </w:r>
      <w:r>
        <w:rPr>
          <w:rFonts w:ascii="宋体" w:hAnsi="宋体"/>
          <w:szCs w:val="24"/>
        </w:rPr>
        <w:fldChar w:fldCharType="begin"/>
      </w:r>
      <w:r>
        <w:rPr>
          <w:rFonts w:ascii="宋体" w:hAnsi="宋体"/>
          <w:szCs w:val="24"/>
        </w:rPr>
        <w:instrText xml:space="preserve"> TOC \o "1-3" \h \z \u </w:instrText>
      </w:r>
      <w:r>
        <w:rPr>
          <w:rFonts w:ascii="宋体" w:hAnsi="宋体"/>
          <w:szCs w:val="24"/>
        </w:rPr>
        <w:fldChar w:fldCharType="separate"/>
      </w:r>
    </w:p>
    <w:p w14:paraId="60D0E83C"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56" w:history="1">
        <w:r w:rsidR="001C3806" w:rsidRPr="001C3806">
          <w:rPr>
            <w:rStyle w:val="af0"/>
            <w:rFonts w:ascii="宋体" w:eastAsia="宋体" w:hAnsi="宋体"/>
            <w:b w:val="0"/>
            <w:noProof/>
            <w:sz w:val="21"/>
            <w:szCs w:val="21"/>
          </w:rPr>
          <w:t>1</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总则</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_Toc141261456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6</w:t>
        </w:r>
        <w:r w:rsidR="001C3806" w:rsidRPr="001C3806">
          <w:rPr>
            <w:rFonts w:ascii="宋体" w:eastAsia="宋体" w:hAnsi="宋体"/>
            <w:b w:val="0"/>
            <w:noProof/>
            <w:webHidden/>
            <w:sz w:val="21"/>
            <w:szCs w:val="21"/>
          </w:rPr>
          <w:fldChar w:fldCharType="end"/>
        </w:r>
      </w:hyperlink>
    </w:p>
    <w:p w14:paraId="496A203C"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57" w:history="1">
        <w:r w:rsidR="001C3806" w:rsidRPr="001C3806">
          <w:rPr>
            <w:rStyle w:val="af0"/>
            <w:rFonts w:ascii="宋体" w:eastAsia="宋体" w:hAnsi="宋体"/>
            <w:b w:val="0"/>
            <w:noProof/>
            <w:sz w:val="21"/>
            <w:szCs w:val="21"/>
          </w:rPr>
          <w:t>2</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术语和符号</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_Toc141261457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7</w:t>
        </w:r>
        <w:r w:rsidR="001C3806" w:rsidRPr="001C3806">
          <w:rPr>
            <w:rFonts w:ascii="宋体" w:eastAsia="宋体" w:hAnsi="宋体"/>
            <w:b w:val="0"/>
            <w:noProof/>
            <w:webHidden/>
            <w:sz w:val="21"/>
            <w:szCs w:val="21"/>
          </w:rPr>
          <w:fldChar w:fldCharType="end"/>
        </w:r>
      </w:hyperlink>
    </w:p>
    <w:p w14:paraId="076380DB"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58" w:history="1">
        <w:r w:rsidR="001C3806" w:rsidRPr="001C3806">
          <w:rPr>
            <w:rStyle w:val="af0"/>
            <w:rFonts w:ascii="宋体" w:eastAsia="宋体" w:hAnsi="宋体"/>
            <w:noProof/>
            <w:sz w:val="21"/>
            <w:szCs w:val="21"/>
          </w:rPr>
          <w:t>2.1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术语</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_Toc141261458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7</w:t>
        </w:r>
        <w:r w:rsidR="001C3806" w:rsidRPr="001C3806">
          <w:rPr>
            <w:rFonts w:ascii="宋体" w:eastAsia="宋体" w:hAnsi="宋体"/>
            <w:noProof/>
            <w:webHidden/>
            <w:sz w:val="21"/>
            <w:szCs w:val="21"/>
          </w:rPr>
          <w:fldChar w:fldCharType="end"/>
        </w:r>
      </w:hyperlink>
    </w:p>
    <w:p w14:paraId="0F5309FC"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59" w:history="1">
        <w:r w:rsidR="001C3806" w:rsidRPr="001C3806">
          <w:rPr>
            <w:rStyle w:val="af0"/>
            <w:rFonts w:ascii="宋体" w:eastAsia="宋体" w:hAnsi="宋体"/>
            <w:noProof/>
            <w:sz w:val="21"/>
            <w:szCs w:val="21"/>
          </w:rPr>
          <w:t>2.2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符号</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_Toc141261459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7</w:t>
        </w:r>
        <w:r w:rsidR="001C3806" w:rsidRPr="001C3806">
          <w:rPr>
            <w:rFonts w:ascii="宋体" w:eastAsia="宋体" w:hAnsi="宋体"/>
            <w:noProof/>
            <w:webHidden/>
            <w:sz w:val="21"/>
            <w:szCs w:val="21"/>
          </w:rPr>
          <w:fldChar w:fldCharType="end"/>
        </w:r>
      </w:hyperlink>
    </w:p>
    <w:p w14:paraId="7FB2B367"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60" w:history="1">
        <w:r w:rsidR="001C3806" w:rsidRPr="001C3806">
          <w:rPr>
            <w:rStyle w:val="af0"/>
            <w:rFonts w:ascii="宋体" w:eastAsia="宋体" w:hAnsi="宋体"/>
            <w:b w:val="0"/>
            <w:noProof/>
            <w:sz w:val="21"/>
            <w:szCs w:val="21"/>
          </w:rPr>
          <w:t>3</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基本规定</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_Toc141261460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9</w:t>
        </w:r>
        <w:r w:rsidR="001C3806" w:rsidRPr="001C3806">
          <w:rPr>
            <w:rFonts w:ascii="宋体" w:eastAsia="宋体" w:hAnsi="宋体"/>
            <w:b w:val="0"/>
            <w:noProof/>
            <w:webHidden/>
            <w:sz w:val="21"/>
            <w:szCs w:val="21"/>
          </w:rPr>
          <w:fldChar w:fldCharType="end"/>
        </w:r>
      </w:hyperlink>
    </w:p>
    <w:p w14:paraId="059972BA"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61" w:history="1">
        <w:r w:rsidR="001C3806" w:rsidRPr="001C3806">
          <w:rPr>
            <w:rStyle w:val="af0"/>
            <w:rFonts w:ascii="宋体" w:eastAsia="宋体" w:hAnsi="宋体"/>
            <w:noProof/>
            <w:sz w:val="21"/>
            <w:szCs w:val="21"/>
          </w:rPr>
          <w:t>3.1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一 般 规 定</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_Toc141261461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9</w:t>
        </w:r>
        <w:r w:rsidR="001C3806" w:rsidRPr="001C3806">
          <w:rPr>
            <w:rFonts w:ascii="宋体" w:eastAsia="宋体" w:hAnsi="宋体"/>
            <w:noProof/>
            <w:webHidden/>
            <w:sz w:val="21"/>
            <w:szCs w:val="21"/>
          </w:rPr>
          <w:fldChar w:fldCharType="end"/>
        </w:r>
      </w:hyperlink>
    </w:p>
    <w:p w14:paraId="6AD30A3B"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62" w:history="1">
        <w:r w:rsidR="001C3806" w:rsidRPr="001C3806">
          <w:rPr>
            <w:rStyle w:val="af0"/>
            <w:rFonts w:ascii="宋体" w:eastAsia="宋体" w:hAnsi="宋体"/>
            <w:noProof/>
            <w:sz w:val="21"/>
            <w:szCs w:val="21"/>
          </w:rPr>
          <w:t>3.2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评价与等级划分</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_Toc141261462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9</w:t>
        </w:r>
        <w:r w:rsidR="001C3806" w:rsidRPr="001C3806">
          <w:rPr>
            <w:rFonts w:ascii="宋体" w:eastAsia="宋体" w:hAnsi="宋体"/>
            <w:noProof/>
            <w:webHidden/>
            <w:sz w:val="21"/>
            <w:szCs w:val="21"/>
          </w:rPr>
          <w:fldChar w:fldCharType="end"/>
        </w:r>
      </w:hyperlink>
    </w:p>
    <w:p w14:paraId="3D3C7045"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63" w:history="1">
        <w:r w:rsidR="001C3806" w:rsidRPr="001C3806">
          <w:rPr>
            <w:rStyle w:val="af0"/>
            <w:rFonts w:ascii="宋体" w:eastAsia="宋体" w:hAnsi="宋体"/>
            <w:b w:val="0"/>
            <w:noProof/>
            <w:sz w:val="21"/>
            <w:szCs w:val="21"/>
          </w:rPr>
          <w:t>4</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设施完备</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_Toc141261463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12</w:t>
        </w:r>
        <w:r w:rsidR="001C3806" w:rsidRPr="001C3806">
          <w:rPr>
            <w:rFonts w:ascii="宋体" w:eastAsia="宋体" w:hAnsi="宋体"/>
            <w:b w:val="0"/>
            <w:noProof/>
            <w:webHidden/>
            <w:sz w:val="21"/>
            <w:szCs w:val="21"/>
          </w:rPr>
          <w:fldChar w:fldCharType="end"/>
        </w:r>
      </w:hyperlink>
    </w:p>
    <w:p w14:paraId="52ABE434"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64" w:history="1">
        <w:r w:rsidR="001C3806" w:rsidRPr="001C3806">
          <w:rPr>
            <w:rStyle w:val="af0"/>
            <w:rFonts w:ascii="宋体" w:eastAsia="宋体" w:hAnsi="宋体"/>
            <w:noProof/>
            <w:sz w:val="21"/>
            <w:szCs w:val="21"/>
          </w:rPr>
          <w:t>4.1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控 制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_Toc141261464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12</w:t>
        </w:r>
        <w:r w:rsidR="001C3806" w:rsidRPr="001C3806">
          <w:rPr>
            <w:rFonts w:ascii="宋体" w:eastAsia="宋体" w:hAnsi="宋体"/>
            <w:noProof/>
            <w:webHidden/>
            <w:sz w:val="21"/>
            <w:szCs w:val="21"/>
          </w:rPr>
          <w:fldChar w:fldCharType="end"/>
        </w:r>
      </w:hyperlink>
    </w:p>
    <w:p w14:paraId="275E7044"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65" w:history="1">
        <w:r w:rsidR="001C3806" w:rsidRPr="001C3806">
          <w:rPr>
            <w:rStyle w:val="af0"/>
            <w:rFonts w:ascii="宋体" w:eastAsia="宋体" w:hAnsi="宋体"/>
            <w:noProof/>
            <w:sz w:val="21"/>
            <w:szCs w:val="21"/>
          </w:rPr>
          <w:t>4.2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得 分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_Toc141261465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12</w:t>
        </w:r>
        <w:r w:rsidR="001C3806" w:rsidRPr="001C3806">
          <w:rPr>
            <w:rFonts w:ascii="宋体" w:eastAsia="宋体" w:hAnsi="宋体"/>
            <w:noProof/>
            <w:webHidden/>
            <w:sz w:val="21"/>
            <w:szCs w:val="21"/>
          </w:rPr>
          <w:fldChar w:fldCharType="end"/>
        </w:r>
      </w:hyperlink>
    </w:p>
    <w:p w14:paraId="6D059E38"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66" w:history="1">
        <w:r w:rsidR="001C3806" w:rsidRPr="001C3806">
          <w:rPr>
            <w:rStyle w:val="af0"/>
            <w:rFonts w:ascii="宋体" w:eastAsia="宋体" w:hAnsi="宋体"/>
            <w:b w:val="0"/>
            <w:noProof/>
            <w:sz w:val="21"/>
            <w:szCs w:val="21"/>
          </w:rPr>
          <w:t>5</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安全可靠</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_Toc141261466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19</w:t>
        </w:r>
        <w:r w:rsidR="001C3806" w:rsidRPr="001C3806">
          <w:rPr>
            <w:rFonts w:ascii="宋体" w:eastAsia="宋体" w:hAnsi="宋体"/>
            <w:b w:val="0"/>
            <w:noProof/>
            <w:webHidden/>
            <w:sz w:val="21"/>
            <w:szCs w:val="21"/>
          </w:rPr>
          <w:fldChar w:fldCharType="end"/>
        </w:r>
      </w:hyperlink>
    </w:p>
    <w:p w14:paraId="0B93A90E"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67" w:history="1">
        <w:r w:rsidR="001C3806" w:rsidRPr="001C3806">
          <w:rPr>
            <w:rStyle w:val="af0"/>
            <w:rFonts w:ascii="宋体" w:eastAsia="宋体" w:hAnsi="宋体"/>
            <w:noProof/>
            <w:sz w:val="21"/>
            <w:szCs w:val="21"/>
          </w:rPr>
          <w:t>5.1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控 制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_Toc141261467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19</w:t>
        </w:r>
        <w:r w:rsidR="001C3806" w:rsidRPr="001C3806">
          <w:rPr>
            <w:rFonts w:ascii="宋体" w:eastAsia="宋体" w:hAnsi="宋体"/>
            <w:noProof/>
            <w:webHidden/>
            <w:sz w:val="21"/>
            <w:szCs w:val="21"/>
          </w:rPr>
          <w:fldChar w:fldCharType="end"/>
        </w:r>
      </w:hyperlink>
    </w:p>
    <w:p w14:paraId="3AC94857"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68" w:history="1">
        <w:r w:rsidR="001C3806" w:rsidRPr="001C3806">
          <w:rPr>
            <w:rStyle w:val="af0"/>
            <w:rFonts w:ascii="宋体" w:eastAsia="宋体" w:hAnsi="宋体"/>
            <w:noProof/>
            <w:sz w:val="21"/>
            <w:szCs w:val="21"/>
          </w:rPr>
          <w:t>5.2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得 分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_Toc141261468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19</w:t>
        </w:r>
        <w:r w:rsidR="001C3806" w:rsidRPr="001C3806">
          <w:rPr>
            <w:rFonts w:ascii="宋体" w:eastAsia="宋体" w:hAnsi="宋体"/>
            <w:noProof/>
            <w:webHidden/>
            <w:sz w:val="21"/>
            <w:szCs w:val="21"/>
          </w:rPr>
          <w:fldChar w:fldCharType="end"/>
        </w:r>
      </w:hyperlink>
    </w:p>
    <w:p w14:paraId="56E90BAB"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69" w:history="1">
        <w:r w:rsidR="001C3806" w:rsidRPr="001C3806">
          <w:rPr>
            <w:rStyle w:val="af0"/>
            <w:rFonts w:ascii="宋体" w:eastAsia="宋体" w:hAnsi="宋体"/>
            <w:b w:val="0"/>
            <w:noProof/>
            <w:sz w:val="21"/>
            <w:szCs w:val="21"/>
          </w:rPr>
          <w:t>6</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高效便利</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_Toc141261469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22</w:t>
        </w:r>
        <w:r w:rsidR="001C3806" w:rsidRPr="001C3806">
          <w:rPr>
            <w:rFonts w:ascii="宋体" w:eastAsia="宋体" w:hAnsi="宋体"/>
            <w:b w:val="0"/>
            <w:noProof/>
            <w:webHidden/>
            <w:sz w:val="21"/>
            <w:szCs w:val="21"/>
          </w:rPr>
          <w:fldChar w:fldCharType="end"/>
        </w:r>
      </w:hyperlink>
    </w:p>
    <w:p w14:paraId="457185B3"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70" w:history="1">
        <w:r w:rsidR="001C3806" w:rsidRPr="001C3806">
          <w:rPr>
            <w:rStyle w:val="af0"/>
            <w:rFonts w:ascii="宋体" w:eastAsia="宋体" w:hAnsi="宋体"/>
            <w:noProof/>
            <w:sz w:val="21"/>
            <w:szCs w:val="21"/>
          </w:rPr>
          <w:t>6.1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控 制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_Toc141261470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22</w:t>
        </w:r>
        <w:r w:rsidR="001C3806" w:rsidRPr="001C3806">
          <w:rPr>
            <w:rFonts w:ascii="宋体" w:eastAsia="宋体" w:hAnsi="宋体"/>
            <w:noProof/>
            <w:webHidden/>
            <w:sz w:val="21"/>
            <w:szCs w:val="21"/>
          </w:rPr>
          <w:fldChar w:fldCharType="end"/>
        </w:r>
      </w:hyperlink>
    </w:p>
    <w:p w14:paraId="2F22F10E"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71" w:history="1">
        <w:r w:rsidR="001C3806" w:rsidRPr="001C3806">
          <w:rPr>
            <w:rStyle w:val="af0"/>
            <w:rFonts w:ascii="宋体" w:eastAsia="宋体" w:hAnsi="宋体"/>
            <w:noProof/>
            <w:sz w:val="21"/>
            <w:szCs w:val="21"/>
          </w:rPr>
          <w:t>6.2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得 分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_Toc141261471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22</w:t>
        </w:r>
        <w:r w:rsidR="001C3806" w:rsidRPr="001C3806">
          <w:rPr>
            <w:rFonts w:ascii="宋体" w:eastAsia="宋体" w:hAnsi="宋体"/>
            <w:noProof/>
            <w:webHidden/>
            <w:sz w:val="21"/>
            <w:szCs w:val="21"/>
          </w:rPr>
          <w:fldChar w:fldCharType="end"/>
        </w:r>
      </w:hyperlink>
    </w:p>
    <w:p w14:paraId="6A86756F"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72" w:history="1">
        <w:r w:rsidR="001C3806" w:rsidRPr="001C3806">
          <w:rPr>
            <w:rStyle w:val="af0"/>
            <w:rFonts w:ascii="宋体" w:eastAsia="宋体" w:hAnsi="宋体"/>
            <w:b w:val="0"/>
            <w:noProof/>
            <w:sz w:val="21"/>
            <w:szCs w:val="21"/>
          </w:rPr>
          <w:t>7</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健康舒适</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_Toc141261472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26</w:t>
        </w:r>
        <w:r w:rsidR="001C3806" w:rsidRPr="001C3806">
          <w:rPr>
            <w:rFonts w:ascii="宋体" w:eastAsia="宋体" w:hAnsi="宋体"/>
            <w:b w:val="0"/>
            <w:noProof/>
            <w:webHidden/>
            <w:sz w:val="21"/>
            <w:szCs w:val="21"/>
          </w:rPr>
          <w:fldChar w:fldCharType="end"/>
        </w:r>
      </w:hyperlink>
    </w:p>
    <w:p w14:paraId="43540AE0"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73" w:history="1">
        <w:r w:rsidR="001C3806" w:rsidRPr="001C3806">
          <w:rPr>
            <w:rStyle w:val="af0"/>
            <w:rFonts w:ascii="宋体" w:eastAsia="宋体" w:hAnsi="宋体"/>
            <w:noProof/>
            <w:sz w:val="21"/>
            <w:szCs w:val="21"/>
          </w:rPr>
          <w:t>7.1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控 制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_Toc141261473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26</w:t>
        </w:r>
        <w:r w:rsidR="001C3806" w:rsidRPr="001C3806">
          <w:rPr>
            <w:rFonts w:ascii="宋体" w:eastAsia="宋体" w:hAnsi="宋体"/>
            <w:noProof/>
            <w:webHidden/>
            <w:sz w:val="21"/>
            <w:szCs w:val="21"/>
          </w:rPr>
          <w:fldChar w:fldCharType="end"/>
        </w:r>
      </w:hyperlink>
    </w:p>
    <w:p w14:paraId="0A320E44"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74" w:history="1">
        <w:r w:rsidR="001C3806" w:rsidRPr="001C3806">
          <w:rPr>
            <w:rStyle w:val="af0"/>
            <w:rFonts w:ascii="宋体" w:eastAsia="宋体" w:hAnsi="宋体"/>
            <w:noProof/>
            <w:sz w:val="21"/>
            <w:szCs w:val="21"/>
          </w:rPr>
          <w:t>7.2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得 分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_Toc141261474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26</w:t>
        </w:r>
        <w:r w:rsidR="001C3806" w:rsidRPr="001C3806">
          <w:rPr>
            <w:rFonts w:ascii="宋体" w:eastAsia="宋体" w:hAnsi="宋体"/>
            <w:noProof/>
            <w:webHidden/>
            <w:sz w:val="21"/>
            <w:szCs w:val="21"/>
          </w:rPr>
          <w:fldChar w:fldCharType="end"/>
        </w:r>
      </w:hyperlink>
    </w:p>
    <w:p w14:paraId="3D5A06D8"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75" w:history="1">
        <w:r w:rsidR="001C3806" w:rsidRPr="001C3806">
          <w:rPr>
            <w:rStyle w:val="af0"/>
            <w:rFonts w:ascii="宋体" w:eastAsia="宋体" w:hAnsi="宋体"/>
            <w:b w:val="0"/>
            <w:noProof/>
            <w:sz w:val="21"/>
            <w:szCs w:val="21"/>
          </w:rPr>
          <w:t>8</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绿色低碳</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_Toc141261475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30</w:t>
        </w:r>
        <w:r w:rsidR="001C3806" w:rsidRPr="001C3806">
          <w:rPr>
            <w:rFonts w:ascii="宋体" w:eastAsia="宋体" w:hAnsi="宋体"/>
            <w:b w:val="0"/>
            <w:noProof/>
            <w:webHidden/>
            <w:sz w:val="21"/>
            <w:szCs w:val="21"/>
          </w:rPr>
          <w:fldChar w:fldCharType="end"/>
        </w:r>
      </w:hyperlink>
    </w:p>
    <w:p w14:paraId="41C55287"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76" w:history="1">
        <w:r w:rsidR="001C3806" w:rsidRPr="001C3806">
          <w:rPr>
            <w:rStyle w:val="af0"/>
            <w:rFonts w:ascii="宋体" w:eastAsia="宋体" w:hAnsi="宋体"/>
            <w:noProof/>
            <w:sz w:val="21"/>
            <w:szCs w:val="21"/>
          </w:rPr>
          <w:t>8.1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控 制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_Toc141261476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30</w:t>
        </w:r>
        <w:r w:rsidR="001C3806" w:rsidRPr="001C3806">
          <w:rPr>
            <w:rFonts w:ascii="宋体" w:eastAsia="宋体" w:hAnsi="宋体"/>
            <w:noProof/>
            <w:webHidden/>
            <w:sz w:val="21"/>
            <w:szCs w:val="21"/>
          </w:rPr>
          <w:fldChar w:fldCharType="end"/>
        </w:r>
      </w:hyperlink>
    </w:p>
    <w:p w14:paraId="49FBD883"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77" w:history="1">
        <w:r w:rsidR="001C3806" w:rsidRPr="001C3806">
          <w:rPr>
            <w:rStyle w:val="af0"/>
            <w:rFonts w:ascii="宋体" w:eastAsia="宋体" w:hAnsi="宋体"/>
            <w:noProof/>
            <w:sz w:val="21"/>
            <w:szCs w:val="21"/>
          </w:rPr>
          <w:t>8.2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得 分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_Toc141261477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30</w:t>
        </w:r>
        <w:r w:rsidR="001C3806" w:rsidRPr="001C3806">
          <w:rPr>
            <w:rFonts w:ascii="宋体" w:eastAsia="宋体" w:hAnsi="宋体"/>
            <w:noProof/>
            <w:webHidden/>
            <w:sz w:val="21"/>
            <w:szCs w:val="21"/>
          </w:rPr>
          <w:fldChar w:fldCharType="end"/>
        </w:r>
      </w:hyperlink>
    </w:p>
    <w:p w14:paraId="5DAE00C4" w14:textId="77777777" w:rsidR="001C3806"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41261478" w:history="1">
        <w:r w:rsidR="001C3806" w:rsidRPr="001C3806">
          <w:rPr>
            <w:rStyle w:val="af0"/>
            <w:rFonts w:ascii="宋体" w:eastAsia="宋体" w:hAnsi="宋体"/>
            <w:b w:val="0"/>
            <w:noProof/>
            <w:sz w:val="21"/>
            <w:szCs w:val="21"/>
          </w:rPr>
          <w:t>9</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创新和可持续</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_Toc141261478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34</w:t>
        </w:r>
        <w:r w:rsidR="001C3806" w:rsidRPr="001C3806">
          <w:rPr>
            <w:rFonts w:ascii="宋体" w:eastAsia="宋体" w:hAnsi="宋体"/>
            <w:b w:val="0"/>
            <w:noProof/>
            <w:webHidden/>
            <w:sz w:val="21"/>
            <w:szCs w:val="21"/>
          </w:rPr>
          <w:fldChar w:fldCharType="end"/>
        </w:r>
      </w:hyperlink>
    </w:p>
    <w:p w14:paraId="77603D9C"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80" w:history="1">
        <w:r w:rsidR="001C3806" w:rsidRPr="001C3806">
          <w:rPr>
            <w:rStyle w:val="af0"/>
            <w:rFonts w:ascii="宋体" w:eastAsia="宋体" w:hAnsi="宋体"/>
            <w:noProof/>
            <w:sz w:val="21"/>
            <w:szCs w:val="21"/>
          </w:rPr>
          <w:t>9.1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一般规定</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_Toc141261480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34</w:t>
        </w:r>
        <w:r w:rsidR="001C3806" w:rsidRPr="001C3806">
          <w:rPr>
            <w:rFonts w:ascii="宋体" w:eastAsia="宋体" w:hAnsi="宋体"/>
            <w:noProof/>
            <w:webHidden/>
            <w:sz w:val="21"/>
            <w:szCs w:val="21"/>
          </w:rPr>
          <w:fldChar w:fldCharType="end"/>
        </w:r>
      </w:hyperlink>
    </w:p>
    <w:p w14:paraId="422884C7" w14:textId="77777777" w:rsidR="001C3806"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41261481" w:history="1">
        <w:r w:rsidR="001C3806" w:rsidRPr="001C3806">
          <w:rPr>
            <w:rStyle w:val="af0"/>
            <w:rFonts w:ascii="宋体" w:eastAsia="宋体" w:hAnsi="宋体"/>
            <w:noProof/>
            <w:sz w:val="21"/>
            <w:szCs w:val="21"/>
          </w:rPr>
          <w:t>9.2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加 分 项</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_Toc141261481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34</w:t>
        </w:r>
        <w:r w:rsidR="001C3806" w:rsidRPr="001C3806">
          <w:rPr>
            <w:rFonts w:ascii="宋体" w:eastAsia="宋体" w:hAnsi="宋体"/>
            <w:noProof/>
            <w:webHidden/>
            <w:sz w:val="21"/>
            <w:szCs w:val="21"/>
          </w:rPr>
          <w:fldChar w:fldCharType="end"/>
        </w:r>
      </w:hyperlink>
    </w:p>
    <w:p w14:paraId="277AB0EB" w14:textId="77777777" w:rsidR="001C3806" w:rsidRPr="001C3806" w:rsidRDefault="00000000" w:rsidP="001C3806">
      <w:pPr>
        <w:pStyle w:val="TOC1"/>
        <w:tabs>
          <w:tab w:val="left" w:pos="630"/>
          <w:tab w:val="right" w:leader="dot" w:pos="8296"/>
        </w:tabs>
        <w:spacing w:before="0" w:after="0"/>
        <w:rPr>
          <w:rFonts w:ascii="宋体" w:eastAsia="宋体" w:hAnsi="宋体" w:cstheme="minorBidi"/>
          <w:b w:val="0"/>
          <w:bCs w:val="0"/>
          <w:caps w:val="0"/>
          <w:noProof/>
          <w:sz w:val="21"/>
          <w:szCs w:val="21"/>
        </w:rPr>
      </w:pPr>
      <w:hyperlink w:anchor="_Toc141261482" w:history="1">
        <w:r w:rsidR="001C3806" w:rsidRPr="001C3806">
          <w:rPr>
            <w:rStyle w:val="af0"/>
            <w:rFonts w:ascii="宋体" w:eastAsia="宋体" w:hAnsi="宋体"/>
            <w:b w:val="0"/>
            <w:noProof/>
            <w:sz w:val="21"/>
            <w:szCs w:val="21"/>
          </w:rPr>
          <w:t>10</w:t>
        </w:r>
        <w:r w:rsidR="001C3806" w:rsidRPr="001C3806">
          <w:rPr>
            <w:rFonts w:ascii="宋体" w:eastAsia="宋体" w:hAnsi="宋体" w:cstheme="minorBidi"/>
            <w:b w:val="0"/>
            <w:bCs w:val="0"/>
            <w:caps w:val="0"/>
            <w:noProof/>
            <w:sz w:val="21"/>
            <w:szCs w:val="21"/>
          </w:rPr>
          <w:tab/>
        </w:r>
        <w:r w:rsidR="001C3806" w:rsidRPr="001C3806">
          <w:rPr>
            <w:rStyle w:val="af0"/>
            <w:rFonts w:ascii="宋体" w:eastAsia="宋体" w:hAnsi="宋体"/>
            <w:b w:val="0"/>
            <w:noProof/>
            <w:sz w:val="21"/>
            <w:szCs w:val="21"/>
          </w:rPr>
          <w:t>评价组织与程序</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_Toc141261482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36</w:t>
        </w:r>
        <w:r w:rsidR="001C3806" w:rsidRPr="001C3806">
          <w:rPr>
            <w:rFonts w:ascii="宋体" w:eastAsia="宋体" w:hAnsi="宋体"/>
            <w:b w:val="0"/>
            <w:noProof/>
            <w:webHidden/>
            <w:sz w:val="21"/>
            <w:szCs w:val="21"/>
          </w:rPr>
          <w:fldChar w:fldCharType="end"/>
        </w:r>
      </w:hyperlink>
    </w:p>
    <w:p w14:paraId="28E1ED0E" w14:textId="77777777" w:rsidR="001C3806" w:rsidRPr="001C3806" w:rsidRDefault="00000000" w:rsidP="001C3806">
      <w:pPr>
        <w:pStyle w:val="TOC2"/>
        <w:tabs>
          <w:tab w:val="left" w:pos="1050"/>
          <w:tab w:val="right" w:leader="dot" w:pos="8296"/>
        </w:tabs>
        <w:rPr>
          <w:rFonts w:ascii="宋体" w:eastAsia="宋体" w:hAnsi="宋体" w:cstheme="minorBidi"/>
          <w:smallCaps w:val="0"/>
          <w:noProof/>
          <w:sz w:val="21"/>
          <w:szCs w:val="21"/>
        </w:rPr>
      </w:pPr>
      <w:hyperlink w:anchor="_Toc141261483" w:history="1">
        <w:r w:rsidR="001C3806" w:rsidRPr="001C3806">
          <w:rPr>
            <w:rStyle w:val="af0"/>
            <w:rFonts w:ascii="宋体" w:eastAsia="宋体" w:hAnsi="宋体"/>
            <w:noProof/>
            <w:sz w:val="21"/>
            <w:szCs w:val="21"/>
          </w:rPr>
          <w:t>10.1</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评价组织</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_Toc141261483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36</w:t>
        </w:r>
        <w:r w:rsidR="001C3806" w:rsidRPr="001C3806">
          <w:rPr>
            <w:rFonts w:ascii="宋体" w:eastAsia="宋体" w:hAnsi="宋体"/>
            <w:noProof/>
            <w:webHidden/>
            <w:sz w:val="21"/>
            <w:szCs w:val="21"/>
          </w:rPr>
          <w:fldChar w:fldCharType="end"/>
        </w:r>
      </w:hyperlink>
    </w:p>
    <w:p w14:paraId="7E500913" w14:textId="77777777" w:rsidR="001C3806" w:rsidRPr="001C3806" w:rsidRDefault="00000000" w:rsidP="001C3806">
      <w:pPr>
        <w:pStyle w:val="TOC2"/>
        <w:tabs>
          <w:tab w:val="left" w:pos="1050"/>
          <w:tab w:val="right" w:leader="dot" w:pos="8296"/>
        </w:tabs>
        <w:rPr>
          <w:rFonts w:ascii="宋体" w:eastAsia="宋体" w:hAnsi="宋体" w:cstheme="minorBidi"/>
          <w:smallCaps w:val="0"/>
          <w:noProof/>
          <w:sz w:val="21"/>
          <w:szCs w:val="21"/>
        </w:rPr>
      </w:pPr>
      <w:hyperlink w:anchor="_Toc141261484" w:history="1">
        <w:r w:rsidR="001C3806" w:rsidRPr="001C3806">
          <w:rPr>
            <w:rStyle w:val="af0"/>
            <w:rFonts w:ascii="宋体" w:eastAsia="宋体" w:hAnsi="宋体"/>
            <w:noProof/>
            <w:sz w:val="21"/>
            <w:szCs w:val="21"/>
          </w:rPr>
          <w:t>10.2</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评价程序</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_Toc141261484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36</w:t>
        </w:r>
        <w:r w:rsidR="001C3806" w:rsidRPr="001C3806">
          <w:rPr>
            <w:rFonts w:ascii="宋体" w:eastAsia="宋体" w:hAnsi="宋体"/>
            <w:noProof/>
            <w:webHidden/>
            <w:sz w:val="21"/>
            <w:szCs w:val="21"/>
          </w:rPr>
          <w:fldChar w:fldCharType="end"/>
        </w:r>
      </w:hyperlink>
    </w:p>
    <w:p w14:paraId="5F7919AF" w14:textId="77777777" w:rsidR="001C3806" w:rsidRPr="001C3806" w:rsidRDefault="00000000" w:rsidP="001C3806">
      <w:pPr>
        <w:pStyle w:val="TOC2"/>
        <w:tabs>
          <w:tab w:val="left" w:pos="1050"/>
          <w:tab w:val="right" w:leader="dot" w:pos="8296"/>
        </w:tabs>
        <w:rPr>
          <w:rFonts w:ascii="宋体" w:eastAsia="宋体" w:hAnsi="宋体" w:cstheme="minorBidi"/>
          <w:smallCaps w:val="0"/>
          <w:noProof/>
          <w:sz w:val="21"/>
          <w:szCs w:val="21"/>
        </w:rPr>
      </w:pPr>
      <w:hyperlink w:anchor="_Toc141261485" w:history="1">
        <w:r w:rsidR="001C3806" w:rsidRPr="001C3806">
          <w:rPr>
            <w:rStyle w:val="af0"/>
            <w:rFonts w:ascii="宋体" w:eastAsia="宋体" w:hAnsi="宋体"/>
            <w:noProof/>
            <w:sz w:val="21"/>
            <w:szCs w:val="21"/>
          </w:rPr>
          <w:t>10.3</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评价资料</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_Toc141261485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36</w:t>
        </w:r>
        <w:r w:rsidR="001C3806" w:rsidRPr="001C3806">
          <w:rPr>
            <w:rFonts w:ascii="宋体" w:eastAsia="宋体" w:hAnsi="宋体"/>
            <w:noProof/>
            <w:webHidden/>
            <w:sz w:val="21"/>
            <w:szCs w:val="21"/>
          </w:rPr>
          <w:fldChar w:fldCharType="end"/>
        </w:r>
      </w:hyperlink>
    </w:p>
    <w:p w14:paraId="43DB2B1C" w14:textId="77777777" w:rsidR="001C3806" w:rsidRPr="001C3806" w:rsidRDefault="00000000" w:rsidP="001C3806">
      <w:pPr>
        <w:pStyle w:val="TOC2"/>
        <w:tabs>
          <w:tab w:val="left" w:pos="1050"/>
          <w:tab w:val="right" w:leader="dot" w:pos="8296"/>
        </w:tabs>
        <w:rPr>
          <w:rFonts w:ascii="宋体" w:eastAsia="宋体" w:hAnsi="宋体" w:cstheme="minorBidi"/>
          <w:smallCaps w:val="0"/>
          <w:noProof/>
          <w:sz w:val="21"/>
          <w:szCs w:val="21"/>
        </w:rPr>
      </w:pPr>
      <w:hyperlink w:anchor="_Toc141261486" w:history="1">
        <w:r w:rsidR="001C3806" w:rsidRPr="001C3806">
          <w:rPr>
            <w:rStyle w:val="af0"/>
            <w:rFonts w:ascii="宋体" w:eastAsia="宋体" w:hAnsi="宋体"/>
            <w:noProof/>
            <w:sz w:val="21"/>
            <w:szCs w:val="21"/>
          </w:rPr>
          <w:t>10.4</w:t>
        </w:r>
        <w:r w:rsidR="001C3806" w:rsidRPr="001C3806">
          <w:rPr>
            <w:rFonts w:ascii="宋体" w:eastAsia="宋体" w:hAnsi="宋体" w:cstheme="minorBidi"/>
            <w:smallCaps w:val="0"/>
            <w:noProof/>
            <w:sz w:val="21"/>
            <w:szCs w:val="21"/>
          </w:rPr>
          <w:tab/>
        </w:r>
        <w:r w:rsidR="001C3806" w:rsidRPr="001C3806">
          <w:rPr>
            <w:rStyle w:val="af0"/>
            <w:rFonts w:ascii="宋体" w:eastAsia="宋体" w:hAnsi="宋体"/>
            <w:noProof/>
            <w:sz w:val="21"/>
            <w:szCs w:val="21"/>
          </w:rPr>
          <w:t>评价结论</w:t>
        </w:r>
        <w:r w:rsidR="001C3806" w:rsidRPr="001C3806">
          <w:rPr>
            <w:rFonts w:ascii="宋体" w:eastAsia="宋体" w:hAnsi="宋体"/>
            <w:noProof/>
            <w:webHidden/>
            <w:sz w:val="21"/>
            <w:szCs w:val="21"/>
          </w:rPr>
          <w:tab/>
        </w:r>
        <w:r w:rsidR="001C3806" w:rsidRPr="001C3806">
          <w:rPr>
            <w:rFonts w:ascii="宋体" w:eastAsia="宋体" w:hAnsi="宋体"/>
            <w:noProof/>
            <w:webHidden/>
            <w:sz w:val="21"/>
            <w:szCs w:val="21"/>
          </w:rPr>
          <w:fldChar w:fldCharType="begin"/>
        </w:r>
        <w:r w:rsidR="001C3806" w:rsidRPr="001C3806">
          <w:rPr>
            <w:rFonts w:ascii="宋体" w:eastAsia="宋体" w:hAnsi="宋体"/>
            <w:noProof/>
            <w:webHidden/>
            <w:sz w:val="21"/>
            <w:szCs w:val="21"/>
          </w:rPr>
          <w:instrText xml:space="preserve"> PAGEREF _Toc141261486 \h </w:instrText>
        </w:r>
        <w:r w:rsidR="001C3806" w:rsidRPr="001C3806">
          <w:rPr>
            <w:rFonts w:ascii="宋体" w:eastAsia="宋体" w:hAnsi="宋体"/>
            <w:noProof/>
            <w:webHidden/>
            <w:sz w:val="21"/>
            <w:szCs w:val="21"/>
          </w:rPr>
        </w:r>
        <w:r w:rsidR="001C3806" w:rsidRPr="001C3806">
          <w:rPr>
            <w:rFonts w:ascii="宋体" w:eastAsia="宋体" w:hAnsi="宋体"/>
            <w:noProof/>
            <w:webHidden/>
            <w:sz w:val="21"/>
            <w:szCs w:val="21"/>
          </w:rPr>
          <w:fldChar w:fldCharType="separate"/>
        </w:r>
        <w:r w:rsidR="00114BD7">
          <w:rPr>
            <w:rFonts w:ascii="宋体" w:eastAsia="宋体" w:hAnsi="宋体"/>
            <w:noProof/>
            <w:webHidden/>
            <w:sz w:val="21"/>
            <w:szCs w:val="21"/>
          </w:rPr>
          <w:t>37</w:t>
        </w:r>
        <w:r w:rsidR="001C3806" w:rsidRPr="001C3806">
          <w:rPr>
            <w:rFonts w:ascii="宋体" w:eastAsia="宋体" w:hAnsi="宋体"/>
            <w:noProof/>
            <w:webHidden/>
            <w:sz w:val="21"/>
            <w:szCs w:val="21"/>
          </w:rPr>
          <w:fldChar w:fldCharType="end"/>
        </w:r>
      </w:hyperlink>
    </w:p>
    <w:p w14:paraId="4A11B786" w14:textId="77777777" w:rsidR="001C3806" w:rsidRPr="001C3806" w:rsidRDefault="00000000" w:rsidP="001C3806">
      <w:pPr>
        <w:pStyle w:val="TOC1"/>
        <w:tabs>
          <w:tab w:val="right" w:leader="dot" w:pos="8296"/>
        </w:tabs>
        <w:spacing w:before="0" w:after="0"/>
        <w:rPr>
          <w:rFonts w:ascii="宋体" w:eastAsia="宋体" w:hAnsi="宋体" w:cstheme="minorBidi"/>
          <w:b w:val="0"/>
          <w:bCs w:val="0"/>
          <w:caps w:val="0"/>
          <w:noProof/>
          <w:sz w:val="21"/>
          <w:szCs w:val="21"/>
        </w:rPr>
      </w:pPr>
      <w:hyperlink w:anchor="_Toc141261487" w:history="1">
        <w:r w:rsidR="001C3806" w:rsidRPr="001C3806">
          <w:rPr>
            <w:rStyle w:val="af0"/>
            <w:rFonts w:ascii="宋体" w:eastAsia="宋体" w:hAnsi="宋体"/>
            <w:b w:val="0"/>
            <w:noProof/>
            <w:sz w:val="21"/>
            <w:szCs w:val="21"/>
          </w:rPr>
          <w:t>附录A 智能建筑评价表</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_Toc141261487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38</w:t>
        </w:r>
        <w:r w:rsidR="001C3806" w:rsidRPr="001C3806">
          <w:rPr>
            <w:rFonts w:ascii="宋体" w:eastAsia="宋体" w:hAnsi="宋体"/>
            <w:b w:val="0"/>
            <w:noProof/>
            <w:webHidden/>
            <w:sz w:val="21"/>
            <w:szCs w:val="21"/>
          </w:rPr>
          <w:fldChar w:fldCharType="end"/>
        </w:r>
      </w:hyperlink>
    </w:p>
    <w:p w14:paraId="24BA6E2B" w14:textId="77777777" w:rsidR="001C3806" w:rsidRPr="001C3806" w:rsidRDefault="00000000" w:rsidP="001C3806">
      <w:pPr>
        <w:pStyle w:val="TOC1"/>
        <w:tabs>
          <w:tab w:val="right" w:leader="dot" w:pos="8296"/>
        </w:tabs>
        <w:spacing w:before="0" w:after="0"/>
        <w:rPr>
          <w:rFonts w:ascii="宋体" w:eastAsia="宋体" w:hAnsi="宋体" w:cstheme="minorBidi"/>
          <w:b w:val="0"/>
          <w:bCs w:val="0"/>
          <w:caps w:val="0"/>
          <w:noProof/>
          <w:sz w:val="21"/>
          <w:szCs w:val="21"/>
        </w:rPr>
      </w:pPr>
      <w:hyperlink w:anchor="_Toc141261488" w:history="1">
        <w:r w:rsidR="001C3806" w:rsidRPr="001C3806">
          <w:rPr>
            <w:rStyle w:val="af0"/>
            <w:rFonts w:ascii="宋体" w:eastAsia="宋体" w:hAnsi="宋体"/>
            <w:b w:val="0"/>
            <w:noProof/>
            <w:sz w:val="21"/>
            <w:szCs w:val="21"/>
          </w:rPr>
          <w:t>附录B 智能建筑评价流程</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_Toc141261488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47</w:t>
        </w:r>
        <w:r w:rsidR="001C3806" w:rsidRPr="001C3806">
          <w:rPr>
            <w:rFonts w:ascii="宋体" w:eastAsia="宋体" w:hAnsi="宋体"/>
            <w:b w:val="0"/>
            <w:noProof/>
            <w:webHidden/>
            <w:sz w:val="21"/>
            <w:szCs w:val="21"/>
          </w:rPr>
          <w:fldChar w:fldCharType="end"/>
        </w:r>
      </w:hyperlink>
    </w:p>
    <w:p w14:paraId="1F211CF9" w14:textId="77777777" w:rsidR="001C3806" w:rsidRDefault="001C3806" w:rsidP="001C3806">
      <w:pPr>
        <w:pStyle w:val="TOC1"/>
        <w:tabs>
          <w:tab w:val="right" w:leader="dot" w:pos="8296"/>
        </w:tabs>
        <w:spacing w:before="0" w:after="0"/>
        <w:rPr>
          <w:rStyle w:val="af0"/>
          <w:rFonts w:ascii="宋体" w:eastAsia="宋体" w:hAnsi="宋体"/>
          <w:b w:val="0"/>
          <w:noProof/>
          <w:sz w:val="21"/>
          <w:szCs w:val="21"/>
        </w:rPr>
      </w:pPr>
    </w:p>
    <w:p w14:paraId="54613C85" w14:textId="77777777" w:rsidR="001C3806" w:rsidRDefault="001C3806" w:rsidP="001C3806">
      <w:pPr>
        <w:pStyle w:val="TOC1"/>
        <w:tabs>
          <w:tab w:val="right" w:leader="dot" w:pos="8296"/>
        </w:tabs>
        <w:spacing w:before="0" w:after="0"/>
        <w:rPr>
          <w:rStyle w:val="af0"/>
          <w:rFonts w:ascii="宋体" w:eastAsia="宋体" w:hAnsi="宋体"/>
          <w:b w:val="0"/>
          <w:noProof/>
          <w:sz w:val="21"/>
          <w:szCs w:val="21"/>
        </w:rPr>
      </w:pPr>
    </w:p>
    <w:p w14:paraId="315B9FC5" w14:textId="77777777" w:rsidR="001C3806" w:rsidRPr="001C3806" w:rsidRDefault="00000000" w:rsidP="001C3806">
      <w:pPr>
        <w:pStyle w:val="TOC1"/>
        <w:tabs>
          <w:tab w:val="right" w:leader="dot" w:pos="8296"/>
        </w:tabs>
        <w:spacing w:before="0" w:after="0"/>
        <w:rPr>
          <w:rFonts w:ascii="宋体" w:eastAsia="宋体" w:hAnsi="宋体" w:cstheme="minorBidi"/>
          <w:b w:val="0"/>
          <w:bCs w:val="0"/>
          <w:caps w:val="0"/>
          <w:noProof/>
          <w:sz w:val="21"/>
          <w:szCs w:val="21"/>
        </w:rPr>
      </w:pPr>
      <w:hyperlink w:anchor="_Toc141261489" w:history="1">
        <w:r w:rsidR="001C3806" w:rsidRPr="001C3806">
          <w:rPr>
            <w:rStyle w:val="af0"/>
            <w:rFonts w:ascii="宋体" w:eastAsia="宋体" w:hAnsi="宋体"/>
            <w:b w:val="0"/>
            <w:noProof/>
            <w:kern w:val="0"/>
            <w:sz w:val="21"/>
            <w:szCs w:val="21"/>
          </w:rPr>
          <w:t>本标准用词说明</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_Toc141261489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50</w:t>
        </w:r>
        <w:r w:rsidR="001C3806" w:rsidRPr="001C3806">
          <w:rPr>
            <w:rFonts w:ascii="宋体" w:eastAsia="宋体" w:hAnsi="宋体"/>
            <w:b w:val="0"/>
            <w:noProof/>
            <w:webHidden/>
            <w:sz w:val="21"/>
            <w:szCs w:val="21"/>
          </w:rPr>
          <w:fldChar w:fldCharType="end"/>
        </w:r>
      </w:hyperlink>
    </w:p>
    <w:p w14:paraId="230D2029" w14:textId="77777777" w:rsidR="001C3806" w:rsidRPr="001C3806" w:rsidRDefault="00000000" w:rsidP="001C3806">
      <w:pPr>
        <w:pStyle w:val="TOC1"/>
        <w:tabs>
          <w:tab w:val="right" w:leader="dot" w:pos="8296"/>
        </w:tabs>
        <w:spacing w:before="0" w:after="0"/>
        <w:rPr>
          <w:rFonts w:ascii="宋体" w:eastAsia="宋体" w:hAnsi="宋体" w:cstheme="minorBidi"/>
          <w:b w:val="0"/>
          <w:bCs w:val="0"/>
          <w:caps w:val="0"/>
          <w:noProof/>
          <w:sz w:val="21"/>
          <w:szCs w:val="21"/>
        </w:rPr>
      </w:pPr>
      <w:hyperlink w:anchor="_Toc141261490" w:history="1">
        <w:r w:rsidR="001C3806" w:rsidRPr="001C3806">
          <w:rPr>
            <w:rStyle w:val="af0"/>
            <w:rFonts w:ascii="宋体" w:eastAsia="宋体" w:hAnsi="宋体"/>
            <w:b w:val="0"/>
            <w:noProof/>
            <w:sz w:val="21"/>
            <w:szCs w:val="21"/>
          </w:rPr>
          <w:t>引用标准名录</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_Toc141261490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51</w:t>
        </w:r>
        <w:r w:rsidR="001C3806" w:rsidRPr="001C3806">
          <w:rPr>
            <w:rFonts w:ascii="宋体" w:eastAsia="宋体" w:hAnsi="宋体"/>
            <w:b w:val="0"/>
            <w:noProof/>
            <w:webHidden/>
            <w:sz w:val="21"/>
            <w:szCs w:val="21"/>
          </w:rPr>
          <w:fldChar w:fldCharType="end"/>
        </w:r>
      </w:hyperlink>
    </w:p>
    <w:p w14:paraId="49978555" w14:textId="77777777" w:rsidR="001C3806" w:rsidRPr="001C3806" w:rsidRDefault="00000000" w:rsidP="001C3806">
      <w:pPr>
        <w:pStyle w:val="TOC1"/>
        <w:tabs>
          <w:tab w:val="right" w:leader="dot" w:pos="8296"/>
        </w:tabs>
        <w:spacing w:before="0" w:after="0"/>
        <w:rPr>
          <w:rFonts w:ascii="宋体" w:eastAsia="宋体" w:hAnsi="宋体" w:cstheme="minorBidi"/>
          <w:b w:val="0"/>
          <w:bCs w:val="0"/>
          <w:caps w:val="0"/>
          <w:noProof/>
          <w:sz w:val="21"/>
          <w:szCs w:val="21"/>
        </w:rPr>
      </w:pPr>
      <w:hyperlink w:anchor="_Toc141261491" w:history="1">
        <w:r w:rsidR="001C3806" w:rsidRPr="001C3806">
          <w:rPr>
            <w:rStyle w:val="af0"/>
            <w:rFonts w:ascii="宋体" w:eastAsia="宋体" w:hAnsi="宋体"/>
            <w:b w:val="0"/>
            <w:noProof/>
            <w:sz w:val="21"/>
            <w:szCs w:val="21"/>
          </w:rPr>
          <w:t>条文说明</w:t>
        </w:r>
        <w:r w:rsidR="001C3806" w:rsidRPr="001C3806">
          <w:rPr>
            <w:rFonts w:ascii="宋体" w:eastAsia="宋体" w:hAnsi="宋体"/>
            <w:b w:val="0"/>
            <w:noProof/>
            <w:webHidden/>
            <w:sz w:val="21"/>
            <w:szCs w:val="21"/>
          </w:rPr>
          <w:tab/>
        </w:r>
        <w:r w:rsidR="001C3806" w:rsidRPr="001C3806">
          <w:rPr>
            <w:rFonts w:ascii="宋体" w:eastAsia="宋体" w:hAnsi="宋体"/>
            <w:b w:val="0"/>
            <w:noProof/>
            <w:webHidden/>
            <w:sz w:val="21"/>
            <w:szCs w:val="21"/>
          </w:rPr>
          <w:fldChar w:fldCharType="begin"/>
        </w:r>
        <w:r w:rsidR="001C3806" w:rsidRPr="001C3806">
          <w:rPr>
            <w:rFonts w:ascii="宋体" w:eastAsia="宋体" w:hAnsi="宋体"/>
            <w:b w:val="0"/>
            <w:noProof/>
            <w:webHidden/>
            <w:sz w:val="21"/>
            <w:szCs w:val="21"/>
          </w:rPr>
          <w:instrText xml:space="preserve"> PAGEREF _Toc141261491 \h </w:instrText>
        </w:r>
        <w:r w:rsidR="001C3806" w:rsidRPr="001C3806">
          <w:rPr>
            <w:rFonts w:ascii="宋体" w:eastAsia="宋体" w:hAnsi="宋体"/>
            <w:b w:val="0"/>
            <w:noProof/>
            <w:webHidden/>
            <w:sz w:val="21"/>
            <w:szCs w:val="21"/>
          </w:rPr>
        </w:r>
        <w:r w:rsidR="001C3806" w:rsidRPr="001C3806">
          <w:rPr>
            <w:rFonts w:ascii="宋体" w:eastAsia="宋体" w:hAnsi="宋体"/>
            <w:b w:val="0"/>
            <w:noProof/>
            <w:webHidden/>
            <w:sz w:val="21"/>
            <w:szCs w:val="21"/>
          </w:rPr>
          <w:fldChar w:fldCharType="separate"/>
        </w:r>
        <w:r w:rsidR="00114BD7">
          <w:rPr>
            <w:rFonts w:ascii="宋体" w:eastAsia="宋体" w:hAnsi="宋体"/>
            <w:b w:val="0"/>
            <w:noProof/>
            <w:webHidden/>
            <w:sz w:val="21"/>
            <w:szCs w:val="21"/>
          </w:rPr>
          <w:t>52</w:t>
        </w:r>
        <w:r w:rsidR="001C3806" w:rsidRPr="001C3806">
          <w:rPr>
            <w:rFonts w:ascii="宋体" w:eastAsia="宋体" w:hAnsi="宋体"/>
            <w:b w:val="0"/>
            <w:noProof/>
            <w:webHidden/>
            <w:sz w:val="21"/>
            <w:szCs w:val="21"/>
          </w:rPr>
          <w:fldChar w:fldCharType="end"/>
        </w:r>
      </w:hyperlink>
    </w:p>
    <w:p w14:paraId="54E2EFCF" w14:textId="77777777" w:rsidR="00840623" w:rsidRDefault="00DF7BDC">
      <w:pPr>
        <w:pStyle w:val="TOC1"/>
        <w:tabs>
          <w:tab w:val="right" w:leader="dot" w:pos="8296"/>
        </w:tabs>
        <w:spacing w:beforeLines="50" w:before="156" w:afterLines="50" w:after="156"/>
        <w:jc w:val="both"/>
        <w:rPr>
          <w:rFonts w:ascii="Times New Roman" w:eastAsia="宋体" w:hAnsi="Times New Roman"/>
          <w:b w:val="0"/>
          <w:bCs w:val="0"/>
          <w:kern w:val="44"/>
          <w:sz w:val="32"/>
          <w:szCs w:val="44"/>
        </w:rPr>
      </w:pPr>
      <w:r>
        <w:rPr>
          <w:rFonts w:ascii="宋体" w:eastAsia="宋体" w:hAnsi="宋体"/>
          <w:sz w:val="24"/>
          <w:szCs w:val="24"/>
        </w:rPr>
        <w:fldChar w:fldCharType="end"/>
      </w:r>
    </w:p>
    <w:p w14:paraId="2116C18D" w14:textId="77777777" w:rsidR="00840623" w:rsidRPr="00E0124E" w:rsidRDefault="00DF7BDC" w:rsidP="00E0124E">
      <w:pPr>
        <w:pStyle w:val="1"/>
        <w:ind w:left="0" w:firstLine="0"/>
        <w:rPr>
          <w:rFonts w:ascii="黑体" w:eastAsia="黑体" w:hAnsi="黑体"/>
          <w:b/>
          <w:sz w:val="44"/>
        </w:rPr>
      </w:pPr>
      <w:bookmarkStart w:id="1" w:name="_Toc141261456"/>
      <w:r w:rsidRPr="00E0124E">
        <w:rPr>
          <w:rFonts w:ascii="黑体" w:eastAsia="黑体" w:hAnsi="黑体"/>
          <w:sz w:val="44"/>
        </w:rPr>
        <w:lastRenderedPageBreak/>
        <w:t>总则</w:t>
      </w:r>
      <w:bookmarkEnd w:id="1"/>
    </w:p>
    <w:p w14:paraId="010C008A" w14:textId="77777777" w:rsidR="00840623" w:rsidRPr="00E0124E" w:rsidRDefault="00DF7BDC">
      <w:pPr>
        <w:pStyle w:val="14"/>
        <w:rPr>
          <w:rFonts w:ascii="仿宋" w:eastAsia="仿宋" w:hAnsi="仿宋"/>
          <w:sz w:val="30"/>
          <w:szCs w:val="30"/>
        </w:rPr>
      </w:pPr>
      <w:r w:rsidRPr="00E0124E">
        <w:rPr>
          <w:rFonts w:ascii="仿宋" w:eastAsia="仿宋" w:hAnsi="仿宋"/>
          <w:bCs/>
          <w:kern w:val="0"/>
          <w:sz w:val="30"/>
          <w:szCs w:val="30"/>
        </w:rPr>
        <w:t>1.0.1</w:t>
      </w:r>
      <w:r w:rsidR="00EE4154">
        <w:rPr>
          <w:rFonts w:ascii="仿宋" w:eastAsia="仿宋" w:hAnsi="仿宋"/>
          <w:bCs/>
          <w:kern w:val="0"/>
          <w:sz w:val="30"/>
          <w:szCs w:val="30"/>
        </w:rPr>
        <w:tab/>
      </w:r>
      <w:r w:rsidRPr="00E0124E">
        <w:rPr>
          <w:rFonts w:ascii="仿宋" w:eastAsia="仿宋" w:hAnsi="仿宋" w:hint="eastAsia"/>
          <w:sz w:val="30"/>
          <w:szCs w:val="30"/>
        </w:rPr>
        <w:t>为贯彻落实国家</w:t>
      </w:r>
      <w:r w:rsidRPr="00E0124E">
        <w:rPr>
          <w:rFonts w:ascii="仿宋" w:eastAsia="仿宋" w:hAnsi="仿宋"/>
          <w:sz w:val="30"/>
          <w:szCs w:val="30"/>
        </w:rPr>
        <w:t>新发展理念，</w:t>
      </w:r>
      <w:r w:rsidRPr="00E0124E">
        <w:rPr>
          <w:rFonts w:ascii="仿宋" w:eastAsia="仿宋" w:hAnsi="仿宋" w:hint="eastAsia"/>
          <w:sz w:val="30"/>
          <w:szCs w:val="30"/>
        </w:rPr>
        <w:t>推动智能</w:t>
      </w:r>
      <w:r w:rsidRPr="00E0124E">
        <w:rPr>
          <w:rFonts w:ascii="仿宋" w:eastAsia="仿宋" w:hAnsi="仿宋"/>
          <w:sz w:val="30"/>
          <w:szCs w:val="30"/>
        </w:rPr>
        <w:t>建筑</w:t>
      </w:r>
      <w:r w:rsidRPr="00E0124E">
        <w:rPr>
          <w:rFonts w:ascii="仿宋" w:eastAsia="仿宋" w:hAnsi="仿宋" w:hint="eastAsia"/>
          <w:sz w:val="30"/>
          <w:szCs w:val="30"/>
        </w:rPr>
        <w:t>高质量</w:t>
      </w:r>
      <w:r w:rsidRPr="00E0124E">
        <w:rPr>
          <w:rFonts w:ascii="仿宋" w:eastAsia="仿宋" w:hAnsi="仿宋"/>
          <w:sz w:val="30"/>
          <w:szCs w:val="30"/>
        </w:rPr>
        <w:t>发展，规范智能建筑评价，制定本标准。</w:t>
      </w:r>
    </w:p>
    <w:p w14:paraId="447D5818" w14:textId="77777777" w:rsidR="00840623" w:rsidRPr="00E0124E" w:rsidRDefault="00DF7BDC">
      <w:pPr>
        <w:pStyle w:val="14"/>
        <w:rPr>
          <w:rFonts w:ascii="仿宋" w:eastAsia="仿宋" w:hAnsi="仿宋"/>
          <w:sz w:val="30"/>
          <w:szCs w:val="30"/>
        </w:rPr>
      </w:pPr>
      <w:r w:rsidRPr="00E0124E">
        <w:rPr>
          <w:rFonts w:ascii="仿宋" w:eastAsia="仿宋" w:hAnsi="仿宋"/>
          <w:bCs/>
          <w:kern w:val="0"/>
          <w:sz w:val="30"/>
          <w:szCs w:val="30"/>
        </w:rPr>
        <w:t>1.0.2</w:t>
      </w:r>
      <w:bookmarkEnd w:id="0"/>
      <w:r w:rsidR="00EE4154">
        <w:rPr>
          <w:rFonts w:ascii="仿宋" w:eastAsia="仿宋" w:hAnsi="仿宋"/>
          <w:bCs/>
          <w:kern w:val="0"/>
          <w:sz w:val="30"/>
          <w:szCs w:val="30"/>
        </w:rPr>
        <w:tab/>
      </w:r>
      <w:r w:rsidRPr="00E0124E">
        <w:rPr>
          <w:rFonts w:ascii="仿宋" w:eastAsia="仿宋" w:hAnsi="仿宋" w:hint="eastAsia"/>
          <w:sz w:val="30"/>
          <w:szCs w:val="30"/>
        </w:rPr>
        <w:t>本标准适用</w:t>
      </w:r>
      <w:r w:rsidRPr="00E0124E">
        <w:rPr>
          <w:rFonts w:ascii="仿宋" w:eastAsia="仿宋" w:hAnsi="仿宋"/>
          <w:sz w:val="30"/>
          <w:szCs w:val="30"/>
        </w:rPr>
        <w:t>于</w:t>
      </w:r>
      <w:r w:rsidRPr="00E0124E">
        <w:rPr>
          <w:rFonts w:ascii="仿宋" w:eastAsia="仿宋" w:hAnsi="仿宋" w:hint="eastAsia"/>
          <w:sz w:val="30"/>
          <w:szCs w:val="30"/>
        </w:rPr>
        <w:t>住宅</w:t>
      </w:r>
      <w:r w:rsidRPr="00E0124E">
        <w:rPr>
          <w:rFonts w:ascii="仿宋" w:eastAsia="仿宋" w:hAnsi="仿宋"/>
          <w:sz w:val="30"/>
          <w:szCs w:val="30"/>
        </w:rPr>
        <w:t>建筑、公共建筑</w:t>
      </w:r>
      <w:r w:rsidRPr="00E0124E">
        <w:rPr>
          <w:rFonts w:ascii="仿宋" w:eastAsia="仿宋" w:hAnsi="仿宋" w:hint="eastAsia"/>
          <w:sz w:val="30"/>
          <w:szCs w:val="30"/>
        </w:rPr>
        <w:t>及</w:t>
      </w:r>
      <w:r w:rsidRPr="00E0124E">
        <w:rPr>
          <w:rFonts w:ascii="仿宋" w:eastAsia="仿宋" w:hAnsi="仿宋"/>
          <w:sz w:val="30"/>
          <w:szCs w:val="30"/>
        </w:rPr>
        <w:t>通用工业建筑智能化</w:t>
      </w:r>
      <w:r w:rsidRPr="00E0124E">
        <w:rPr>
          <w:rFonts w:ascii="仿宋" w:eastAsia="仿宋" w:hAnsi="仿宋" w:hint="eastAsia"/>
          <w:sz w:val="30"/>
          <w:szCs w:val="30"/>
        </w:rPr>
        <w:t>水平</w:t>
      </w:r>
      <w:r w:rsidRPr="00E0124E">
        <w:rPr>
          <w:rFonts w:ascii="仿宋" w:eastAsia="仿宋" w:hAnsi="仿宋"/>
          <w:sz w:val="30"/>
          <w:szCs w:val="30"/>
        </w:rPr>
        <w:t>的评价。</w:t>
      </w:r>
    </w:p>
    <w:p w14:paraId="17A95FC6" w14:textId="77777777" w:rsidR="00840623" w:rsidRPr="00E0124E" w:rsidRDefault="00DF7BDC">
      <w:pPr>
        <w:pStyle w:val="14"/>
        <w:rPr>
          <w:rFonts w:ascii="仿宋" w:eastAsia="仿宋" w:hAnsi="仿宋"/>
          <w:sz w:val="30"/>
          <w:szCs w:val="30"/>
        </w:rPr>
      </w:pPr>
      <w:r w:rsidRPr="00E0124E">
        <w:rPr>
          <w:rFonts w:ascii="仿宋" w:eastAsia="仿宋" w:hAnsi="仿宋"/>
          <w:bCs/>
          <w:kern w:val="0"/>
          <w:sz w:val="30"/>
          <w:szCs w:val="30"/>
        </w:rPr>
        <w:t>1.0.3</w:t>
      </w:r>
      <w:r w:rsidR="00EE4154">
        <w:rPr>
          <w:rFonts w:ascii="仿宋" w:eastAsia="仿宋" w:hAnsi="仿宋"/>
          <w:bCs/>
          <w:kern w:val="0"/>
          <w:sz w:val="30"/>
          <w:szCs w:val="30"/>
        </w:rPr>
        <w:tab/>
      </w:r>
      <w:r w:rsidRPr="00E0124E">
        <w:rPr>
          <w:rFonts w:ascii="仿宋" w:eastAsia="仿宋" w:hAnsi="仿宋" w:hint="eastAsia"/>
          <w:sz w:val="30"/>
          <w:szCs w:val="30"/>
        </w:rPr>
        <w:t>智能建筑的评价</w:t>
      </w:r>
      <w:r w:rsidRPr="00E0124E">
        <w:rPr>
          <w:rFonts w:ascii="仿宋" w:eastAsia="仿宋" w:hAnsi="仿宋"/>
          <w:sz w:val="30"/>
          <w:szCs w:val="30"/>
        </w:rPr>
        <w:t>除应符合本标准</w:t>
      </w:r>
      <w:r w:rsidRPr="00E0124E">
        <w:rPr>
          <w:rFonts w:ascii="仿宋" w:eastAsia="仿宋" w:hAnsi="仿宋" w:hint="eastAsia"/>
          <w:sz w:val="30"/>
          <w:szCs w:val="30"/>
        </w:rPr>
        <w:t>的</w:t>
      </w:r>
      <w:r w:rsidRPr="00E0124E">
        <w:rPr>
          <w:rFonts w:ascii="仿宋" w:eastAsia="仿宋" w:hAnsi="仿宋"/>
          <w:sz w:val="30"/>
          <w:szCs w:val="30"/>
        </w:rPr>
        <w:t>规定外，尚应符合国家现行有关标准的规定。</w:t>
      </w:r>
    </w:p>
    <w:p w14:paraId="57CBDFB5" w14:textId="77777777" w:rsidR="00840623" w:rsidRDefault="00DF7BDC">
      <w:pPr>
        <w:widowControl/>
        <w:rPr>
          <w:rFonts w:ascii="Times New Roman" w:eastAsia="宋体" w:hAnsi="Times New Roman"/>
          <w:sz w:val="24"/>
          <w:szCs w:val="20"/>
        </w:rPr>
      </w:pPr>
      <w:r>
        <w:rPr>
          <w:rFonts w:ascii="Times New Roman" w:eastAsia="宋体" w:hAnsi="Times New Roman"/>
          <w:sz w:val="24"/>
          <w:szCs w:val="20"/>
        </w:rPr>
        <w:br w:type="page"/>
      </w:r>
    </w:p>
    <w:p w14:paraId="4352061C" w14:textId="77777777" w:rsidR="00840623" w:rsidRPr="00EE4154" w:rsidRDefault="00DF7BDC" w:rsidP="00EE4154">
      <w:pPr>
        <w:pStyle w:val="1"/>
        <w:ind w:left="0" w:firstLine="0"/>
        <w:rPr>
          <w:rFonts w:ascii="黑体" w:eastAsia="黑体" w:hAnsi="黑体"/>
          <w:sz w:val="44"/>
        </w:rPr>
      </w:pPr>
      <w:bookmarkStart w:id="2" w:name="_Toc80719906"/>
      <w:bookmarkStart w:id="3" w:name="_Toc141261457"/>
      <w:r w:rsidRPr="00EE4154">
        <w:rPr>
          <w:rFonts w:ascii="黑体" w:eastAsia="黑体" w:hAnsi="黑体"/>
          <w:sz w:val="44"/>
        </w:rPr>
        <w:lastRenderedPageBreak/>
        <w:t>术语</w:t>
      </w:r>
      <w:bookmarkEnd w:id="2"/>
      <w:r w:rsidRPr="00EE4154">
        <w:rPr>
          <w:rFonts w:ascii="黑体" w:eastAsia="黑体" w:hAnsi="黑体" w:hint="eastAsia"/>
          <w:sz w:val="44"/>
        </w:rPr>
        <w:t>和</w:t>
      </w:r>
      <w:r w:rsidRPr="00EE4154">
        <w:rPr>
          <w:rFonts w:ascii="黑体" w:eastAsia="黑体" w:hAnsi="黑体"/>
          <w:sz w:val="44"/>
        </w:rPr>
        <w:t>符号</w:t>
      </w:r>
      <w:bookmarkEnd w:id="3"/>
    </w:p>
    <w:p w14:paraId="3CC13477" w14:textId="77777777" w:rsidR="00840623" w:rsidRPr="00EE4154" w:rsidRDefault="00DF7BDC">
      <w:pPr>
        <w:pStyle w:val="2"/>
        <w:rPr>
          <w:rFonts w:ascii="黑体" w:eastAsia="黑体" w:hAnsi="黑体"/>
          <w:b/>
          <w:sz w:val="30"/>
          <w:szCs w:val="30"/>
        </w:rPr>
      </w:pPr>
      <w:bookmarkStart w:id="4" w:name="_Toc141261458"/>
      <w:r w:rsidRPr="00EE4154">
        <w:rPr>
          <w:rFonts w:ascii="黑体" w:eastAsia="黑体" w:hAnsi="黑体" w:hint="eastAsia"/>
          <w:sz w:val="30"/>
          <w:szCs w:val="30"/>
        </w:rPr>
        <w:t>术语</w:t>
      </w:r>
      <w:bookmarkEnd w:id="4"/>
    </w:p>
    <w:p w14:paraId="5B06A05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2.1.1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工程</w:t>
      </w:r>
      <w:r w:rsidRPr="00EE4154">
        <w:rPr>
          <w:rFonts w:ascii="仿宋_GB2312" w:eastAsia="仿宋_GB2312" w:hAnsi="Times New Roman"/>
          <w:sz w:val="30"/>
          <w:szCs w:val="30"/>
        </w:rPr>
        <w:t>评价</w:t>
      </w:r>
      <w:r w:rsidRPr="00EE4154">
        <w:rPr>
          <w:rFonts w:ascii="仿宋_GB2312" w:eastAsia="仿宋_GB2312" w:hAnsi="Times New Roman" w:hint="eastAsia"/>
          <w:sz w:val="30"/>
          <w:szCs w:val="30"/>
        </w:rPr>
        <w:t xml:space="preserve"> </w:t>
      </w:r>
      <w:r w:rsidRPr="00EE4154">
        <w:rPr>
          <w:rFonts w:ascii="仿宋_GB2312" w:eastAsia="仿宋_GB2312" w:hAnsi="Times New Roman"/>
          <w:sz w:val="30"/>
          <w:szCs w:val="30"/>
        </w:rPr>
        <w:t>engineering assessment</w:t>
      </w:r>
    </w:p>
    <w:p w14:paraId="2841B452" w14:textId="77777777" w:rsidR="00840623" w:rsidRPr="00EE4154" w:rsidRDefault="00DF7BDC" w:rsidP="00EE4154">
      <w:pPr>
        <w:ind w:firstLineChars="200" w:firstLine="600"/>
        <w:rPr>
          <w:rFonts w:ascii="仿宋" w:eastAsia="仿宋" w:hAnsi="仿宋"/>
          <w:sz w:val="30"/>
          <w:szCs w:val="30"/>
        </w:rPr>
      </w:pPr>
      <w:r w:rsidRPr="00EE4154">
        <w:rPr>
          <w:rFonts w:ascii="仿宋" w:eastAsia="仿宋" w:hAnsi="仿宋" w:hint="eastAsia"/>
          <w:sz w:val="30"/>
          <w:szCs w:val="30"/>
        </w:rPr>
        <w:t>在</w:t>
      </w:r>
      <w:r w:rsidRPr="00EE4154">
        <w:rPr>
          <w:rFonts w:ascii="仿宋" w:eastAsia="仿宋" w:hAnsi="仿宋"/>
          <w:sz w:val="30"/>
          <w:szCs w:val="30"/>
        </w:rPr>
        <w:t>智能建筑</w:t>
      </w:r>
      <w:r w:rsidRPr="00EE4154">
        <w:rPr>
          <w:rFonts w:ascii="仿宋" w:eastAsia="仿宋" w:hAnsi="仿宋" w:hint="eastAsia"/>
          <w:sz w:val="30"/>
          <w:szCs w:val="30"/>
        </w:rPr>
        <w:t>工程</w:t>
      </w:r>
      <w:r w:rsidRPr="00EE4154">
        <w:rPr>
          <w:rFonts w:ascii="仿宋" w:eastAsia="仿宋" w:hAnsi="仿宋"/>
          <w:sz w:val="30"/>
          <w:szCs w:val="30"/>
        </w:rPr>
        <w:t>项目竣工</w:t>
      </w:r>
      <w:r w:rsidRPr="00EE4154">
        <w:rPr>
          <w:rFonts w:ascii="仿宋" w:eastAsia="仿宋" w:hAnsi="仿宋" w:hint="eastAsia"/>
          <w:sz w:val="30"/>
          <w:szCs w:val="30"/>
        </w:rPr>
        <w:t>或</w:t>
      </w:r>
      <w:r w:rsidRPr="00EE4154">
        <w:rPr>
          <w:rFonts w:ascii="仿宋" w:eastAsia="仿宋" w:hAnsi="仿宋"/>
          <w:sz w:val="30"/>
          <w:szCs w:val="30"/>
        </w:rPr>
        <w:t>交工投入使用后</w:t>
      </w:r>
      <w:r w:rsidRPr="00EE4154">
        <w:rPr>
          <w:rFonts w:ascii="仿宋" w:eastAsia="仿宋" w:hAnsi="仿宋" w:hint="eastAsia"/>
          <w:sz w:val="30"/>
          <w:szCs w:val="30"/>
        </w:rPr>
        <w:t>，</w:t>
      </w:r>
      <w:r w:rsidRPr="00EE4154">
        <w:rPr>
          <w:rFonts w:ascii="仿宋" w:eastAsia="仿宋" w:hAnsi="仿宋"/>
          <w:sz w:val="30"/>
          <w:szCs w:val="30"/>
        </w:rPr>
        <w:t>对</w:t>
      </w:r>
      <w:r w:rsidRPr="00EE4154">
        <w:rPr>
          <w:rFonts w:ascii="仿宋" w:eastAsia="仿宋" w:hAnsi="仿宋" w:hint="eastAsia"/>
          <w:sz w:val="30"/>
          <w:szCs w:val="30"/>
        </w:rPr>
        <w:t>建筑智能化系统的</w:t>
      </w:r>
      <w:r w:rsidRPr="00EE4154">
        <w:rPr>
          <w:rFonts w:ascii="仿宋" w:eastAsia="仿宋" w:hAnsi="仿宋"/>
          <w:sz w:val="30"/>
          <w:szCs w:val="30"/>
        </w:rPr>
        <w:t>功能进行评分定级的活动</w:t>
      </w:r>
      <w:r w:rsidRPr="00EE4154">
        <w:rPr>
          <w:rFonts w:ascii="仿宋" w:eastAsia="仿宋" w:hAnsi="仿宋" w:hint="eastAsia"/>
          <w:sz w:val="30"/>
          <w:szCs w:val="30"/>
        </w:rPr>
        <w:t>。</w:t>
      </w:r>
    </w:p>
    <w:p w14:paraId="7BAF86A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2.1.2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运行</w:t>
      </w:r>
      <w:r w:rsidRPr="00EE4154">
        <w:rPr>
          <w:rFonts w:ascii="仿宋_GB2312" w:eastAsia="仿宋_GB2312" w:hAnsi="Times New Roman"/>
          <w:sz w:val="30"/>
          <w:szCs w:val="30"/>
        </w:rPr>
        <w:t>评价</w:t>
      </w:r>
      <w:r w:rsidRPr="00EE4154">
        <w:rPr>
          <w:rFonts w:ascii="仿宋_GB2312" w:eastAsia="仿宋_GB2312" w:hAnsi="Times New Roman" w:hint="eastAsia"/>
          <w:sz w:val="30"/>
          <w:szCs w:val="30"/>
        </w:rPr>
        <w:t xml:space="preserve"> </w:t>
      </w:r>
      <w:r w:rsidRPr="00EE4154">
        <w:rPr>
          <w:rFonts w:ascii="仿宋_GB2312" w:eastAsia="仿宋_GB2312" w:hAnsi="Times New Roman"/>
          <w:sz w:val="30"/>
          <w:szCs w:val="30"/>
        </w:rPr>
        <w:t>operating assessment</w:t>
      </w:r>
    </w:p>
    <w:p w14:paraId="17CD9ED8" w14:textId="77777777" w:rsidR="00840623" w:rsidRPr="00EE4154" w:rsidRDefault="00DF7BDC" w:rsidP="00EE4154">
      <w:pPr>
        <w:ind w:firstLineChars="200" w:firstLine="600"/>
        <w:rPr>
          <w:rFonts w:ascii="仿宋" w:eastAsia="仿宋" w:hAnsi="仿宋"/>
          <w:sz w:val="30"/>
          <w:szCs w:val="30"/>
        </w:rPr>
      </w:pPr>
      <w:r w:rsidRPr="00EE4154">
        <w:rPr>
          <w:rFonts w:ascii="仿宋" w:eastAsia="仿宋" w:hAnsi="仿宋" w:hint="eastAsia"/>
          <w:sz w:val="30"/>
          <w:szCs w:val="30"/>
        </w:rPr>
        <w:t>在智能建筑工程投入使用一年后，</w:t>
      </w:r>
      <w:r w:rsidRPr="00EE4154">
        <w:rPr>
          <w:rFonts w:ascii="仿宋" w:eastAsia="仿宋" w:hAnsi="仿宋"/>
          <w:sz w:val="30"/>
          <w:szCs w:val="30"/>
        </w:rPr>
        <w:t>对</w:t>
      </w:r>
      <w:r w:rsidRPr="00EE4154">
        <w:rPr>
          <w:rFonts w:ascii="仿宋" w:eastAsia="仿宋" w:hAnsi="仿宋" w:hint="eastAsia"/>
          <w:sz w:val="30"/>
          <w:szCs w:val="30"/>
        </w:rPr>
        <w:t>建筑智能化系统的性能</w:t>
      </w:r>
      <w:r w:rsidRPr="00EE4154">
        <w:rPr>
          <w:rFonts w:ascii="仿宋" w:eastAsia="仿宋" w:hAnsi="仿宋"/>
          <w:sz w:val="30"/>
          <w:szCs w:val="30"/>
        </w:rPr>
        <w:t>进行评分定级的活动</w:t>
      </w:r>
      <w:r w:rsidRPr="00EE4154">
        <w:rPr>
          <w:rFonts w:ascii="仿宋" w:eastAsia="仿宋" w:hAnsi="仿宋" w:hint="eastAsia"/>
          <w:sz w:val="30"/>
          <w:szCs w:val="30"/>
        </w:rPr>
        <w:t>。</w:t>
      </w:r>
    </w:p>
    <w:p w14:paraId="465386C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2.1.3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建筑</w:t>
      </w:r>
      <w:proofErr w:type="gramStart"/>
      <w:r w:rsidRPr="00EE4154">
        <w:rPr>
          <w:rFonts w:ascii="仿宋_GB2312" w:eastAsia="仿宋_GB2312" w:hAnsi="Times New Roman" w:hint="eastAsia"/>
          <w:sz w:val="30"/>
          <w:szCs w:val="30"/>
        </w:rPr>
        <w:t>电控信</w:t>
      </w:r>
      <w:proofErr w:type="gramEnd"/>
      <w:r w:rsidRPr="00EE4154">
        <w:rPr>
          <w:rFonts w:ascii="仿宋_GB2312" w:eastAsia="仿宋_GB2312" w:hAnsi="Times New Roman" w:hint="eastAsia"/>
          <w:sz w:val="30"/>
          <w:szCs w:val="30"/>
        </w:rPr>
        <w:t xml:space="preserve">一体化系统 </w:t>
      </w:r>
      <w:r w:rsidRPr="00EE4154">
        <w:rPr>
          <w:rFonts w:ascii="仿宋_GB2312" w:eastAsia="仿宋_GB2312" w:hAnsi="Times New Roman"/>
          <w:sz w:val="30"/>
          <w:szCs w:val="30"/>
        </w:rPr>
        <w:t>building equipment power, control and communication integration system</w:t>
      </w:r>
    </w:p>
    <w:p w14:paraId="0D6676FC" w14:textId="77777777" w:rsidR="00840623" w:rsidRPr="00EE4154" w:rsidRDefault="00DF7BDC" w:rsidP="00EE4154">
      <w:pPr>
        <w:ind w:firstLineChars="200" w:firstLine="600"/>
        <w:rPr>
          <w:rFonts w:ascii="仿宋" w:eastAsia="仿宋" w:hAnsi="仿宋"/>
          <w:sz w:val="30"/>
          <w:szCs w:val="30"/>
        </w:rPr>
      </w:pPr>
      <w:r w:rsidRPr="00EE4154">
        <w:rPr>
          <w:rFonts w:ascii="仿宋" w:eastAsia="仿宋" w:hAnsi="仿宋" w:hint="eastAsia"/>
          <w:sz w:val="30"/>
          <w:szCs w:val="30"/>
        </w:rPr>
        <w:t>在成套设备中采用自动控制、网络通信、人工智能等技术，使用标准化控制模块，将供配电、电能监控、分项计量、机电设备自动监控等功能进行集成，实现建筑物机电设备供电、监控与通信一体化管理的系统</w:t>
      </w:r>
      <w:r w:rsidR="006255FE" w:rsidRPr="00EE4154">
        <w:rPr>
          <w:rFonts w:ascii="仿宋" w:eastAsia="仿宋" w:hAnsi="仿宋" w:hint="eastAsia"/>
          <w:sz w:val="30"/>
          <w:szCs w:val="30"/>
        </w:rPr>
        <w:t>。</w:t>
      </w:r>
    </w:p>
    <w:p w14:paraId="2EEF4A3C" w14:textId="77777777" w:rsidR="00840623" w:rsidRPr="00EE4154" w:rsidRDefault="00DF7BDC">
      <w:pPr>
        <w:pStyle w:val="2"/>
        <w:rPr>
          <w:rFonts w:ascii="黑体" w:eastAsia="黑体"/>
          <w:b/>
          <w:sz w:val="30"/>
          <w:szCs w:val="30"/>
        </w:rPr>
      </w:pPr>
      <w:bookmarkStart w:id="5" w:name="_Toc141261459"/>
      <w:r w:rsidRPr="00EE4154">
        <w:rPr>
          <w:rFonts w:ascii="黑体" w:eastAsia="黑体" w:hint="eastAsia"/>
          <w:sz w:val="30"/>
          <w:szCs w:val="30"/>
        </w:rPr>
        <w:t>符号</w:t>
      </w:r>
      <w:bookmarkEnd w:id="5"/>
    </w:p>
    <w:p w14:paraId="2CFFAB7A" w14:textId="77777777" w:rsidR="00840623" w:rsidRPr="00EE4154" w:rsidRDefault="00DF7BDC">
      <w:pPr>
        <w:spacing w:line="360" w:lineRule="auto"/>
        <w:ind w:firstLineChars="200" w:firstLine="600"/>
        <w:rPr>
          <w:rFonts w:ascii="仿宋" w:eastAsia="仿宋" w:hAnsi="仿宋"/>
          <w:sz w:val="30"/>
          <w:szCs w:val="30"/>
        </w:rPr>
      </w:pPr>
      <w:r w:rsidRPr="00EE4154">
        <w:rPr>
          <w:rFonts w:ascii="仿宋" w:eastAsia="仿宋" w:hAnsi="仿宋" w:hint="eastAsia"/>
          <w:sz w:val="30"/>
          <w:szCs w:val="30"/>
        </w:rPr>
        <w:t>BIM</w:t>
      </w:r>
      <w:r w:rsidRPr="00EE4154">
        <w:rPr>
          <w:rFonts w:ascii="仿宋" w:eastAsia="仿宋" w:hAnsi="仿宋"/>
          <w:sz w:val="30"/>
          <w:szCs w:val="30"/>
        </w:rPr>
        <w:t xml:space="preserve"> —— 建筑信息模型</w:t>
      </w:r>
    </w:p>
    <w:p w14:paraId="67622C54" w14:textId="77777777" w:rsidR="00840623" w:rsidRPr="00EE4154" w:rsidRDefault="00DF7BDC">
      <w:pPr>
        <w:spacing w:line="360" w:lineRule="auto"/>
        <w:ind w:firstLineChars="200" w:firstLine="600"/>
        <w:rPr>
          <w:rFonts w:ascii="仿宋" w:eastAsia="仿宋" w:hAnsi="仿宋"/>
          <w:sz w:val="30"/>
          <w:szCs w:val="30"/>
        </w:rPr>
      </w:pPr>
      <w:r w:rsidRPr="00EE4154">
        <w:rPr>
          <w:rFonts w:ascii="仿宋" w:eastAsia="仿宋" w:hAnsi="仿宋" w:hint="eastAsia"/>
          <w:sz w:val="30"/>
          <w:szCs w:val="30"/>
        </w:rPr>
        <w:t>ATS</w:t>
      </w:r>
      <w:r w:rsidRPr="00EE4154">
        <w:rPr>
          <w:rFonts w:ascii="仿宋" w:eastAsia="仿宋" w:hAnsi="仿宋"/>
          <w:sz w:val="30"/>
          <w:szCs w:val="30"/>
        </w:rPr>
        <w:t xml:space="preserve"> —— </w:t>
      </w:r>
      <w:r w:rsidRPr="00EE4154">
        <w:rPr>
          <w:rFonts w:ascii="仿宋" w:eastAsia="仿宋" w:hAnsi="仿宋" w:hint="eastAsia"/>
          <w:sz w:val="30"/>
          <w:szCs w:val="30"/>
        </w:rPr>
        <w:t>自动转换开关电器</w:t>
      </w:r>
    </w:p>
    <w:p w14:paraId="3C4B7785" w14:textId="77777777" w:rsidR="00840623" w:rsidRPr="00EE4154" w:rsidRDefault="00DF7BDC">
      <w:pPr>
        <w:spacing w:line="360" w:lineRule="auto"/>
        <w:ind w:firstLineChars="200" w:firstLine="600"/>
        <w:rPr>
          <w:rFonts w:ascii="仿宋" w:eastAsia="仿宋" w:hAnsi="仿宋"/>
          <w:sz w:val="30"/>
          <w:szCs w:val="30"/>
        </w:rPr>
      </w:pPr>
      <w:r w:rsidRPr="00EE4154">
        <w:rPr>
          <w:rFonts w:ascii="仿宋" w:eastAsia="仿宋" w:hAnsi="仿宋"/>
          <w:sz w:val="30"/>
          <w:szCs w:val="30"/>
        </w:rPr>
        <w:t xml:space="preserve">UPS —— </w:t>
      </w:r>
      <w:r w:rsidRPr="00EE4154">
        <w:rPr>
          <w:rFonts w:ascii="仿宋" w:eastAsia="仿宋" w:hAnsi="仿宋" w:hint="eastAsia"/>
          <w:sz w:val="30"/>
          <w:szCs w:val="30"/>
        </w:rPr>
        <w:t>不间断</w:t>
      </w:r>
      <w:r w:rsidRPr="00EE4154">
        <w:rPr>
          <w:rFonts w:ascii="仿宋" w:eastAsia="仿宋" w:hAnsi="仿宋"/>
          <w:sz w:val="30"/>
          <w:szCs w:val="30"/>
        </w:rPr>
        <w:t>电源</w:t>
      </w:r>
    </w:p>
    <w:p w14:paraId="3634FD76" w14:textId="77777777" w:rsidR="00840623" w:rsidRPr="00EE4154" w:rsidRDefault="00DF7BDC">
      <w:pPr>
        <w:spacing w:line="360" w:lineRule="auto"/>
        <w:ind w:firstLineChars="200" w:firstLine="600"/>
        <w:rPr>
          <w:rFonts w:ascii="仿宋" w:eastAsia="仿宋" w:hAnsi="仿宋"/>
          <w:sz w:val="30"/>
          <w:szCs w:val="30"/>
        </w:rPr>
      </w:pPr>
      <w:r w:rsidRPr="00EE4154">
        <w:rPr>
          <w:rFonts w:ascii="仿宋" w:eastAsia="仿宋" w:hAnsi="仿宋" w:hint="eastAsia"/>
          <w:sz w:val="30"/>
          <w:szCs w:val="30"/>
        </w:rPr>
        <w:t>WEB</w:t>
      </w:r>
      <w:r w:rsidRPr="00EE4154">
        <w:rPr>
          <w:rFonts w:ascii="仿宋" w:eastAsia="仿宋" w:hAnsi="仿宋"/>
          <w:sz w:val="30"/>
          <w:szCs w:val="30"/>
        </w:rPr>
        <w:t xml:space="preserve"> —— </w:t>
      </w:r>
      <w:r w:rsidRPr="00EE4154">
        <w:rPr>
          <w:rFonts w:ascii="仿宋" w:eastAsia="仿宋" w:hAnsi="仿宋" w:hint="eastAsia"/>
          <w:sz w:val="30"/>
          <w:szCs w:val="30"/>
        </w:rPr>
        <w:t>全球广域网</w:t>
      </w:r>
    </w:p>
    <w:p w14:paraId="29EC7109" w14:textId="77777777" w:rsidR="00840623" w:rsidRPr="00EE4154" w:rsidRDefault="00DF7BDC">
      <w:pPr>
        <w:spacing w:line="360" w:lineRule="auto"/>
        <w:ind w:firstLineChars="200" w:firstLine="600"/>
        <w:rPr>
          <w:rFonts w:ascii="仿宋" w:eastAsia="仿宋" w:hAnsi="仿宋"/>
          <w:sz w:val="30"/>
          <w:szCs w:val="30"/>
        </w:rPr>
      </w:pPr>
      <w:r w:rsidRPr="00EE4154">
        <w:rPr>
          <w:rFonts w:ascii="仿宋" w:eastAsia="仿宋" w:hAnsi="仿宋"/>
          <w:sz w:val="30"/>
          <w:szCs w:val="30"/>
        </w:rPr>
        <w:t xml:space="preserve">APP —— </w:t>
      </w:r>
      <w:r w:rsidRPr="00EE4154">
        <w:rPr>
          <w:rFonts w:ascii="仿宋" w:eastAsia="仿宋" w:hAnsi="仿宋" w:hint="eastAsia"/>
          <w:sz w:val="30"/>
          <w:szCs w:val="30"/>
        </w:rPr>
        <w:t>应用</w:t>
      </w:r>
      <w:r w:rsidRPr="00EE4154">
        <w:rPr>
          <w:rFonts w:ascii="仿宋" w:eastAsia="仿宋" w:hAnsi="仿宋"/>
          <w:sz w:val="30"/>
          <w:szCs w:val="30"/>
        </w:rPr>
        <w:t>程序</w:t>
      </w:r>
    </w:p>
    <w:p w14:paraId="6EB91F96" w14:textId="77777777" w:rsidR="00840623" w:rsidRPr="00EE4154" w:rsidRDefault="00DF7BDC">
      <w:pPr>
        <w:spacing w:line="360" w:lineRule="auto"/>
        <w:ind w:firstLineChars="200" w:firstLine="600"/>
        <w:rPr>
          <w:rFonts w:ascii="仿宋" w:eastAsia="仿宋" w:hAnsi="仿宋"/>
          <w:sz w:val="30"/>
          <w:szCs w:val="30"/>
        </w:rPr>
      </w:pPr>
      <w:r w:rsidRPr="00EE4154">
        <w:rPr>
          <w:rFonts w:ascii="仿宋" w:eastAsia="仿宋" w:hAnsi="仿宋"/>
          <w:sz w:val="30"/>
          <w:szCs w:val="30"/>
        </w:rPr>
        <w:t xml:space="preserve">RFID —— </w:t>
      </w:r>
      <w:r w:rsidRPr="00EE4154">
        <w:rPr>
          <w:rFonts w:ascii="仿宋" w:eastAsia="仿宋" w:hAnsi="仿宋" w:hint="eastAsia"/>
          <w:sz w:val="30"/>
          <w:szCs w:val="30"/>
        </w:rPr>
        <w:t>射频</w:t>
      </w:r>
      <w:r w:rsidRPr="00EE4154">
        <w:rPr>
          <w:rFonts w:ascii="仿宋" w:eastAsia="仿宋" w:hAnsi="仿宋"/>
          <w:sz w:val="30"/>
          <w:szCs w:val="30"/>
        </w:rPr>
        <w:t>识别技术</w:t>
      </w:r>
    </w:p>
    <w:p w14:paraId="4EFDBBF8" w14:textId="77777777" w:rsidR="00840623" w:rsidRPr="00EE4154" w:rsidRDefault="00DF7BDC">
      <w:pPr>
        <w:spacing w:line="360" w:lineRule="auto"/>
        <w:ind w:firstLineChars="200" w:firstLine="600"/>
        <w:rPr>
          <w:rFonts w:ascii="仿宋" w:eastAsia="仿宋" w:hAnsi="仿宋"/>
          <w:sz w:val="30"/>
          <w:szCs w:val="30"/>
        </w:rPr>
      </w:pPr>
      <w:r w:rsidRPr="00EE4154">
        <w:rPr>
          <w:rFonts w:ascii="仿宋" w:eastAsia="仿宋" w:hAnsi="仿宋"/>
          <w:sz w:val="30"/>
          <w:szCs w:val="30"/>
        </w:rPr>
        <w:lastRenderedPageBreak/>
        <w:t xml:space="preserve">VOC —— </w:t>
      </w:r>
      <w:r w:rsidRPr="00EE4154">
        <w:rPr>
          <w:rFonts w:ascii="仿宋" w:eastAsia="仿宋" w:hAnsi="仿宋" w:hint="eastAsia"/>
          <w:sz w:val="30"/>
          <w:szCs w:val="30"/>
        </w:rPr>
        <w:t>挥发性有机化合物</w:t>
      </w:r>
    </w:p>
    <w:p w14:paraId="77210A4F" w14:textId="77777777" w:rsidR="00840623" w:rsidRPr="00EE4154" w:rsidRDefault="00DF7BDC">
      <w:pPr>
        <w:spacing w:line="360" w:lineRule="auto"/>
        <w:ind w:firstLineChars="200" w:firstLine="600"/>
        <w:rPr>
          <w:rFonts w:ascii="仿宋" w:eastAsia="仿宋" w:hAnsi="仿宋"/>
          <w:sz w:val="30"/>
          <w:szCs w:val="30"/>
        </w:rPr>
      </w:pPr>
      <w:r w:rsidRPr="00EE4154">
        <w:rPr>
          <w:rFonts w:ascii="仿宋" w:eastAsia="仿宋" w:hAnsi="仿宋" w:hint="eastAsia"/>
          <w:sz w:val="30"/>
          <w:szCs w:val="30"/>
        </w:rPr>
        <w:t>PUE</w:t>
      </w:r>
      <w:r w:rsidRPr="00EE4154">
        <w:rPr>
          <w:rFonts w:ascii="仿宋" w:eastAsia="仿宋" w:hAnsi="仿宋"/>
          <w:sz w:val="30"/>
          <w:szCs w:val="30"/>
        </w:rPr>
        <w:t xml:space="preserve"> —— </w:t>
      </w:r>
      <w:r w:rsidRPr="00EE4154">
        <w:rPr>
          <w:rFonts w:ascii="仿宋" w:eastAsia="仿宋" w:hAnsi="仿宋" w:hint="eastAsia"/>
          <w:sz w:val="30"/>
          <w:szCs w:val="30"/>
        </w:rPr>
        <w:t>电能利用效率</w:t>
      </w:r>
    </w:p>
    <w:p w14:paraId="49956425" w14:textId="77777777" w:rsidR="00840623" w:rsidRPr="005829A0" w:rsidRDefault="00DF7BDC" w:rsidP="005829A0">
      <w:pPr>
        <w:spacing w:line="360" w:lineRule="auto"/>
        <w:ind w:firstLineChars="200" w:firstLine="600"/>
        <w:rPr>
          <w:rFonts w:ascii="仿宋" w:eastAsia="仿宋" w:hAnsi="仿宋"/>
          <w:sz w:val="30"/>
          <w:szCs w:val="30"/>
        </w:rPr>
      </w:pPr>
      <w:r w:rsidRPr="005829A0">
        <w:rPr>
          <w:rFonts w:ascii="仿宋" w:eastAsia="仿宋" w:hAnsi="仿宋" w:hint="eastAsia"/>
          <w:sz w:val="30"/>
          <w:szCs w:val="30"/>
        </w:rPr>
        <w:t>V</w:t>
      </w:r>
      <w:r w:rsidRPr="005829A0">
        <w:rPr>
          <w:rFonts w:ascii="仿宋" w:eastAsia="仿宋" w:hAnsi="仿宋"/>
          <w:sz w:val="30"/>
          <w:szCs w:val="30"/>
        </w:rPr>
        <w:t xml:space="preserve">RV —— </w:t>
      </w:r>
      <w:r w:rsidRPr="005829A0">
        <w:rPr>
          <w:rFonts w:ascii="仿宋" w:eastAsia="仿宋" w:hAnsi="仿宋" w:hint="eastAsia"/>
          <w:sz w:val="30"/>
          <w:szCs w:val="30"/>
        </w:rPr>
        <w:t>变制冷剂流量</w:t>
      </w:r>
    </w:p>
    <w:p w14:paraId="032FCB91" w14:textId="77777777" w:rsidR="00840623" w:rsidRPr="005829A0" w:rsidRDefault="00DF7BDC" w:rsidP="005829A0">
      <w:pPr>
        <w:spacing w:line="360" w:lineRule="auto"/>
        <w:ind w:firstLineChars="200" w:firstLine="600"/>
        <w:rPr>
          <w:rFonts w:ascii="仿宋" w:eastAsia="仿宋" w:hAnsi="仿宋"/>
          <w:sz w:val="30"/>
          <w:szCs w:val="30"/>
        </w:rPr>
      </w:pPr>
      <w:r w:rsidRPr="005829A0">
        <w:rPr>
          <w:rFonts w:ascii="仿宋" w:eastAsia="仿宋" w:hAnsi="仿宋" w:hint="eastAsia"/>
          <w:sz w:val="30"/>
          <w:szCs w:val="30"/>
        </w:rPr>
        <w:t>V</w:t>
      </w:r>
      <w:r w:rsidRPr="005829A0">
        <w:rPr>
          <w:rFonts w:ascii="仿宋" w:eastAsia="仿宋" w:hAnsi="仿宋"/>
          <w:sz w:val="30"/>
          <w:szCs w:val="30"/>
        </w:rPr>
        <w:t xml:space="preserve">AV —— </w:t>
      </w:r>
      <w:r w:rsidRPr="005829A0">
        <w:rPr>
          <w:rFonts w:ascii="仿宋" w:eastAsia="仿宋" w:hAnsi="仿宋" w:hint="eastAsia"/>
          <w:sz w:val="30"/>
          <w:szCs w:val="30"/>
        </w:rPr>
        <w:t>变风量</w:t>
      </w:r>
    </w:p>
    <w:p w14:paraId="5BA13145" w14:textId="77777777" w:rsidR="00840623" w:rsidRPr="005829A0" w:rsidRDefault="00840623" w:rsidP="005829A0">
      <w:pPr>
        <w:spacing w:line="360" w:lineRule="auto"/>
        <w:ind w:firstLineChars="200" w:firstLine="600"/>
        <w:rPr>
          <w:rFonts w:ascii="仿宋" w:eastAsia="仿宋" w:hAnsi="仿宋"/>
          <w:sz w:val="30"/>
          <w:szCs w:val="30"/>
        </w:rPr>
      </w:pPr>
    </w:p>
    <w:p w14:paraId="51EC1BBA" w14:textId="77777777" w:rsidR="00840623" w:rsidRDefault="00DF7BDC">
      <w:pPr>
        <w:widowControl/>
        <w:rPr>
          <w:rFonts w:ascii="Times New Roman" w:eastAsia="宋体" w:hAnsi="Times New Roman"/>
          <w:b/>
          <w:bCs/>
          <w:kern w:val="44"/>
          <w:sz w:val="32"/>
          <w:szCs w:val="44"/>
        </w:rPr>
      </w:pPr>
      <w:r>
        <w:rPr>
          <w:rFonts w:ascii="Times New Roman" w:eastAsia="宋体" w:hAnsi="Times New Roman"/>
          <w:b/>
          <w:bCs/>
          <w:kern w:val="44"/>
          <w:sz w:val="32"/>
          <w:szCs w:val="44"/>
        </w:rPr>
        <w:br w:type="page"/>
      </w:r>
    </w:p>
    <w:p w14:paraId="69F0A27B" w14:textId="77777777" w:rsidR="00840623" w:rsidRPr="00EE4154" w:rsidRDefault="00DF7BDC" w:rsidP="00EE4154">
      <w:pPr>
        <w:pStyle w:val="1"/>
        <w:ind w:left="0" w:firstLine="0"/>
        <w:rPr>
          <w:rFonts w:ascii="黑体" w:eastAsia="黑体" w:hAnsi="黑体"/>
          <w:sz w:val="44"/>
        </w:rPr>
      </w:pPr>
      <w:bookmarkStart w:id="6" w:name="_Toc80719907"/>
      <w:bookmarkStart w:id="7" w:name="_Toc141261460"/>
      <w:r w:rsidRPr="00EE4154">
        <w:rPr>
          <w:rFonts w:ascii="黑体" w:eastAsia="黑体" w:hAnsi="黑体"/>
          <w:sz w:val="44"/>
        </w:rPr>
        <w:lastRenderedPageBreak/>
        <w:t>基本规定</w:t>
      </w:r>
      <w:bookmarkEnd w:id="6"/>
      <w:bookmarkEnd w:id="7"/>
    </w:p>
    <w:p w14:paraId="4F9648CF" w14:textId="77777777" w:rsidR="00840623" w:rsidRPr="00EE4154" w:rsidRDefault="00DF7BDC">
      <w:pPr>
        <w:pStyle w:val="2"/>
        <w:rPr>
          <w:rFonts w:ascii="黑体" w:eastAsia="黑体"/>
          <w:b/>
          <w:sz w:val="30"/>
          <w:szCs w:val="30"/>
        </w:rPr>
      </w:pPr>
      <w:bookmarkStart w:id="8" w:name="_Toc141261461"/>
      <w:proofErr w:type="gramStart"/>
      <w:r w:rsidRPr="00EE4154">
        <w:rPr>
          <w:rFonts w:ascii="黑体" w:eastAsia="黑体" w:hint="eastAsia"/>
          <w:sz w:val="30"/>
          <w:szCs w:val="30"/>
        </w:rPr>
        <w:t>一</w:t>
      </w:r>
      <w:proofErr w:type="gramEnd"/>
      <w:r w:rsidRPr="00EE4154">
        <w:rPr>
          <w:rFonts w:ascii="黑体" w:eastAsia="黑体" w:hint="eastAsia"/>
          <w:sz w:val="30"/>
          <w:szCs w:val="30"/>
        </w:rPr>
        <w:t xml:space="preserve"> 般 </w:t>
      </w:r>
      <w:proofErr w:type="gramStart"/>
      <w:r w:rsidRPr="00EE4154">
        <w:rPr>
          <w:rFonts w:ascii="黑体" w:eastAsia="黑体" w:hint="eastAsia"/>
          <w:sz w:val="30"/>
          <w:szCs w:val="30"/>
        </w:rPr>
        <w:t>规</w:t>
      </w:r>
      <w:proofErr w:type="gramEnd"/>
      <w:r w:rsidRPr="00EE4154">
        <w:rPr>
          <w:rFonts w:ascii="黑体" w:eastAsia="黑体" w:hint="eastAsia"/>
          <w:sz w:val="30"/>
          <w:szCs w:val="30"/>
        </w:rPr>
        <w:t xml:space="preserve"> 定</w:t>
      </w:r>
      <w:bookmarkEnd w:id="8"/>
    </w:p>
    <w:p w14:paraId="53741E4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3.1.1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智能建筑</w:t>
      </w:r>
      <w:r w:rsidRPr="00EE4154">
        <w:rPr>
          <w:rFonts w:ascii="仿宋_GB2312" w:eastAsia="仿宋_GB2312" w:hAnsi="Times New Roman"/>
          <w:sz w:val="30"/>
          <w:szCs w:val="30"/>
        </w:rPr>
        <w:t>评价</w:t>
      </w:r>
      <w:r w:rsidRPr="00EE4154">
        <w:rPr>
          <w:rFonts w:ascii="仿宋_GB2312" w:eastAsia="仿宋_GB2312" w:hAnsi="Times New Roman" w:hint="eastAsia"/>
          <w:sz w:val="30"/>
          <w:szCs w:val="30"/>
        </w:rPr>
        <w:t>应</w:t>
      </w:r>
      <w:r w:rsidRPr="00EE4154">
        <w:rPr>
          <w:rFonts w:ascii="仿宋_GB2312" w:eastAsia="仿宋_GB2312" w:hAnsi="Times New Roman"/>
          <w:sz w:val="30"/>
          <w:szCs w:val="30"/>
        </w:rPr>
        <w:t>以</w:t>
      </w:r>
      <w:r w:rsidRPr="00EE4154">
        <w:rPr>
          <w:rFonts w:ascii="仿宋_GB2312" w:eastAsia="仿宋_GB2312" w:hAnsi="Times New Roman" w:hint="eastAsia"/>
          <w:sz w:val="30"/>
          <w:szCs w:val="30"/>
        </w:rPr>
        <w:t>建筑群</w:t>
      </w:r>
      <w:r w:rsidRPr="00EE4154">
        <w:rPr>
          <w:rFonts w:ascii="仿宋_GB2312" w:eastAsia="仿宋_GB2312" w:hAnsi="Times New Roman"/>
          <w:sz w:val="30"/>
          <w:szCs w:val="30"/>
        </w:rPr>
        <w:t>、单栋建筑</w:t>
      </w:r>
      <w:r w:rsidRPr="00EE4154">
        <w:rPr>
          <w:rFonts w:ascii="仿宋_GB2312" w:eastAsia="仿宋_GB2312" w:hAnsi="Times New Roman" w:hint="eastAsia"/>
          <w:sz w:val="30"/>
          <w:szCs w:val="30"/>
        </w:rPr>
        <w:t>或建筑内独立功能区域</w:t>
      </w:r>
      <w:r w:rsidRPr="00EE4154">
        <w:rPr>
          <w:rFonts w:ascii="仿宋_GB2312" w:eastAsia="仿宋_GB2312" w:hAnsi="Times New Roman"/>
          <w:sz w:val="30"/>
          <w:szCs w:val="30"/>
        </w:rPr>
        <w:t>为评价对象。</w:t>
      </w:r>
      <w:r w:rsidRPr="00EE4154">
        <w:rPr>
          <w:rFonts w:ascii="仿宋_GB2312" w:eastAsia="仿宋_GB2312" w:hAnsi="Times New Roman" w:hint="eastAsia"/>
          <w:sz w:val="30"/>
          <w:szCs w:val="30"/>
        </w:rPr>
        <w:t>评价</w:t>
      </w:r>
      <w:r w:rsidRPr="00EE4154">
        <w:rPr>
          <w:rFonts w:ascii="仿宋_GB2312" w:eastAsia="仿宋_GB2312" w:hAnsi="Times New Roman"/>
          <w:sz w:val="30"/>
          <w:szCs w:val="30"/>
        </w:rPr>
        <w:t>单栋建筑或建筑</w:t>
      </w:r>
      <w:r w:rsidRPr="00EE4154">
        <w:rPr>
          <w:rFonts w:ascii="仿宋_GB2312" w:eastAsia="仿宋_GB2312" w:hAnsi="Times New Roman" w:hint="eastAsia"/>
          <w:sz w:val="30"/>
          <w:szCs w:val="30"/>
        </w:rPr>
        <w:t>内独立功能区域</w:t>
      </w:r>
      <w:r w:rsidRPr="00EE4154">
        <w:rPr>
          <w:rFonts w:ascii="仿宋_GB2312" w:eastAsia="仿宋_GB2312" w:hAnsi="Times New Roman"/>
          <w:sz w:val="30"/>
          <w:szCs w:val="30"/>
        </w:rPr>
        <w:t>时，凡涉及系统性、整体性指标，应基于该栋建筑或该</w:t>
      </w:r>
      <w:r w:rsidRPr="00EE4154">
        <w:rPr>
          <w:rFonts w:ascii="仿宋_GB2312" w:eastAsia="仿宋_GB2312" w:hAnsi="Times New Roman" w:hint="eastAsia"/>
          <w:sz w:val="30"/>
          <w:szCs w:val="30"/>
        </w:rPr>
        <w:t>独立功能区域</w:t>
      </w:r>
      <w:r w:rsidRPr="00EE4154">
        <w:rPr>
          <w:rFonts w:ascii="仿宋_GB2312" w:eastAsia="仿宋_GB2312" w:hAnsi="Times New Roman"/>
          <w:sz w:val="30"/>
          <w:szCs w:val="30"/>
        </w:rPr>
        <w:t>所属工程项目的总体进行评价</w:t>
      </w:r>
      <w:r w:rsidRPr="00EE4154">
        <w:rPr>
          <w:rFonts w:ascii="仿宋_GB2312" w:eastAsia="仿宋_GB2312" w:hAnsi="Times New Roman" w:hint="eastAsia"/>
          <w:sz w:val="30"/>
          <w:szCs w:val="30"/>
        </w:rPr>
        <w:t>。</w:t>
      </w:r>
    </w:p>
    <w:p w14:paraId="28B9F43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3.1.2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智能建筑评价分为工程评价和运行评价。工程评价应在智能建筑工程竣工验收后或</w:t>
      </w:r>
      <w:r w:rsidRPr="00EE4154">
        <w:rPr>
          <w:rFonts w:ascii="仿宋_GB2312" w:eastAsia="仿宋_GB2312" w:hAnsi="Times New Roman"/>
          <w:sz w:val="30"/>
          <w:szCs w:val="30"/>
        </w:rPr>
        <w:t>交工投入使用后</w:t>
      </w:r>
      <w:r w:rsidRPr="00EE4154">
        <w:rPr>
          <w:rFonts w:ascii="仿宋_GB2312" w:eastAsia="仿宋_GB2312" w:hAnsi="Times New Roman" w:hint="eastAsia"/>
          <w:sz w:val="30"/>
          <w:szCs w:val="30"/>
        </w:rPr>
        <w:t>进行；运行评价应在智能建筑工程投入使用一年后进行</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在智能建筑工程施工图设计完成后，</w:t>
      </w:r>
      <w:r w:rsidRPr="00EE4154">
        <w:rPr>
          <w:rFonts w:ascii="仿宋_GB2312" w:eastAsia="仿宋_GB2312" w:hAnsi="Times New Roman"/>
          <w:sz w:val="30"/>
          <w:szCs w:val="30"/>
        </w:rPr>
        <w:t>可进行预评价。</w:t>
      </w:r>
    </w:p>
    <w:p w14:paraId="00DAAFD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3.1.3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申请评价方</w:t>
      </w:r>
      <w:r w:rsidRPr="00EE4154">
        <w:rPr>
          <w:rFonts w:ascii="仿宋_GB2312" w:eastAsia="仿宋_GB2312" w:hAnsi="Times New Roman"/>
          <w:sz w:val="30"/>
          <w:szCs w:val="30"/>
        </w:rPr>
        <w:t>应</w:t>
      </w:r>
      <w:r w:rsidRPr="00EE4154">
        <w:rPr>
          <w:rFonts w:ascii="仿宋_GB2312" w:eastAsia="仿宋_GB2312" w:hAnsi="Times New Roman" w:hint="eastAsia"/>
          <w:sz w:val="30"/>
          <w:szCs w:val="30"/>
        </w:rPr>
        <w:t>对所提交</w:t>
      </w:r>
      <w:r w:rsidRPr="00EE4154">
        <w:rPr>
          <w:rFonts w:ascii="仿宋_GB2312" w:eastAsia="仿宋_GB2312" w:hAnsi="Times New Roman"/>
          <w:sz w:val="30"/>
          <w:szCs w:val="30"/>
        </w:rPr>
        <w:t>资料</w:t>
      </w:r>
      <w:r w:rsidRPr="00EE4154">
        <w:rPr>
          <w:rFonts w:ascii="仿宋_GB2312" w:eastAsia="仿宋_GB2312" w:hAnsi="Times New Roman" w:hint="eastAsia"/>
          <w:sz w:val="30"/>
          <w:szCs w:val="30"/>
        </w:rPr>
        <w:t>的</w:t>
      </w:r>
      <w:r w:rsidRPr="00EE4154">
        <w:rPr>
          <w:rFonts w:ascii="仿宋_GB2312" w:eastAsia="仿宋_GB2312" w:hAnsi="Times New Roman"/>
          <w:sz w:val="30"/>
          <w:szCs w:val="30"/>
        </w:rPr>
        <w:t>真实性和完整性负责。</w:t>
      </w:r>
    </w:p>
    <w:p w14:paraId="60984DA7" w14:textId="77777777" w:rsidR="00840623" w:rsidRPr="00EE4154" w:rsidRDefault="00DF7BDC">
      <w:pPr>
        <w:pStyle w:val="2"/>
        <w:rPr>
          <w:rFonts w:ascii="黑体" w:eastAsia="黑体"/>
          <w:b/>
          <w:sz w:val="30"/>
          <w:szCs w:val="30"/>
        </w:rPr>
      </w:pPr>
      <w:bookmarkStart w:id="9" w:name="_Toc141261462"/>
      <w:r w:rsidRPr="00EE4154">
        <w:rPr>
          <w:rFonts w:ascii="黑体" w:eastAsia="黑体" w:hint="eastAsia"/>
          <w:sz w:val="30"/>
          <w:szCs w:val="30"/>
        </w:rPr>
        <w:t>评价与等级</w:t>
      </w:r>
      <w:r w:rsidRPr="00EE4154">
        <w:rPr>
          <w:rFonts w:ascii="黑体" w:eastAsia="黑体"/>
          <w:sz w:val="30"/>
          <w:szCs w:val="30"/>
        </w:rPr>
        <w:t>划分</w:t>
      </w:r>
      <w:bookmarkEnd w:id="9"/>
    </w:p>
    <w:p w14:paraId="4DE7E04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3.2.1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智能建筑评价指标体系应由设施完备、安全可靠、高效便利、健康舒适、绿色低碳5</w:t>
      </w:r>
      <w:r w:rsidRPr="00EE4154">
        <w:rPr>
          <w:rFonts w:ascii="仿宋_GB2312" w:eastAsia="仿宋_GB2312" w:hAnsi="Times New Roman"/>
          <w:sz w:val="30"/>
          <w:szCs w:val="30"/>
        </w:rPr>
        <w:t>类指标和加分项组成</w:t>
      </w:r>
      <w:r w:rsidRPr="00EE4154">
        <w:rPr>
          <w:rFonts w:ascii="仿宋_GB2312" w:eastAsia="仿宋_GB2312" w:hAnsi="Times New Roman" w:hint="eastAsia"/>
          <w:sz w:val="30"/>
          <w:szCs w:val="30"/>
        </w:rPr>
        <w:t>，且每类</w:t>
      </w:r>
      <w:r w:rsidRPr="00EE4154">
        <w:rPr>
          <w:rFonts w:ascii="仿宋_GB2312" w:eastAsia="仿宋_GB2312" w:hAnsi="Times New Roman"/>
          <w:sz w:val="30"/>
          <w:szCs w:val="30"/>
        </w:rPr>
        <w:t>指标</w:t>
      </w:r>
      <w:r w:rsidRPr="00EE4154">
        <w:rPr>
          <w:rFonts w:ascii="仿宋_GB2312" w:eastAsia="仿宋_GB2312" w:hAnsi="Times New Roman" w:hint="eastAsia"/>
          <w:sz w:val="30"/>
          <w:szCs w:val="30"/>
        </w:rPr>
        <w:t>均包括控制项和得分项，</w:t>
      </w:r>
      <w:r w:rsidRPr="00EE4154">
        <w:rPr>
          <w:rFonts w:ascii="仿宋_GB2312" w:eastAsia="仿宋_GB2312" w:hAnsi="Times New Roman"/>
          <w:sz w:val="30"/>
          <w:szCs w:val="30"/>
        </w:rPr>
        <w:t>创新和</w:t>
      </w:r>
      <w:proofErr w:type="gramStart"/>
      <w:r w:rsidRPr="00EE4154">
        <w:rPr>
          <w:rFonts w:ascii="仿宋_GB2312" w:eastAsia="仿宋_GB2312" w:hAnsi="Times New Roman"/>
          <w:sz w:val="30"/>
          <w:szCs w:val="30"/>
        </w:rPr>
        <w:t>可</w:t>
      </w:r>
      <w:proofErr w:type="gramEnd"/>
      <w:r w:rsidRPr="00EE4154">
        <w:rPr>
          <w:rFonts w:ascii="仿宋_GB2312" w:eastAsia="仿宋_GB2312" w:hAnsi="Times New Roman"/>
          <w:sz w:val="30"/>
          <w:szCs w:val="30"/>
        </w:rPr>
        <w:t>持续为加分项。</w:t>
      </w:r>
    </w:p>
    <w:p w14:paraId="5392E1B9"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3.2.2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控制项的评定结果应为达标或不达标；得分项和</w:t>
      </w:r>
      <w:r w:rsidRPr="00EE4154">
        <w:rPr>
          <w:rFonts w:ascii="仿宋_GB2312" w:eastAsia="仿宋_GB2312" w:hAnsi="Times New Roman"/>
          <w:sz w:val="30"/>
          <w:szCs w:val="30"/>
        </w:rPr>
        <w:t>加分项</w:t>
      </w:r>
      <w:r w:rsidRPr="00EE4154">
        <w:rPr>
          <w:rFonts w:ascii="仿宋_GB2312" w:eastAsia="仿宋_GB2312" w:hAnsi="Times New Roman" w:hint="eastAsia"/>
          <w:sz w:val="30"/>
          <w:szCs w:val="30"/>
        </w:rPr>
        <w:t>的评定结果应为分值。</w:t>
      </w:r>
    </w:p>
    <w:p w14:paraId="44EA5451"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3.2.3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工程评价</w:t>
      </w:r>
      <w:r w:rsidRPr="00EE4154">
        <w:rPr>
          <w:rFonts w:ascii="仿宋_GB2312" w:eastAsia="仿宋_GB2312" w:hAnsi="Times New Roman"/>
          <w:sz w:val="30"/>
          <w:szCs w:val="30"/>
        </w:rPr>
        <w:t>和运行评价</w:t>
      </w:r>
      <w:r w:rsidR="00992DDF" w:rsidRPr="00EE4154">
        <w:rPr>
          <w:rFonts w:ascii="仿宋_GB2312" w:eastAsia="仿宋_GB2312" w:hAnsi="Times New Roman" w:hint="eastAsia"/>
          <w:sz w:val="30"/>
          <w:szCs w:val="30"/>
        </w:rPr>
        <w:t>应</w:t>
      </w:r>
      <w:r w:rsidRPr="00EE4154">
        <w:rPr>
          <w:rFonts w:ascii="仿宋_GB2312" w:eastAsia="仿宋_GB2312" w:hAnsi="Times New Roman" w:hint="eastAsia"/>
          <w:sz w:val="30"/>
          <w:szCs w:val="30"/>
        </w:rPr>
        <w:t>对5类</w:t>
      </w:r>
      <w:r w:rsidRPr="00EE4154">
        <w:rPr>
          <w:rFonts w:ascii="仿宋_GB2312" w:eastAsia="仿宋_GB2312" w:hAnsi="Times New Roman"/>
          <w:sz w:val="30"/>
          <w:szCs w:val="30"/>
        </w:rPr>
        <w:t>指标</w:t>
      </w:r>
      <w:r w:rsidRPr="00EE4154">
        <w:rPr>
          <w:rFonts w:ascii="仿宋_GB2312" w:eastAsia="仿宋_GB2312" w:hAnsi="Times New Roman" w:hint="eastAsia"/>
          <w:sz w:val="30"/>
          <w:szCs w:val="30"/>
        </w:rPr>
        <w:t>和</w:t>
      </w:r>
      <w:r w:rsidRPr="00EE4154">
        <w:rPr>
          <w:rFonts w:ascii="仿宋_GB2312" w:eastAsia="仿宋_GB2312" w:hAnsi="Times New Roman"/>
          <w:sz w:val="30"/>
          <w:szCs w:val="30"/>
        </w:rPr>
        <w:t>加分项</w:t>
      </w:r>
      <w:r w:rsidRPr="00EE4154">
        <w:rPr>
          <w:rFonts w:ascii="仿宋_GB2312" w:eastAsia="仿宋_GB2312" w:hAnsi="Times New Roman" w:hint="eastAsia"/>
          <w:sz w:val="30"/>
          <w:szCs w:val="30"/>
        </w:rPr>
        <w:t>进行</w:t>
      </w:r>
      <w:r w:rsidRPr="00EE4154">
        <w:rPr>
          <w:rFonts w:ascii="仿宋_GB2312" w:eastAsia="仿宋_GB2312" w:hAnsi="Times New Roman"/>
          <w:sz w:val="30"/>
          <w:szCs w:val="30"/>
        </w:rPr>
        <w:t>评价，</w:t>
      </w:r>
      <w:proofErr w:type="gramStart"/>
      <w:r w:rsidRPr="00EE4154">
        <w:rPr>
          <w:rFonts w:ascii="仿宋_GB2312" w:eastAsia="仿宋_GB2312" w:hAnsi="Times New Roman"/>
          <w:sz w:val="30"/>
          <w:szCs w:val="30"/>
        </w:rPr>
        <w:t>预评价</w:t>
      </w:r>
      <w:proofErr w:type="gramEnd"/>
      <w:r w:rsidR="00992DDF" w:rsidRPr="00EE4154">
        <w:rPr>
          <w:rFonts w:ascii="仿宋_GB2312" w:eastAsia="仿宋_GB2312" w:hAnsi="Times New Roman" w:hint="eastAsia"/>
          <w:sz w:val="30"/>
          <w:szCs w:val="30"/>
        </w:rPr>
        <w:t>应</w:t>
      </w:r>
      <w:r w:rsidRPr="00EE4154">
        <w:rPr>
          <w:rFonts w:ascii="仿宋_GB2312" w:eastAsia="仿宋_GB2312" w:hAnsi="Times New Roman" w:hint="eastAsia"/>
          <w:sz w:val="30"/>
          <w:szCs w:val="30"/>
        </w:rPr>
        <w:t>对设施</w:t>
      </w:r>
      <w:r w:rsidRPr="00EE4154">
        <w:rPr>
          <w:rFonts w:ascii="仿宋_GB2312" w:eastAsia="仿宋_GB2312" w:hAnsi="Times New Roman"/>
          <w:sz w:val="30"/>
          <w:szCs w:val="30"/>
        </w:rPr>
        <w:t>完备指标进行评价</w:t>
      </w:r>
      <w:r w:rsidRPr="00EE4154">
        <w:rPr>
          <w:rFonts w:ascii="仿宋_GB2312" w:eastAsia="仿宋_GB2312" w:hAnsi="Times New Roman" w:hint="eastAsia"/>
          <w:sz w:val="30"/>
          <w:szCs w:val="30"/>
        </w:rPr>
        <w:t>。</w:t>
      </w:r>
    </w:p>
    <w:p w14:paraId="6CB186A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3.2.4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5类</w:t>
      </w:r>
      <w:r w:rsidRPr="00EE4154">
        <w:rPr>
          <w:rFonts w:ascii="仿宋_GB2312" w:eastAsia="仿宋_GB2312" w:hAnsi="Times New Roman"/>
          <w:sz w:val="30"/>
          <w:szCs w:val="30"/>
        </w:rPr>
        <w:t>指标的</w:t>
      </w:r>
      <w:r w:rsidRPr="00EE4154">
        <w:rPr>
          <w:rFonts w:ascii="仿宋_GB2312" w:eastAsia="仿宋_GB2312" w:hAnsi="Times New Roman" w:hint="eastAsia"/>
          <w:sz w:val="30"/>
          <w:szCs w:val="30"/>
        </w:rPr>
        <w:t>满</w:t>
      </w:r>
      <w:r w:rsidRPr="00EE4154">
        <w:rPr>
          <w:rFonts w:ascii="仿宋_GB2312" w:eastAsia="仿宋_GB2312" w:hAnsi="Times New Roman"/>
          <w:sz w:val="30"/>
          <w:szCs w:val="30"/>
        </w:rPr>
        <w:t>分</w:t>
      </w:r>
      <w:r w:rsidRPr="00EE4154">
        <w:rPr>
          <w:rFonts w:ascii="仿宋_GB2312" w:eastAsia="仿宋_GB2312" w:hAnsi="Times New Roman" w:hint="eastAsia"/>
          <w:sz w:val="30"/>
          <w:szCs w:val="30"/>
        </w:rPr>
        <w:t>值均为100分，加分项满</w:t>
      </w:r>
      <w:r w:rsidRPr="00EE4154">
        <w:rPr>
          <w:rFonts w:ascii="仿宋_GB2312" w:eastAsia="仿宋_GB2312" w:hAnsi="Times New Roman"/>
          <w:sz w:val="30"/>
          <w:szCs w:val="30"/>
        </w:rPr>
        <w:t>分</w:t>
      </w:r>
      <w:r w:rsidRPr="00EE4154">
        <w:rPr>
          <w:rFonts w:ascii="仿宋_GB2312" w:eastAsia="仿宋_GB2312" w:hAnsi="Times New Roman" w:hint="eastAsia"/>
          <w:sz w:val="30"/>
          <w:szCs w:val="30"/>
        </w:rPr>
        <w:t>值为10分</w:t>
      </w:r>
      <w:r w:rsidRPr="00EE4154">
        <w:rPr>
          <w:rFonts w:ascii="仿宋_GB2312" w:eastAsia="仿宋_GB2312" w:hAnsi="Times New Roman"/>
          <w:sz w:val="30"/>
          <w:szCs w:val="30"/>
        </w:rPr>
        <w:t>。</w:t>
      </w:r>
    </w:p>
    <w:p w14:paraId="7187D61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lastRenderedPageBreak/>
        <w:t>3.2.5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智能建筑</w:t>
      </w:r>
      <w:r w:rsidRPr="00EE4154">
        <w:rPr>
          <w:rFonts w:ascii="仿宋_GB2312" w:eastAsia="仿宋_GB2312" w:hAnsi="Times New Roman"/>
          <w:sz w:val="30"/>
          <w:szCs w:val="30"/>
        </w:rPr>
        <w:t>评价</w:t>
      </w:r>
      <w:r w:rsidRPr="00EE4154">
        <w:rPr>
          <w:rFonts w:ascii="仿宋_GB2312" w:eastAsia="仿宋_GB2312" w:hAnsi="Times New Roman" w:hint="eastAsia"/>
          <w:sz w:val="30"/>
          <w:szCs w:val="30"/>
        </w:rPr>
        <w:t>的</w:t>
      </w:r>
      <w:r w:rsidRPr="00EE4154">
        <w:rPr>
          <w:rFonts w:ascii="仿宋_GB2312" w:eastAsia="仿宋_GB2312" w:hAnsi="Times New Roman"/>
          <w:sz w:val="30"/>
          <w:szCs w:val="30"/>
        </w:rPr>
        <w:t>总得分</w:t>
      </w:r>
      <w:r w:rsidRPr="00EE4154">
        <w:rPr>
          <w:rFonts w:ascii="仿宋_GB2312" w:eastAsia="仿宋_GB2312" w:hAnsi="Times New Roman" w:hint="eastAsia"/>
          <w:sz w:val="30"/>
          <w:szCs w:val="30"/>
        </w:rPr>
        <w:t>应</w:t>
      </w:r>
      <w:r w:rsidRPr="00EE4154">
        <w:rPr>
          <w:rFonts w:ascii="仿宋_GB2312" w:eastAsia="仿宋_GB2312" w:hAnsi="Times New Roman"/>
          <w:sz w:val="30"/>
          <w:szCs w:val="30"/>
        </w:rPr>
        <w:t>按下式进行计算</w:t>
      </w:r>
      <w:r w:rsidRPr="00EE4154">
        <w:rPr>
          <w:rFonts w:ascii="仿宋_GB2312" w:eastAsia="仿宋_GB2312" w:hAnsi="Times New Roman" w:hint="eastAsia"/>
          <w:sz w:val="30"/>
          <w:szCs w:val="30"/>
        </w:rPr>
        <w:t>：</w:t>
      </w:r>
    </w:p>
    <w:p w14:paraId="032C078C" w14:textId="77777777" w:rsidR="00840623" w:rsidRPr="00EE4154" w:rsidRDefault="00DF7BDC" w:rsidP="00EE4154">
      <w:pPr>
        <w:tabs>
          <w:tab w:val="left" w:pos="1080"/>
        </w:tabs>
        <w:ind w:left="1080" w:hanging="1080"/>
        <w:jc w:val="right"/>
        <w:rPr>
          <w:rFonts w:ascii="仿宋_GB2312" w:eastAsia="仿宋_GB2312" w:hAnsi="Times New Roman"/>
          <w:sz w:val="30"/>
          <w:szCs w:val="30"/>
        </w:rPr>
      </w:pPr>
      <w:r w:rsidRPr="00EE4154">
        <w:rPr>
          <w:rFonts w:ascii="仿宋_GB2312" w:eastAsia="仿宋_GB2312" w:hAnsi="Times New Roman"/>
          <w:sz w:val="28"/>
          <w:szCs w:val="28"/>
        </w:rPr>
        <w:t xml:space="preserve">Q = </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g</w:t>
      </w:r>
      <w:r w:rsidRPr="00EE4154">
        <w:rPr>
          <w:rFonts w:ascii="仿宋_GB2312" w:eastAsia="仿宋_GB2312" w:hAnsi="Times New Roman" w:hint="eastAsia"/>
          <w:sz w:val="28"/>
          <w:szCs w:val="28"/>
          <w:vertAlign w:val="subscript"/>
        </w:rPr>
        <w:t>1</w:t>
      </w:r>
      <w:r w:rsidRPr="00EE4154">
        <w:rPr>
          <w:rFonts w:ascii="仿宋_GB2312" w:eastAsia="仿宋_GB2312" w:hAnsi="Times New Roman"/>
          <w:sz w:val="28"/>
          <w:szCs w:val="28"/>
        </w:rPr>
        <w:t>Q</w:t>
      </w:r>
      <w:r w:rsidRPr="00EE4154">
        <w:rPr>
          <w:rFonts w:ascii="仿宋_GB2312" w:eastAsia="仿宋_GB2312" w:hAnsi="Times New Roman" w:hint="eastAsia"/>
          <w:sz w:val="28"/>
          <w:szCs w:val="28"/>
          <w:vertAlign w:val="subscript"/>
        </w:rPr>
        <w:t>1</w:t>
      </w:r>
      <w:r w:rsidRPr="00EE4154">
        <w:rPr>
          <w:rFonts w:ascii="仿宋_GB2312" w:eastAsia="仿宋_GB2312" w:hAnsi="Times New Roman"/>
          <w:sz w:val="28"/>
          <w:szCs w:val="28"/>
        </w:rPr>
        <w:t>+</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g</w:t>
      </w:r>
      <w:r w:rsidRPr="00EE4154">
        <w:rPr>
          <w:rFonts w:ascii="仿宋_GB2312" w:eastAsia="仿宋_GB2312" w:hAnsi="Times New Roman" w:hint="eastAsia"/>
          <w:sz w:val="28"/>
          <w:szCs w:val="28"/>
          <w:vertAlign w:val="subscript"/>
        </w:rPr>
        <w:t>2</w:t>
      </w:r>
      <w:r w:rsidRPr="00EE4154">
        <w:rPr>
          <w:rFonts w:ascii="仿宋_GB2312" w:eastAsia="仿宋_GB2312" w:hAnsi="Times New Roman"/>
          <w:sz w:val="28"/>
          <w:szCs w:val="28"/>
        </w:rPr>
        <w:t>+</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t2</w:t>
      </w:r>
      <w:r w:rsidRPr="00EE4154">
        <w:rPr>
          <w:rFonts w:ascii="仿宋_GB2312" w:eastAsia="仿宋_GB2312" w:hAnsi="Times New Roman" w:hint="eastAsia"/>
          <w:sz w:val="28"/>
          <w:szCs w:val="28"/>
        </w:rPr>
        <w:t>)</w:t>
      </w:r>
      <w:r w:rsidRPr="00EE4154">
        <w:rPr>
          <w:rFonts w:ascii="仿宋_GB2312" w:eastAsia="仿宋_GB2312" w:hAnsi="Times New Roman"/>
          <w:sz w:val="28"/>
          <w:szCs w:val="28"/>
        </w:rPr>
        <w:t>Q</w:t>
      </w:r>
      <w:r w:rsidRPr="00EE4154">
        <w:rPr>
          <w:rFonts w:ascii="仿宋_GB2312" w:eastAsia="仿宋_GB2312" w:hAnsi="Times New Roman" w:hint="eastAsia"/>
          <w:sz w:val="28"/>
          <w:szCs w:val="28"/>
          <w:vertAlign w:val="subscript"/>
        </w:rPr>
        <w:t>2</w:t>
      </w:r>
      <w:r w:rsidRPr="00EE4154">
        <w:rPr>
          <w:rFonts w:ascii="仿宋_GB2312" w:eastAsia="仿宋_GB2312" w:hAnsi="Times New Roman"/>
          <w:sz w:val="28"/>
          <w:szCs w:val="28"/>
        </w:rPr>
        <w:t>+</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g3</w:t>
      </w:r>
      <w:r w:rsidRPr="00EE4154">
        <w:rPr>
          <w:rFonts w:ascii="仿宋_GB2312" w:eastAsia="仿宋_GB2312" w:hAnsi="Times New Roman"/>
          <w:sz w:val="28"/>
          <w:szCs w:val="28"/>
        </w:rPr>
        <w:t>+</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t3</w:t>
      </w:r>
      <w:r w:rsidRPr="00EE4154">
        <w:rPr>
          <w:rFonts w:ascii="仿宋_GB2312" w:eastAsia="仿宋_GB2312" w:hAnsi="Times New Roman" w:hint="eastAsia"/>
          <w:sz w:val="28"/>
          <w:szCs w:val="28"/>
        </w:rPr>
        <w:t>)</w:t>
      </w:r>
      <w:r w:rsidRPr="00EE4154">
        <w:rPr>
          <w:rFonts w:ascii="仿宋_GB2312" w:eastAsia="仿宋_GB2312" w:hAnsi="Times New Roman"/>
          <w:sz w:val="28"/>
          <w:szCs w:val="28"/>
        </w:rPr>
        <w:t>Q</w:t>
      </w:r>
      <w:r w:rsidRPr="00EE4154">
        <w:rPr>
          <w:rFonts w:ascii="仿宋_GB2312" w:eastAsia="仿宋_GB2312" w:hAnsi="Times New Roman" w:hint="eastAsia"/>
          <w:sz w:val="28"/>
          <w:szCs w:val="28"/>
          <w:vertAlign w:val="subscript"/>
        </w:rPr>
        <w:t>3</w:t>
      </w:r>
      <w:r w:rsidRPr="00EE4154">
        <w:rPr>
          <w:rFonts w:ascii="仿宋_GB2312" w:eastAsia="仿宋_GB2312" w:hAnsi="Times New Roman"/>
          <w:sz w:val="28"/>
          <w:szCs w:val="28"/>
        </w:rPr>
        <w:t>+</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g4</w:t>
      </w:r>
      <w:r w:rsidRPr="00EE4154">
        <w:rPr>
          <w:rFonts w:ascii="仿宋_GB2312" w:eastAsia="仿宋_GB2312" w:hAnsi="Times New Roman"/>
          <w:sz w:val="28"/>
          <w:szCs w:val="28"/>
        </w:rPr>
        <w:t>+</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t4</w:t>
      </w:r>
      <w:r w:rsidRPr="00EE4154">
        <w:rPr>
          <w:rFonts w:ascii="仿宋_GB2312" w:eastAsia="仿宋_GB2312" w:hAnsi="Times New Roman" w:hint="eastAsia"/>
          <w:sz w:val="28"/>
          <w:szCs w:val="28"/>
        </w:rPr>
        <w:t>)</w:t>
      </w:r>
      <w:r w:rsidRPr="00EE4154">
        <w:rPr>
          <w:rFonts w:ascii="仿宋_GB2312" w:eastAsia="仿宋_GB2312" w:hAnsi="Times New Roman"/>
          <w:sz w:val="28"/>
          <w:szCs w:val="28"/>
        </w:rPr>
        <w:t>Q</w:t>
      </w:r>
      <w:r w:rsidRPr="00EE4154">
        <w:rPr>
          <w:rFonts w:ascii="仿宋_GB2312" w:eastAsia="仿宋_GB2312" w:hAnsi="Times New Roman" w:hint="eastAsia"/>
          <w:sz w:val="28"/>
          <w:szCs w:val="28"/>
          <w:vertAlign w:val="subscript"/>
        </w:rPr>
        <w:t>4</w:t>
      </w:r>
      <w:r w:rsidRPr="00EE4154">
        <w:rPr>
          <w:rFonts w:ascii="仿宋_GB2312" w:eastAsia="仿宋_GB2312" w:hAnsi="Times New Roman"/>
          <w:sz w:val="28"/>
          <w:szCs w:val="28"/>
        </w:rPr>
        <w:t>+</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g5</w:t>
      </w:r>
      <w:r w:rsidRPr="00EE4154">
        <w:rPr>
          <w:rFonts w:ascii="仿宋_GB2312" w:eastAsia="仿宋_GB2312" w:hAnsi="Times New Roman"/>
          <w:sz w:val="28"/>
          <w:szCs w:val="28"/>
        </w:rPr>
        <w:t>+</w:t>
      </w:r>
      <w:r w:rsidRPr="00EE4154">
        <w:rPr>
          <w:rFonts w:ascii="仿宋_GB2312" w:eastAsia="仿宋_GB2312" w:hAnsi="Times New Roman" w:hint="eastAsia"/>
          <w:sz w:val="28"/>
          <w:szCs w:val="28"/>
        </w:rPr>
        <w:t>ω</w:t>
      </w:r>
      <w:r w:rsidRPr="00EE4154">
        <w:rPr>
          <w:rFonts w:ascii="仿宋_GB2312" w:eastAsia="仿宋_GB2312" w:hAnsi="Times New Roman"/>
          <w:sz w:val="28"/>
          <w:szCs w:val="28"/>
          <w:vertAlign w:val="subscript"/>
        </w:rPr>
        <w:t>t5</w:t>
      </w:r>
      <w:r w:rsidRPr="00EE4154">
        <w:rPr>
          <w:rFonts w:ascii="仿宋_GB2312" w:eastAsia="仿宋_GB2312" w:hAnsi="Times New Roman" w:hint="eastAsia"/>
          <w:sz w:val="28"/>
          <w:szCs w:val="28"/>
        </w:rPr>
        <w:t>)</w:t>
      </w:r>
      <w:r w:rsidRPr="00EE4154">
        <w:rPr>
          <w:rFonts w:ascii="仿宋_GB2312" w:eastAsia="仿宋_GB2312" w:hAnsi="Times New Roman"/>
          <w:sz w:val="28"/>
          <w:szCs w:val="28"/>
        </w:rPr>
        <w:t>Q</w:t>
      </w:r>
      <w:r w:rsidRPr="00EE4154">
        <w:rPr>
          <w:rFonts w:ascii="仿宋_GB2312" w:eastAsia="仿宋_GB2312" w:hAnsi="Times New Roman" w:hint="eastAsia"/>
          <w:sz w:val="28"/>
          <w:szCs w:val="28"/>
          <w:vertAlign w:val="subscript"/>
        </w:rPr>
        <w:t>5</w:t>
      </w:r>
      <w:r w:rsidRPr="00EE4154">
        <w:rPr>
          <w:rFonts w:ascii="仿宋_GB2312" w:eastAsia="仿宋_GB2312" w:hAnsi="Times New Roman"/>
          <w:sz w:val="28"/>
          <w:szCs w:val="28"/>
        </w:rPr>
        <w:t>+Q</w:t>
      </w:r>
      <w:r w:rsidRPr="00EE4154">
        <w:rPr>
          <w:rFonts w:ascii="仿宋_GB2312" w:eastAsia="仿宋_GB2312" w:hAnsi="Times New Roman"/>
          <w:sz w:val="28"/>
          <w:szCs w:val="28"/>
          <w:vertAlign w:val="subscript"/>
        </w:rPr>
        <w:t>A</w:t>
      </w:r>
      <w:r w:rsidRPr="00EE4154">
        <w:rPr>
          <w:rFonts w:ascii="仿宋_GB2312" w:eastAsia="仿宋_GB2312" w:hAnsi="Times New Roman"/>
          <w:sz w:val="30"/>
          <w:szCs w:val="30"/>
        </w:rPr>
        <w:t xml:space="preserve"> </w:t>
      </w:r>
      <w:r w:rsidR="00EE4154">
        <w:rPr>
          <w:rFonts w:ascii="仿宋_GB2312" w:eastAsia="仿宋_GB2312" w:hAnsi="Times New Roman"/>
          <w:sz w:val="30"/>
          <w:szCs w:val="30"/>
        </w:rPr>
        <w:t xml:space="preserve">               </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3</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2</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5</w:t>
      </w:r>
      <w:r w:rsidRPr="00EE4154">
        <w:rPr>
          <w:rFonts w:ascii="仿宋_GB2312" w:eastAsia="仿宋_GB2312" w:hAnsi="Times New Roman" w:hint="eastAsia"/>
          <w:sz w:val="30"/>
          <w:szCs w:val="30"/>
        </w:rPr>
        <w:t>）</w:t>
      </w:r>
    </w:p>
    <w:p w14:paraId="4B2A305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式中</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Q</w:t>
      </w:r>
      <w:r w:rsidRPr="00EE4154">
        <w:rPr>
          <w:rFonts w:ascii="仿宋_GB2312" w:eastAsia="仿宋_GB2312" w:hAnsi="Times New Roman"/>
          <w:sz w:val="30"/>
          <w:szCs w:val="30"/>
        </w:rPr>
        <w:t xml:space="preserve">  </w:t>
      </w:r>
      <w:r w:rsidRPr="00EE4154">
        <w:rPr>
          <w:rFonts w:ascii="仿宋_GB2312" w:eastAsia="仿宋_GB2312" w:hAnsi="Times New Roman"/>
          <w:sz w:val="30"/>
          <w:szCs w:val="30"/>
        </w:rPr>
        <w:t>——</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总得分</w:t>
      </w:r>
      <w:r w:rsidRPr="00EE4154">
        <w:rPr>
          <w:rFonts w:ascii="仿宋_GB2312" w:eastAsia="仿宋_GB2312" w:hAnsi="Times New Roman"/>
          <w:sz w:val="30"/>
          <w:szCs w:val="30"/>
        </w:rPr>
        <w:t>；</w:t>
      </w:r>
    </w:p>
    <w:p w14:paraId="2C8D797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Q</w:t>
      </w:r>
      <w:r w:rsidRPr="002516E4">
        <w:rPr>
          <w:rFonts w:ascii="仿宋_GB2312" w:eastAsia="仿宋_GB2312" w:hAnsi="Times New Roman" w:hint="eastAsia"/>
          <w:sz w:val="28"/>
          <w:szCs w:val="28"/>
          <w:vertAlign w:val="subscript"/>
        </w:rPr>
        <w:t>1</w:t>
      </w:r>
      <w:r w:rsidRPr="00EE4154">
        <w:rPr>
          <w:rFonts w:ascii="仿宋_GB2312" w:eastAsia="仿宋_GB2312" w:hAnsi="Times New Roman"/>
          <w:sz w:val="30"/>
          <w:szCs w:val="30"/>
        </w:rPr>
        <w:t>~ Q</w:t>
      </w:r>
      <w:r w:rsidRPr="002516E4">
        <w:rPr>
          <w:rFonts w:ascii="仿宋_GB2312" w:eastAsia="仿宋_GB2312" w:hAnsi="Times New Roman" w:hint="eastAsia"/>
          <w:sz w:val="28"/>
          <w:szCs w:val="28"/>
          <w:vertAlign w:val="subscript"/>
        </w:rPr>
        <w:t>5</w:t>
      </w:r>
      <w:r w:rsidRPr="00EE4154">
        <w:rPr>
          <w:rFonts w:ascii="仿宋_GB2312" w:eastAsia="仿宋_GB2312" w:hAnsi="Times New Roman" w:hint="eastAsia"/>
          <w:sz w:val="30"/>
          <w:szCs w:val="30"/>
        </w:rPr>
        <w:t xml:space="preserve">  </w:t>
      </w:r>
      <w:r w:rsidRPr="00EE4154">
        <w:rPr>
          <w:rFonts w:ascii="仿宋_GB2312" w:eastAsia="仿宋_GB2312" w:hAnsi="Times New Roman"/>
          <w:sz w:val="30"/>
          <w:szCs w:val="30"/>
        </w:rPr>
        <w:t>——</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依次为设施完备、安全可靠、高效便利、健康舒适、绿色低碳</w:t>
      </w:r>
      <w:r w:rsidRPr="00EE4154">
        <w:rPr>
          <w:rFonts w:ascii="仿宋_GB2312" w:eastAsia="仿宋_GB2312" w:hAnsi="Times New Roman"/>
          <w:sz w:val="30"/>
          <w:szCs w:val="30"/>
        </w:rPr>
        <w:t>5类指标的得分项得分。</w:t>
      </w:r>
    </w:p>
    <w:p w14:paraId="4A78838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Q</w:t>
      </w:r>
      <w:r w:rsidRPr="002516E4">
        <w:rPr>
          <w:rFonts w:ascii="仿宋_GB2312" w:eastAsia="仿宋_GB2312" w:hAnsi="Times New Roman" w:hint="eastAsia"/>
          <w:sz w:val="28"/>
          <w:szCs w:val="28"/>
          <w:vertAlign w:val="subscript"/>
        </w:rPr>
        <w:t>A</w:t>
      </w:r>
      <w:r w:rsidRPr="00EE4154">
        <w:rPr>
          <w:rFonts w:ascii="仿宋_GB2312" w:eastAsia="仿宋_GB2312" w:hAnsi="Times New Roman"/>
          <w:sz w:val="30"/>
          <w:szCs w:val="30"/>
        </w:rPr>
        <w:t xml:space="preserve">  </w:t>
      </w:r>
      <w:r w:rsidRPr="00EE4154">
        <w:rPr>
          <w:rFonts w:ascii="仿宋_GB2312" w:eastAsia="仿宋_GB2312" w:hAnsi="Times New Roman"/>
          <w:sz w:val="30"/>
          <w:szCs w:val="30"/>
        </w:rPr>
        <w:t>——</w:t>
      </w:r>
      <w:r w:rsidRPr="00EE4154">
        <w:rPr>
          <w:rFonts w:ascii="仿宋_GB2312" w:eastAsia="仿宋_GB2312" w:hAnsi="Times New Roman"/>
          <w:sz w:val="30"/>
          <w:szCs w:val="30"/>
        </w:rPr>
        <w:t xml:space="preserve"> </w:t>
      </w:r>
      <w:r w:rsidRPr="00EE4154">
        <w:rPr>
          <w:rFonts w:ascii="仿宋_GB2312" w:eastAsia="仿宋_GB2312" w:hAnsi="Times New Roman" w:hint="eastAsia"/>
          <w:sz w:val="30"/>
          <w:szCs w:val="30"/>
        </w:rPr>
        <w:t>创新和</w:t>
      </w:r>
      <w:proofErr w:type="gramStart"/>
      <w:r w:rsidRPr="00EE4154">
        <w:rPr>
          <w:rFonts w:ascii="仿宋_GB2312" w:eastAsia="仿宋_GB2312" w:hAnsi="Times New Roman" w:hint="eastAsia"/>
          <w:sz w:val="30"/>
          <w:szCs w:val="30"/>
        </w:rPr>
        <w:t>可</w:t>
      </w:r>
      <w:proofErr w:type="gramEnd"/>
      <w:r w:rsidRPr="00EE4154">
        <w:rPr>
          <w:rFonts w:ascii="仿宋_GB2312" w:eastAsia="仿宋_GB2312" w:hAnsi="Times New Roman" w:hint="eastAsia"/>
          <w:sz w:val="30"/>
          <w:szCs w:val="30"/>
        </w:rPr>
        <w:t>持续加分项得分；</w:t>
      </w:r>
    </w:p>
    <w:p w14:paraId="0C5A6A4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g</w:t>
      </w:r>
      <w:r w:rsidRPr="002516E4">
        <w:rPr>
          <w:rFonts w:ascii="仿宋_GB2312" w:eastAsia="仿宋_GB2312" w:hAnsi="Times New Roman" w:hint="eastAsia"/>
          <w:sz w:val="28"/>
          <w:szCs w:val="28"/>
          <w:vertAlign w:val="subscript"/>
        </w:rPr>
        <w:t>1</w:t>
      </w:r>
      <w:r w:rsidR="002516E4" w:rsidRPr="002516E4">
        <w:rPr>
          <w:rFonts w:ascii="Times New Roman" w:eastAsia="仿宋" w:hAnsi="Times New Roman"/>
          <w:color w:val="333333"/>
          <w:sz w:val="30"/>
          <w:szCs w:val="30"/>
          <w:shd w:val="clear" w:color="auto" w:fill="FFFFFF"/>
        </w:rPr>
        <w:t>~</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g</w:t>
      </w:r>
      <w:r w:rsidRPr="002516E4">
        <w:rPr>
          <w:rFonts w:ascii="仿宋_GB2312" w:eastAsia="仿宋_GB2312" w:hAnsi="Times New Roman" w:hint="eastAsia"/>
          <w:sz w:val="28"/>
          <w:szCs w:val="28"/>
          <w:vertAlign w:val="subscript"/>
        </w:rPr>
        <w:t>5</w:t>
      </w:r>
      <w:r w:rsidRPr="00EE4154">
        <w:rPr>
          <w:rFonts w:ascii="仿宋_GB2312" w:eastAsia="仿宋_GB2312" w:hAnsi="Times New Roman"/>
          <w:sz w:val="30"/>
          <w:szCs w:val="30"/>
        </w:rPr>
        <w:t xml:space="preserve">  </w:t>
      </w:r>
      <w:r w:rsidRPr="00EE4154">
        <w:rPr>
          <w:rFonts w:ascii="仿宋_GB2312" w:eastAsia="仿宋_GB2312" w:hAnsi="Times New Roman"/>
          <w:sz w:val="30"/>
          <w:szCs w:val="30"/>
        </w:rPr>
        <w:t>——</w:t>
      </w:r>
      <w:r w:rsidRPr="00EE4154">
        <w:rPr>
          <w:rFonts w:ascii="仿宋_GB2312" w:eastAsia="仿宋_GB2312" w:hAnsi="Times New Roman"/>
          <w:sz w:val="30"/>
          <w:szCs w:val="30"/>
        </w:rPr>
        <w:t xml:space="preserve"> </w:t>
      </w:r>
      <w:r w:rsidRPr="00EE4154">
        <w:rPr>
          <w:rFonts w:ascii="仿宋_GB2312" w:eastAsia="仿宋_GB2312" w:hAnsi="Times New Roman" w:hint="eastAsia"/>
          <w:sz w:val="30"/>
          <w:szCs w:val="30"/>
        </w:rPr>
        <w:t>依次为设施完备、安全可靠、高效便利、健康舒适、绿色低碳</w:t>
      </w:r>
      <w:r w:rsidRPr="00EE4154">
        <w:rPr>
          <w:rFonts w:ascii="仿宋_GB2312" w:eastAsia="仿宋_GB2312" w:hAnsi="Times New Roman"/>
          <w:sz w:val="30"/>
          <w:szCs w:val="30"/>
        </w:rPr>
        <w:t>5类指标得分项</w:t>
      </w:r>
      <w:r w:rsidRPr="00EE4154">
        <w:rPr>
          <w:rFonts w:ascii="仿宋_GB2312" w:eastAsia="仿宋_GB2312" w:hAnsi="Times New Roman" w:hint="eastAsia"/>
          <w:sz w:val="30"/>
          <w:szCs w:val="30"/>
        </w:rPr>
        <w:t>的固定</w:t>
      </w:r>
      <w:r w:rsidRPr="00EE4154">
        <w:rPr>
          <w:rFonts w:ascii="仿宋_GB2312" w:eastAsia="仿宋_GB2312" w:hAnsi="Times New Roman"/>
          <w:sz w:val="30"/>
          <w:szCs w:val="30"/>
        </w:rPr>
        <w:t>权重</w:t>
      </w:r>
      <w:r w:rsidRPr="00EE4154">
        <w:rPr>
          <w:rFonts w:ascii="仿宋_GB2312" w:eastAsia="仿宋_GB2312" w:hAnsi="Times New Roman" w:hint="eastAsia"/>
          <w:sz w:val="30"/>
          <w:szCs w:val="30"/>
        </w:rPr>
        <w:t>，其中</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g</w:t>
      </w:r>
      <w:r w:rsidRPr="002516E4">
        <w:rPr>
          <w:rFonts w:ascii="仿宋_GB2312" w:eastAsia="仿宋_GB2312" w:hAnsi="Times New Roman" w:hint="eastAsia"/>
          <w:sz w:val="28"/>
          <w:szCs w:val="28"/>
          <w:vertAlign w:val="subscript"/>
        </w:rPr>
        <w:t>1</w:t>
      </w:r>
      <w:r w:rsidRPr="00EE4154">
        <w:rPr>
          <w:rFonts w:ascii="仿宋_GB2312" w:eastAsia="仿宋_GB2312" w:hAnsi="Times New Roman" w:hint="eastAsia"/>
          <w:sz w:val="30"/>
          <w:szCs w:val="30"/>
        </w:rPr>
        <w:t>为0.</w:t>
      </w:r>
      <w:r w:rsidRPr="00EE4154">
        <w:rPr>
          <w:rFonts w:ascii="仿宋_GB2312" w:eastAsia="仿宋_GB2312" w:hAnsi="Times New Roman"/>
          <w:sz w:val="30"/>
          <w:szCs w:val="30"/>
        </w:rPr>
        <w:t>30</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g2</w:t>
      </w:r>
      <w:r w:rsidRPr="00EE4154">
        <w:rPr>
          <w:rFonts w:ascii="仿宋_GB2312" w:eastAsia="仿宋_GB2312" w:hAnsi="Times New Roman" w:hint="eastAsia"/>
          <w:sz w:val="30"/>
          <w:szCs w:val="30"/>
        </w:rPr>
        <w:t>为0.</w:t>
      </w:r>
      <w:r w:rsidRPr="00EE4154">
        <w:rPr>
          <w:rFonts w:ascii="仿宋_GB2312" w:eastAsia="仿宋_GB2312" w:hAnsi="Times New Roman"/>
          <w:sz w:val="30"/>
          <w:szCs w:val="30"/>
        </w:rPr>
        <w:t>15</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g3</w:t>
      </w:r>
      <w:r w:rsidRPr="00EE4154">
        <w:rPr>
          <w:rFonts w:ascii="仿宋_GB2312" w:eastAsia="仿宋_GB2312" w:hAnsi="Times New Roman" w:hint="eastAsia"/>
          <w:sz w:val="30"/>
          <w:szCs w:val="30"/>
        </w:rPr>
        <w:t>为0.</w:t>
      </w:r>
      <w:r w:rsidRPr="00EE4154">
        <w:rPr>
          <w:rFonts w:ascii="仿宋_GB2312" w:eastAsia="仿宋_GB2312" w:hAnsi="Times New Roman"/>
          <w:sz w:val="30"/>
          <w:szCs w:val="30"/>
        </w:rPr>
        <w:t>15</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g4</w:t>
      </w:r>
      <w:r w:rsidRPr="00EE4154">
        <w:rPr>
          <w:rFonts w:ascii="仿宋_GB2312" w:eastAsia="仿宋_GB2312" w:hAnsi="Times New Roman" w:hint="eastAsia"/>
          <w:sz w:val="30"/>
          <w:szCs w:val="30"/>
        </w:rPr>
        <w:t>为0.</w:t>
      </w:r>
      <w:r w:rsidRPr="00EE4154">
        <w:rPr>
          <w:rFonts w:ascii="仿宋_GB2312" w:eastAsia="仿宋_GB2312" w:hAnsi="Times New Roman"/>
          <w:sz w:val="30"/>
          <w:szCs w:val="30"/>
        </w:rPr>
        <w:t>15</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g5</w:t>
      </w:r>
      <w:r w:rsidRPr="00EE4154">
        <w:rPr>
          <w:rFonts w:ascii="仿宋_GB2312" w:eastAsia="仿宋_GB2312" w:hAnsi="Times New Roman" w:hint="eastAsia"/>
          <w:sz w:val="30"/>
          <w:szCs w:val="30"/>
        </w:rPr>
        <w:t>为0.</w:t>
      </w:r>
      <w:r w:rsidRPr="00EE4154">
        <w:rPr>
          <w:rFonts w:ascii="仿宋_GB2312" w:eastAsia="仿宋_GB2312" w:hAnsi="Times New Roman"/>
          <w:sz w:val="30"/>
          <w:szCs w:val="30"/>
        </w:rPr>
        <w:t>15</w:t>
      </w:r>
      <w:r w:rsidRPr="00EE4154">
        <w:rPr>
          <w:rFonts w:ascii="仿宋_GB2312" w:eastAsia="仿宋_GB2312" w:hAnsi="Times New Roman" w:hint="eastAsia"/>
          <w:sz w:val="30"/>
          <w:szCs w:val="30"/>
        </w:rPr>
        <w:t>。</w:t>
      </w:r>
    </w:p>
    <w:p w14:paraId="03AAC011"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t2</w:t>
      </w:r>
      <w:r w:rsidRPr="002516E4">
        <w:rPr>
          <w:rFonts w:ascii="Times New Roman" w:eastAsia="仿宋" w:hAnsi="Times New Roman"/>
          <w:color w:val="333333"/>
          <w:sz w:val="30"/>
          <w:szCs w:val="30"/>
          <w:shd w:val="clear" w:color="auto" w:fill="FFFFFF"/>
        </w:rPr>
        <w:t>~</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t5</w:t>
      </w:r>
      <w:r w:rsidRPr="00EE4154">
        <w:rPr>
          <w:rFonts w:ascii="仿宋_GB2312" w:eastAsia="仿宋_GB2312" w:hAnsi="Times New Roman"/>
          <w:sz w:val="30"/>
          <w:szCs w:val="30"/>
        </w:rPr>
        <w:t xml:space="preserve">  </w:t>
      </w:r>
      <w:r w:rsidRPr="00EE4154">
        <w:rPr>
          <w:rFonts w:ascii="仿宋_GB2312" w:eastAsia="仿宋_GB2312" w:hAnsi="Times New Roman"/>
          <w:sz w:val="30"/>
          <w:szCs w:val="30"/>
        </w:rPr>
        <w:t>——</w:t>
      </w:r>
      <w:r w:rsidRPr="00EE4154">
        <w:rPr>
          <w:rFonts w:ascii="仿宋_GB2312" w:eastAsia="仿宋_GB2312" w:hAnsi="Times New Roman"/>
          <w:sz w:val="30"/>
          <w:szCs w:val="30"/>
        </w:rPr>
        <w:t xml:space="preserve"> </w:t>
      </w:r>
      <w:r w:rsidRPr="00EE4154">
        <w:rPr>
          <w:rFonts w:ascii="仿宋_GB2312" w:eastAsia="仿宋_GB2312" w:hAnsi="Times New Roman" w:hint="eastAsia"/>
          <w:sz w:val="30"/>
          <w:szCs w:val="30"/>
        </w:rPr>
        <w:t>依次为安全可靠、高效便利、健康舒适、绿色低碳</w:t>
      </w:r>
      <w:r w:rsidRPr="00EE4154">
        <w:rPr>
          <w:rFonts w:ascii="仿宋_GB2312" w:eastAsia="仿宋_GB2312" w:hAnsi="Times New Roman"/>
          <w:sz w:val="30"/>
          <w:szCs w:val="30"/>
        </w:rPr>
        <w:t>4类指标得分项</w:t>
      </w:r>
      <w:r w:rsidRPr="00EE4154">
        <w:rPr>
          <w:rFonts w:ascii="仿宋_GB2312" w:eastAsia="仿宋_GB2312" w:hAnsi="Times New Roman" w:hint="eastAsia"/>
          <w:sz w:val="30"/>
          <w:szCs w:val="30"/>
        </w:rPr>
        <w:t>的可调</w:t>
      </w:r>
      <w:r w:rsidRPr="00EE4154">
        <w:rPr>
          <w:rFonts w:ascii="仿宋_GB2312" w:eastAsia="仿宋_GB2312" w:hAnsi="Times New Roman"/>
          <w:sz w:val="30"/>
          <w:szCs w:val="30"/>
        </w:rPr>
        <w:t>权重</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t2</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t3</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t4</w:t>
      </w:r>
      <w:r w:rsidRPr="00EE4154">
        <w:rPr>
          <w:rFonts w:ascii="仿宋_GB2312" w:eastAsia="仿宋_GB2312" w:hAnsi="Times New Roman" w:hint="eastAsia"/>
          <w:sz w:val="30"/>
          <w:szCs w:val="30"/>
        </w:rPr>
        <w:t>+ω</w:t>
      </w:r>
      <w:r w:rsidRPr="002516E4">
        <w:rPr>
          <w:rFonts w:ascii="仿宋_GB2312" w:eastAsia="仿宋_GB2312" w:hAnsi="Times New Roman"/>
          <w:sz w:val="28"/>
          <w:szCs w:val="28"/>
          <w:vertAlign w:val="subscript"/>
        </w:rPr>
        <w:t>t5</w:t>
      </w:r>
      <w:r w:rsidRPr="00EE4154">
        <w:rPr>
          <w:rFonts w:ascii="仿宋_GB2312" w:eastAsia="仿宋_GB2312" w:hAnsi="Times New Roman"/>
          <w:sz w:val="30"/>
          <w:szCs w:val="30"/>
        </w:rPr>
        <w:t>=0.1</w:t>
      </w:r>
      <w:r w:rsidRPr="00EE4154">
        <w:rPr>
          <w:rFonts w:ascii="仿宋_GB2312" w:eastAsia="仿宋_GB2312" w:hAnsi="Times New Roman" w:hint="eastAsia"/>
          <w:sz w:val="30"/>
          <w:szCs w:val="30"/>
        </w:rPr>
        <w:t>。</w:t>
      </w:r>
    </w:p>
    <w:p w14:paraId="48970319"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3.2.6</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智能建筑的评价等级分为一星、二星、三星</w:t>
      </w:r>
      <w:r w:rsidRPr="00EE4154">
        <w:rPr>
          <w:rFonts w:ascii="仿宋_GB2312" w:eastAsia="仿宋_GB2312" w:hAnsi="Times New Roman"/>
          <w:sz w:val="30"/>
          <w:szCs w:val="30"/>
        </w:rPr>
        <w:t>3个等级</w:t>
      </w:r>
      <w:r w:rsidRPr="00EE4154">
        <w:rPr>
          <w:rFonts w:ascii="仿宋_GB2312" w:eastAsia="仿宋_GB2312" w:hAnsi="Times New Roman" w:hint="eastAsia"/>
          <w:sz w:val="30"/>
          <w:szCs w:val="30"/>
        </w:rPr>
        <w:t>。</w:t>
      </w:r>
    </w:p>
    <w:p w14:paraId="645EB56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3.2.7</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智能建筑评价</w:t>
      </w:r>
      <w:r w:rsidRPr="00EE4154">
        <w:rPr>
          <w:rFonts w:ascii="仿宋_GB2312" w:eastAsia="仿宋_GB2312" w:hAnsi="Times New Roman"/>
          <w:sz w:val="30"/>
          <w:szCs w:val="30"/>
        </w:rPr>
        <w:t>等级应按下列规定确定：</w:t>
      </w:r>
    </w:p>
    <w:p w14:paraId="206198F8" w14:textId="77777777" w:rsidR="00840623" w:rsidRPr="00106333" w:rsidRDefault="00DF7BDC" w:rsidP="00106333">
      <w:pPr>
        <w:tabs>
          <w:tab w:val="left" w:pos="1080"/>
        </w:tabs>
        <w:ind w:left="1077" w:hanging="510"/>
        <w:rPr>
          <w:rFonts w:ascii="仿宋_GB2312" w:eastAsia="仿宋_GB2312" w:hAnsi="Times New Roman"/>
          <w:sz w:val="30"/>
          <w:szCs w:val="30"/>
        </w:rPr>
      </w:pPr>
      <w:r w:rsidRPr="00106333">
        <w:rPr>
          <w:rFonts w:ascii="仿宋_GB2312" w:eastAsia="仿宋_GB2312" w:hAnsi="Times New Roman"/>
          <w:sz w:val="30"/>
          <w:szCs w:val="30"/>
        </w:rPr>
        <w:t>1</w:t>
      </w:r>
      <w:r w:rsidRPr="00106333">
        <w:rPr>
          <w:rFonts w:ascii="仿宋_GB2312" w:eastAsia="仿宋_GB2312" w:hAnsi="Times New Roman"/>
          <w:sz w:val="30"/>
          <w:szCs w:val="30"/>
        </w:rPr>
        <w:tab/>
      </w:r>
      <w:r w:rsidRPr="00106333">
        <w:rPr>
          <w:rFonts w:ascii="仿宋_GB2312" w:eastAsia="仿宋_GB2312" w:hAnsi="Times New Roman" w:hint="eastAsia"/>
          <w:sz w:val="30"/>
          <w:szCs w:val="30"/>
        </w:rPr>
        <w:t>不同等级</w:t>
      </w:r>
      <w:r w:rsidRPr="00106333">
        <w:rPr>
          <w:rFonts w:ascii="仿宋_GB2312" w:eastAsia="仿宋_GB2312" w:hAnsi="Times New Roman"/>
          <w:sz w:val="30"/>
          <w:szCs w:val="30"/>
        </w:rPr>
        <w:t>的智能建筑</w:t>
      </w:r>
      <w:r w:rsidRPr="00106333">
        <w:rPr>
          <w:rFonts w:ascii="仿宋_GB2312" w:eastAsia="仿宋_GB2312" w:hAnsi="Times New Roman" w:hint="eastAsia"/>
          <w:sz w:val="30"/>
          <w:szCs w:val="30"/>
        </w:rPr>
        <w:t>均应</w:t>
      </w:r>
      <w:r w:rsidRPr="00106333">
        <w:rPr>
          <w:rFonts w:ascii="仿宋_GB2312" w:eastAsia="仿宋_GB2312" w:hAnsi="Times New Roman"/>
          <w:sz w:val="30"/>
          <w:szCs w:val="30"/>
        </w:rPr>
        <w:t>满足本标准全部控制项的要求，</w:t>
      </w:r>
      <w:r w:rsidRPr="00106333">
        <w:rPr>
          <w:rFonts w:ascii="仿宋_GB2312" w:eastAsia="仿宋_GB2312" w:hAnsi="Times New Roman" w:hint="eastAsia"/>
          <w:sz w:val="30"/>
          <w:szCs w:val="30"/>
        </w:rPr>
        <w:t>且</w:t>
      </w:r>
      <w:r w:rsidRPr="00106333">
        <w:rPr>
          <w:rFonts w:ascii="仿宋_GB2312" w:eastAsia="仿宋_GB2312" w:hAnsi="Times New Roman"/>
          <w:sz w:val="30"/>
          <w:szCs w:val="30"/>
        </w:rPr>
        <w:t>每类指标的</w:t>
      </w:r>
      <w:r w:rsidRPr="00106333">
        <w:rPr>
          <w:rFonts w:ascii="仿宋_GB2312" w:eastAsia="仿宋_GB2312" w:hAnsi="Times New Roman" w:hint="eastAsia"/>
          <w:sz w:val="30"/>
          <w:szCs w:val="30"/>
        </w:rPr>
        <w:t>得分</w:t>
      </w:r>
      <w:r w:rsidRPr="00106333">
        <w:rPr>
          <w:rFonts w:ascii="仿宋_GB2312" w:eastAsia="仿宋_GB2312" w:hAnsi="Times New Roman"/>
          <w:sz w:val="30"/>
          <w:szCs w:val="30"/>
        </w:rPr>
        <w:t>项得分不应小于</w:t>
      </w:r>
      <w:r w:rsidRPr="00106333">
        <w:rPr>
          <w:rFonts w:ascii="仿宋_GB2312" w:eastAsia="仿宋_GB2312" w:hAnsi="Times New Roman" w:hint="eastAsia"/>
          <w:sz w:val="30"/>
          <w:szCs w:val="30"/>
        </w:rPr>
        <w:t>该类</w:t>
      </w:r>
      <w:r w:rsidRPr="00106333">
        <w:rPr>
          <w:rFonts w:ascii="仿宋_GB2312" w:eastAsia="仿宋_GB2312" w:hAnsi="Times New Roman"/>
          <w:sz w:val="30"/>
          <w:szCs w:val="30"/>
        </w:rPr>
        <w:t>指标</w:t>
      </w:r>
      <w:r w:rsidRPr="00106333">
        <w:rPr>
          <w:rFonts w:ascii="仿宋_GB2312" w:eastAsia="仿宋_GB2312" w:hAnsi="Times New Roman" w:hint="eastAsia"/>
          <w:sz w:val="30"/>
          <w:szCs w:val="30"/>
        </w:rPr>
        <w:t>得分</w:t>
      </w:r>
      <w:r w:rsidRPr="00106333">
        <w:rPr>
          <w:rFonts w:ascii="仿宋_GB2312" w:eastAsia="仿宋_GB2312" w:hAnsi="Times New Roman"/>
          <w:sz w:val="30"/>
          <w:szCs w:val="30"/>
        </w:rPr>
        <w:t>项</w:t>
      </w:r>
      <w:r w:rsidRPr="00106333">
        <w:rPr>
          <w:rFonts w:ascii="仿宋_GB2312" w:eastAsia="仿宋_GB2312" w:hAnsi="Times New Roman" w:hint="eastAsia"/>
          <w:sz w:val="30"/>
          <w:szCs w:val="30"/>
        </w:rPr>
        <w:t>满</w:t>
      </w:r>
      <w:r w:rsidRPr="00106333">
        <w:rPr>
          <w:rFonts w:ascii="仿宋_GB2312" w:eastAsia="仿宋_GB2312" w:hAnsi="Times New Roman"/>
          <w:sz w:val="30"/>
          <w:szCs w:val="30"/>
        </w:rPr>
        <w:t>分值的3</w:t>
      </w:r>
      <w:r w:rsidRPr="00106333">
        <w:rPr>
          <w:rFonts w:ascii="仿宋_GB2312" w:eastAsia="仿宋_GB2312" w:hAnsi="Times New Roman" w:hint="eastAsia"/>
          <w:sz w:val="30"/>
          <w:szCs w:val="30"/>
        </w:rPr>
        <w:t>0</w:t>
      </w:r>
      <w:r w:rsidRPr="00106333">
        <w:rPr>
          <w:rFonts w:ascii="仿宋_GB2312" w:eastAsia="仿宋_GB2312" w:hAnsi="Times New Roman"/>
          <w:sz w:val="30"/>
          <w:szCs w:val="30"/>
        </w:rPr>
        <w:t>%</w:t>
      </w:r>
      <w:r w:rsidRPr="00106333">
        <w:rPr>
          <w:rFonts w:ascii="仿宋_GB2312" w:eastAsia="仿宋_GB2312" w:hAnsi="Times New Roman" w:hint="eastAsia"/>
          <w:sz w:val="30"/>
          <w:szCs w:val="30"/>
        </w:rPr>
        <w:t>；</w:t>
      </w:r>
    </w:p>
    <w:p w14:paraId="5B361B30"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评价等级与对应分数应符合表</w:t>
      </w:r>
      <w:r w:rsidRPr="00A4010D">
        <w:rPr>
          <w:rFonts w:ascii="仿宋_GB2312" w:eastAsia="仿宋_GB2312" w:hAnsi="Times New Roman"/>
          <w:sz w:val="30"/>
          <w:szCs w:val="30"/>
        </w:rPr>
        <w:t>3.2.7的规定。</w:t>
      </w:r>
    </w:p>
    <w:p w14:paraId="45BDEA03" w14:textId="77777777" w:rsidR="00840623" w:rsidRPr="000C5FA6" w:rsidRDefault="00DF7BDC">
      <w:pPr>
        <w:spacing w:line="360" w:lineRule="auto"/>
        <w:jc w:val="center"/>
        <w:rPr>
          <w:rFonts w:ascii="仿宋_GB2312" w:eastAsia="仿宋_GB2312" w:hAnsi="Times New Roman"/>
          <w:sz w:val="30"/>
          <w:szCs w:val="30"/>
        </w:rPr>
      </w:pPr>
      <w:r w:rsidRPr="000C5FA6">
        <w:rPr>
          <w:rFonts w:ascii="仿宋_GB2312" w:eastAsia="仿宋_GB2312" w:hAnsi="Times New Roman" w:hint="eastAsia"/>
          <w:sz w:val="30"/>
          <w:szCs w:val="30"/>
        </w:rPr>
        <w:t>表</w:t>
      </w:r>
      <w:r w:rsidRPr="000C5FA6">
        <w:rPr>
          <w:rFonts w:ascii="仿宋_GB2312" w:eastAsia="仿宋_GB2312" w:hAnsi="Times New Roman"/>
          <w:sz w:val="30"/>
          <w:szCs w:val="30"/>
        </w:rPr>
        <w:t xml:space="preserve">3.2.7 </w:t>
      </w:r>
      <w:r w:rsidRPr="000C5FA6">
        <w:rPr>
          <w:rFonts w:ascii="仿宋_GB2312" w:eastAsia="仿宋_GB2312" w:hAnsi="Times New Roman" w:hint="eastAsia"/>
          <w:sz w:val="30"/>
          <w:szCs w:val="30"/>
        </w:rPr>
        <w:t>智能建筑</w:t>
      </w:r>
      <w:r w:rsidRPr="000C5FA6">
        <w:rPr>
          <w:rFonts w:ascii="仿宋_GB2312" w:eastAsia="仿宋_GB2312" w:hAnsi="Times New Roman"/>
          <w:sz w:val="30"/>
          <w:szCs w:val="30"/>
        </w:rPr>
        <w:t>评价等级与对应分数表</w:t>
      </w:r>
    </w:p>
    <w:tbl>
      <w:tblPr>
        <w:tblStyle w:val="af"/>
        <w:tblW w:w="5000" w:type="pct"/>
        <w:tblLook w:val="04A0" w:firstRow="1" w:lastRow="0" w:firstColumn="1" w:lastColumn="0" w:noHBand="0" w:noVBand="1"/>
      </w:tblPr>
      <w:tblGrid>
        <w:gridCol w:w="4107"/>
        <w:gridCol w:w="4189"/>
      </w:tblGrid>
      <w:tr w:rsidR="00840623" w14:paraId="7688C191" w14:textId="77777777">
        <w:tc>
          <w:tcPr>
            <w:tcW w:w="2475" w:type="pct"/>
            <w:vAlign w:val="center"/>
          </w:tcPr>
          <w:p w14:paraId="21C74C4F" w14:textId="77777777" w:rsidR="00840623" w:rsidRPr="000C5FA6" w:rsidRDefault="00DF7BDC">
            <w:pPr>
              <w:spacing w:line="360" w:lineRule="auto"/>
              <w:jc w:val="center"/>
              <w:rPr>
                <w:rFonts w:ascii="仿宋" w:eastAsia="仿宋" w:hAnsi="仿宋"/>
                <w:sz w:val="30"/>
                <w:szCs w:val="30"/>
              </w:rPr>
            </w:pPr>
            <w:r w:rsidRPr="000C5FA6">
              <w:rPr>
                <w:rFonts w:ascii="仿宋" w:eastAsia="仿宋" w:hAnsi="仿宋" w:hint="eastAsia"/>
                <w:sz w:val="30"/>
                <w:szCs w:val="30"/>
              </w:rPr>
              <w:t>总得分（Q）</w:t>
            </w:r>
          </w:p>
        </w:tc>
        <w:tc>
          <w:tcPr>
            <w:tcW w:w="2525" w:type="pct"/>
            <w:vAlign w:val="center"/>
          </w:tcPr>
          <w:p w14:paraId="75C736A8" w14:textId="77777777" w:rsidR="00840623" w:rsidRPr="000C5FA6" w:rsidRDefault="00DF7BDC">
            <w:pPr>
              <w:spacing w:line="360" w:lineRule="auto"/>
              <w:jc w:val="center"/>
              <w:rPr>
                <w:rFonts w:ascii="仿宋" w:eastAsia="仿宋" w:hAnsi="仿宋"/>
                <w:sz w:val="30"/>
                <w:szCs w:val="30"/>
              </w:rPr>
            </w:pPr>
            <w:r w:rsidRPr="000C5FA6">
              <w:rPr>
                <w:rFonts w:ascii="仿宋" w:eastAsia="仿宋" w:hAnsi="仿宋" w:hint="eastAsia"/>
                <w:sz w:val="30"/>
                <w:szCs w:val="30"/>
              </w:rPr>
              <w:t>智能</w:t>
            </w:r>
            <w:r w:rsidRPr="000C5FA6">
              <w:rPr>
                <w:rFonts w:ascii="仿宋" w:eastAsia="仿宋" w:hAnsi="仿宋"/>
                <w:sz w:val="30"/>
                <w:szCs w:val="30"/>
              </w:rPr>
              <w:t>建筑</w:t>
            </w:r>
            <w:r w:rsidRPr="000C5FA6">
              <w:rPr>
                <w:rFonts w:ascii="仿宋" w:eastAsia="仿宋" w:hAnsi="仿宋" w:hint="eastAsia"/>
                <w:sz w:val="30"/>
                <w:szCs w:val="30"/>
              </w:rPr>
              <w:t>等级</w:t>
            </w:r>
          </w:p>
        </w:tc>
      </w:tr>
      <w:tr w:rsidR="00840623" w14:paraId="0B2F5D58" w14:textId="77777777">
        <w:tc>
          <w:tcPr>
            <w:tcW w:w="2475" w:type="pct"/>
          </w:tcPr>
          <w:p w14:paraId="7776BF4C" w14:textId="77777777" w:rsidR="00840623" w:rsidRPr="000C5FA6" w:rsidRDefault="00DF7BDC">
            <w:pPr>
              <w:spacing w:line="360" w:lineRule="auto"/>
              <w:jc w:val="center"/>
              <w:rPr>
                <w:rFonts w:ascii="仿宋" w:eastAsia="仿宋" w:hAnsi="仿宋"/>
                <w:sz w:val="30"/>
                <w:szCs w:val="30"/>
              </w:rPr>
            </w:pPr>
            <w:r w:rsidRPr="000C5FA6">
              <w:rPr>
                <w:rFonts w:ascii="仿宋" w:eastAsia="仿宋" w:hAnsi="仿宋"/>
                <w:sz w:val="30"/>
                <w:szCs w:val="30"/>
              </w:rPr>
              <w:t>70</w:t>
            </w:r>
            <w:r w:rsidRPr="000C5FA6">
              <w:rPr>
                <w:rFonts w:ascii="仿宋" w:eastAsia="仿宋" w:hAnsi="仿宋" w:hint="eastAsia"/>
                <w:sz w:val="30"/>
                <w:szCs w:val="30"/>
              </w:rPr>
              <w:t>分＞Q</w:t>
            </w:r>
            <w:r w:rsidRPr="000C5FA6">
              <w:rPr>
                <w:rFonts w:ascii="仿宋" w:eastAsia="仿宋" w:hAnsi="仿宋"/>
                <w:sz w:val="30"/>
                <w:szCs w:val="30"/>
              </w:rPr>
              <w:t xml:space="preserve"> </w:t>
            </w:r>
            <w:r w:rsidRPr="000C5FA6">
              <w:rPr>
                <w:rFonts w:ascii="仿宋" w:eastAsia="仿宋" w:hAnsi="仿宋" w:hint="eastAsia"/>
                <w:sz w:val="30"/>
                <w:szCs w:val="30"/>
              </w:rPr>
              <w:t>≥6</w:t>
            </w:r>
            <w:r w:rsidRPr="000C5FA6">
              <w:rPr>
                <w:rFonts w:ascii="仿宋" w:eastAsia="仿宋" w:hAnsi="仿宋"/>
                <w:sz w:val="30"/>
                <w:szCs w:val="30"/>
              </w:rPr>
              <w:t>0</w:t>
            </w:r>
            <w:r w:rsidRPr="000C5FA6">
              <w:rPr>
                <w:rFonts w:ascii="仿宋" w:eastAsia="仿宋" w:hAnsi="仿宋" w:hint="eastAsia"/>
                <w:sz w:val="30"/>
                <w:szCs w:val="30"/>
              </w:rPr>
              <w:t>分</w:t>
            </w:r>
          </w:p>
        </w:tc>
        <w:tc>
          <w:tcPr>
            <w:tcW w:w="2525" w:type="pct"/>
            <w:vAlign w:val="center"/>
          </w:tcPr>
          <w:p w14:paraId="2195CEE8" w14:textId="77777777" w:rsidR="00840623" w:rsidRPr="000C5FA6" w:rsidRDefault="00DF7BDC">
            <w:pPr>
              <w:spacing w:line="360" w:lineRule="auto"/>
              <w:jc w:val="center"/>
              <w:rPr>
                <w:rFonts w:ascii="仿宋" w:eastAsia="仿宋" w:hAnsi="仿宋"/>
                <w:sz w:val="30"/>
                <w:szCs w:val="30"/>
              </w:rPr>
            </w:pPr>
            <w:proofErr w:type="gramStart"/>
            <w:r w:rsidRPr="000C5FA6">
              <w:rPr>
                <w:rFonts w:ascii="仿宋" w:eastAsia="仿宋" w:hAnsi="仿宋" w:hint="eastAsia"/>
                <w:sz w:val="30"/>
                <w:szCs w:val="30"/>
              </w:rPr>
              <w:t>一</w:t>
            </w:r>
            <w:proofErr w:type="gramEnd"/>
            <w:r w:rsidRPr="000C5FA6">
              <w:rPr>
                <w:rFonts w:ascii="仿宋" w:eastAsia="仿宋" w:hAnsi="仿宋" w:hint="eastAsia"/>
                <w:sz w:val="30"/>
                <w:szCs w:val="30"/>
              </w:rPr>
              <w:t>星级</w:t>
            </w:r>
          </w:p>
        </w:tc>
      </w:tr>
      <w:tr w:rsidR="00840623" w14:paraId="5FC07A90" w14:textId="77777777">
        <w:tc>
          <w:tcPr>
            <w:tcW w:w="2475" w:type="pct"/>
          </w:tcPr>
          <w:p w14:paraId="331CC240" w14:textId="77777777" w:rsidR="00840623" w:rsidRPr="000C5FA6" w:rsidRDefault="00DF7BDC">
            <w:pPr>
              <w:spacing w:line="360" w:lineRule="auto"/>
              <w:jc w:val="center"/>
              <w:rPr>
                <w:rFonts w:ascii="仿宋" w:eastAsia="仿宋" w:hAnsi="仿宋"/>
                <w:sz w:val="30"/>
                <w:szCs w:val="30"/>
              </w:rPr>
            </w:pPr>
            <w:r w:rsidRPr="000C5FA6">
              <w:rPr>
                <w:rFonts w:ascii="仿宋" w:eastAsia="仿宋" w:hAnsi="仿宋"/>
                <w:sz w:val="30"/>
                <w:szCs w:val="30"/>
              </w:rPr>
              <w:t>85</w:t>
            </w:r>
            <w:r w:rsidRPr="000C5FA6">
              <w:rPr>
                <w:rFonts w:ascii="仿宋" w:eastAsia="仿宋" w:hAnsi="仿宋" w:hint="eastAsia"/>
                <w:sz w:val="30"/>
                <w:szCs w:val="30"/>
              </w:rPr>
              <w:t>分＞Q</w:t>
            </w:r>
            <w:r w:rsidRPr="000C5FA6">
              <w:rPr>
                <w:rFonts w:ascii="仿宋" w:eastAsia="仿宋" w:hAnsi="仿宋"/>
                <w:sz w:val="30"/>
                <w:szCs w:val="30"/>
              </w:rPr>
              <w:t xml:space="preserve"> </w:t>
            </w:r>
            <w:r w:rsidRPr="000C5FA6">
              <w:rPr>
                <w:rFonts w:ascii="仿宋" w:eastAsia="仿宋" w:hAnsi="仿宋" w:hint="eastAsia"/>
                <w:sz w:val="30"/>
                <w:szCs w:val="30"/>
              </w:rPr>
              <w:t>≥</w:t>
            </w:r>
            <w:r w:rsidRPr="000C5FA6">
              <w:rPr>
                <w:rFonts w:ascii="仿宋" w:eastAsia="仿宋" w:hAnsi="仿宋"/>
                <w:sz w:val="30"/>
                <w:szCs w:val="30"/>
              </w:rPr>
              <w:t>70</w:t>
            </w:r>
            <w:r w:rsidRPr="000C5FA6">
              <w:rPr>
                <w:rFonts w:ascii="仿宋" w:eastAsia="仿宋" w:hAnsi="仿宋" w:hint="eastAsia"/>
                <w:sz w:val="30"/>
                <w:szCs w:val="30"/>
              </w:rPr>
              <w:t>分</w:t>
            </w:r>
          </w:p>
        </w:tc>
        <w:tc>
          <w:tcPr>
            <w:tcW w:w="2525" w:type="pct"/>
            <w:vAlign w:val="center"/>
          </w:tcPr>
          <w:p w14:paraId="7154DD73" w14:textId="77777777" w:rsidR="00840623" w:rsidRPr="000C5FA6" w:rsidRDefault="00DF7BDC">
            <w:pPr>
              <w:spacing w:line="360" w:lineRule="auto"/>
              <w:jc w:val="center"/>
              <w:rPr>
                <w:rFonts w:ascii="仿宋" w:eastAsia="仿宋" w:hAnsi="仿宋"/>
                <w:sz w:val="30"/>
                <w:szCs w:val="30"/>
              </w:rPr>
            </w:pPr>
            <w:r w:rsidRPr="000C5FA6">
              <w:rPr>
                <w:rFonts w:ascii="仿宋" w:eastAsia="仿宋" w:hAnsi="仿宋" w:hint="eastAsia"/>
                <w:sz w:val="30"/>
                <w:szCs w:val="30"/>
              </w:rPr>
              <w:t>二星级</w:t>
            </w:r>
          </w:p>
        </w:tc>
      </w:tr>
      <w:tr w:rsidR="00840623" w14:paraId="31456078" w14:textId="77777777">
        <w:tc>
          <w:tcPr>
            <w:tcW w:w="2475" w:type="pct"/>
          </w:tcPr>
          <w:p w14:paraId="762AD4D4" w14:textId="77777777" w:rsidR="00840623" w:rsidRPr="000C5FA6" w:rsidRDefault="00DF7BDC">
            <w:pPr>
              <w:spacing w:line="360" w:lineRule="auto"/>
              <w:jc w:val="center"/>
              <w:rPr>
                <w:rFonts w:ascii="仿宋" w:eastAsia="仿宋" w:hAnsi="仿宋"/>
                <w:sz w:val="30"/>
                <w:szCs w:val="30"/>
              </w:rPr>
            </w:pPr>
            <w:r w:rsidRPr="000C5FA6">
              <w:rPr>
                <w:rFonts w:ascii="仿宋" w:eastAsia="仿宋" w:hAnsi="仿宋" w:hint="eastAsia"/>
                <w:sz w:val="30"/>
                <w:szCs w:val="30"/>
              </w:rPr>
              <w:lastRenderedPageBreak/>
              <w:t>Q≥</w:t>
            </w:r>
            <w:r w:rsidRPr="000C5FA6">
              <w:rPr>
                <w:rFonts w:ascii="仿宋" w:eastAsia="仿宋" w:hAnsi="仿宋"/>
                <w:sz w:val="30"/>
                <w:szCs w:val="30"/>
              </w:rPr>
              <w:t>85</w:t>
            </w:r>
            <w:r w:rsidRPr="000C5FA6">
              <w:rPr>
                <w:rFonts w:ascii="仿宋" w:eastAsia="仿宋" w:hAnsi="仿宋" w:hint="eastAsia"/>
                <w:sz w:val="30"/>
                <w:szCs w:val="30"/>
              </w:rPr>
              <w:t>分</w:t>
            </w:r>
          </w:p>
        </w:tc>
        <w:tc>
          <w:tcPr>
            <w:tcW w:w="2525" w:type="pct"/>
            <w:vAlign w:val="center"/>
          </w:tcPr>
          <w:p w14:paraId="6433C625" w14:textId="77777777" w:rsidR="00840623" w:rsidRPr="000C5FA6" w:rsidRDefault="00DF7BDC">
            <w:pPr>
              <w:spacing w:line="360" w:lineRule="auto"/>
              <w:jc w:val="center"/>
              <w:rPr>
                <w:rFonts w:ascii="仿宋" w:eastAsia="仿宋" w:hAnsi="仿宋"/>
                <w:sz w:val="30"/>
                <w:szCs w:val="30"/>
              </w:rPr>
            </w:pPr>
            <w:r w:rsidRPr="000C5FA6">
              <w:rPr>
                <w:rFonts w:ascii="仿宋" w:eastAsia="仿宋" w:hAnsi="仿宋" w:hint="eastAsia"/>
                <w:sz w:val="30"/>
                <w:szCs w:val="30"/>
              </w:rPr>
              <w:t>三星级</w:t>
            </w:r>
          </w:p>
        </w:tc>
      </w:tr>
    </w:tbl>
    <w:p w14:paraId="4D92AC11" w14:textId="77777777" w:rsidR="00840623" w:rsidRDefault="00DF7BDC">
      <w:pPr>
        <w:widowControl/>
        <w:rPr>
          <w:rFonts w:ascii="Times New Roman" w:eastAsia="宋体" w:hAnsi="Times New Roman"/>
          <w:b/>
          <w:bCs/>
          <w:sz w:val="24"/>
          <w:szCs w:val="20"/>
        </w:rPr>
      </w:pPr>
      <w:bookmarkStart w:id="10" w:name="_Toc80719916"/>
      <w:bookmarkStart w:id="11" w:name="_Toc16579733"/>
      <w:bookmarkStart w:id="12" w:name="_Toc16579730"/>
      <w:r>
        <w:rPr>
          <w:rFonts w:ascii="Times New Roman" w:eastAsia="宋体" w:hAnsi="Times New Roman"/>
          <w:b/>
          <w:bCs/>
          <w:sz w:val="24"/>
          <w:szCs w:val="20"/>
        </w:rPr>
        <w:br w:type="page"/>
      </w:r>
    </w:p>
    <w:p w14:paraId="0EDFE52A" w14:textId="77777777" w:rsidR="00840623" w:rsidRPr="00EE4154" w:rsidRDefault="00DF7BDC" w:rsidP="00EE4154">
      <w:pPr>
        <w:pStyle w:val="1"/>
        <w:ind w:left="0" w:firstLine="0"/>
        <w:rPr>
          <w:rFonts w:ascii="黑体" w:eastAsia="黑体" w:hAnsi="黑体"/>
          <w:sz w:val="44"/>
        </w:rPr>
      </w:pPr>
      <w:bookmarkStart w:id="13" w:name="_Toc141261463"/>
      <w:bookmarkStart w:id="14" w:name="_Toc16579708"/>
      <w:r w:rsidRPr="00EE4154">
        <w:rPr>
          <w:rFonts w:ascii="黑体" w:eastAsia="黑体" w:hAnsi="黑体" w:hint="eastAsia"/>
          <w:sz w:val="44"/>
        </w:rPr>
        <w:lastRenderedPageBreak/>
        <w:t>设施</w:t>
      </w:r>
      <w:r w:rsidRPr="00EE4154">
        <w:rPr>
          <w:rFonts w:ascii="黑体" w:eastAsia="黑体" w:hAnsi="黑体"/>
          <w:sz w:val="44"/>
        </w:rPr>
        <w:t>完备</w:t>
      </w:r>
      <w:bookmarkEnd w:id="13"/>
    </w:p>
    <w:p w14:paraId="3E673FB2" w14:textId="77777777" w:rsidR="00840623" w:rsidRPr="00EE4154" w:rsidRDefault="00DF7BDC">
      <w:pPr>
        <w:pStyle w:val="2"/>
        <w:rPr>
          <w:rFonts w:ascii="黑体" w:eastAsia="黑体"/>
          <w:b/>
          <w:sz w:val="30"/>
          <w:szCs w:val="30"/>
        </w:rPr>
      </w:pPr>
      <w:bookmarkStart w:id="15" w:name="_Toc141261464"/>
      <w:r w:rsidRPr="00EE4154">
        <w:rPr>
          <w:rFonts w:ascii="黑体" w:eastAsia="黑体" w:hint="eastAsia"/>
          <w:sz w:val="30"/>
          <w:szCs w:val="30"/>
        </w:rPr>
        <w:t>控 制 项</w:t>
      </w:r>
      <w:bookmarkEnd w:id="15"/>
    </w:p>
    <w:p w14:paraId="1A03556D"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4.1.1</w:t>
      </w:r>
      <w:r w:rsidRPr="00EE4154">
        <w:rPr>
          <w:rFonts w:ascii="仿宋_GB2312" w:eastAsia="仿宋_GB2312" w:hAnsi="Times New Roman"/>
          <w:sz w:val="30"/>
          <w:szCs w:val="30"/>
        </w:rPr>
        <w:tab/>
        <w:t>智能化系统应符合相关标准和规范的强制条款的规定</w:t>
      </w:r>
      <w:r w:rsidRPr="00EE4154">
        <w:rPr>
          <w:rFonts w:ascii="仿宋_GB2312" w:eastAsia="仿宋_GB2312" w:hAnsi="Times New Roman" w:hint="eastAsia"/>
          <w:sz w:val="30"/>
          <w:szCs w:val="30"/>
        </w:rPr>
        <w:t>。</w:t>
      </w:r>
    </w:p>
    <w:p w14:paraId="0CF0EE33"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4.1.2</w:t>
      </w:r>
      <w:r w:rsidRPr="00EE4154">
        <w:rPr>
          <w:rFonts w:ascii="仿宋_GB2312" w:eastAsia="仿宋_GB2312" w:hAnsi="Times New Roman"/>
          <w:sz w:val="30"/>
          <w:szCs w:val="30"/>
        </w:rPr>
        <w:tab/>
        <w:t>智能化系统应符合《信息安全技术 网络安全等级保护基本要求》GB/T22239的规定。</w:t>
      </w:r>
    </w:p>
    <w:p w14:paraId="11EEC57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4.1.3</w:t>
      </w:r>
      <w:r w:rsidRPr="00EE4154">
        <w:rPr>
          <w:rFonts w:ascii="仿宋_GB2312" w:eastAsia="仿宋_GB2312" w:hAnsi="Times New Roman"/>
          <w:sz w:val="30"/>
          <w:szCs w:val="30"/>
        </w:rPr>
        <w:tab/>
        <w:t>智能化系统应遵守《中华人民共和国数据安全法》的规定，并具有个人隐私数据保障措施。</w:t>
      </w:r>
    </w:p>
    <w:p w14:paraId="101A1CC8" w14:textId="77777777" w:rsidR="00840623" w:rsidRPr="00EE4154" w:rsidRDefault="00DF7BDC">
      <w:pPr>
        <w:pStyle w:val="2"/>
        <w:rPr>
          <w:rFonts w:ascii="黑体" w:eastAsia="黑体"/>
          <w:b/>
          <w:sz w:val="30"/>
          <w:szCs w:val="30"/>
        </w:rPr>
      </w:pPr>
      <w:bookmarkStart w:id="16" w:name="_Toc141261465"/>
      <w:r w:rsidRPr="00EE4154">
        <w:rPr>
          <w:rFonts w:ascii="黑体" w:eastAsia="黑体" w:hint="eastAsia"/>
          <w:sz w:val="30"/>
          <w:szCs w:val="30"/>
        </w:rPr>
        <w:t>得 分 项</w:t>
      </w:r>
      <w:bookmarkEnd w:id="16"/>
    </w:p>
    <w:p w14:paraId="54CEE11F" w14:textId="77777777" w:rsidR="00840623" w:rsidRPr="00EE4154" w:rsidRDefault="00DF7BDC">
      <w:pPr>
        <w:spacing w:beforeLines="50" w:before="156" w:afterLines="50" w:after="156" w:line="360" w:lineRule="auto"/>
        <w:jc w:val="center"/>
        <w:rPr>
          <w:rFonts w:ascii="黑体" w:eastAsia="黑体" w:hAnsi="Times New Roman"/>
          <w:bCs/>
          <w:kern w:val="44"/>
          <w:sz w:val="30"/>
          <w:szCs w:val="30"/>
        </w:rPr>
      </w:pPr>
      <w:r w:rsidRPr="00EE4154">
        <w:rPr>
          <w:rFonts w:ascii="黑体" w:eastAsia="黑体" w:hAnsi="Times New Roman" w:hint="eastAsia"/>
          <w:bCs/>
          <w:kern w:val="44"/>
          <w:sz w:val="30"/>
          <w:szCs w:val="30"/>
        </w:rPr>
        <w:fldChar w:fldCharType="begin"/>
      </w:r>
      <w:r w:rsidRPr="00EE4154">
        <w:rPr>
          <w:rFonts w:ascii="黑体" w:eastAsia="黑体" w:hAnsi="Times New Roman" w:hint="eastAsia"/>
          <w:bCs/>
          <w:kern w:val="44"/>
          <w:sz w:val="30"/>
          <w:szCs w:val="30"/>
        </w:rPr>
        <w:instrText xml:space="preserve"> = 1 \* ROMAN </w:instrText>
      </w:r>
      <w:r w:rsidRPr="00EE4154">
        <w:rPr>
          <w:rFonts w:ascii="黑体" w:eastAsia="黑体" w:hAnsi="Times New Roman" w:hint="eastAsia"/>
          <w:bCs/>
          <w:kern w:val="44"/>
          <w:sz w:val="30"/>
          <w:szCs w:val="30"/>
        </w:rPr>
        <w:fldChar w:fldCharType="separate"/>
      </w:r>
      <w:r w:rsidRPr="00EE4154">
        <w:rPr>
          <w:rFonts w:ascii="黑体" w:eastAsia="黑体" w:hAnsi="Times New Roman" w:hint="eastAsia"/>
          <w:bCs/>
          <w:kern w:val="44"/>
          <w:sz w:val="30"/>
          <w:szCs w:val="30"/>
        </w:rPr>
        <w:t>I</w:t>
      </w:r>
      <w:r w:rsidRPr="00EE4154">
        <w:rPr>
          <w:rFonts w:ascii="黑体" w:eastAsia="黑体" w:hAnsi="Times New Roman" w:hint="eastAsia"/>
          <w:bCs/>
          <w:kern w:val="44"/>
          <w:sz w:val="30"/>
          <w:szCs w:val="30"/>
        </w:rPr>
        <w:fldChar w:fldCharType="end"/>
      </w:r>
      <w:r w:rsidRPr="00EE4154">
        <w:rPr>
          <w:rFonts w:ascii="黑体" w:eastAsia="黑体" w:hAnsi="Times New Roman"/>
          <w:bCs/>
          <w:kern w:val="44"/>
          <w:sz w:val="30"/>
          <w:szCs w:val="30"/>
        </w:rPr>
        <w:tab/>
      </w:r>
      <w:r w:rsidRPr="00EE4154">
        <w:rPr>
          <w:rFonts w:ascii="黑体" w:eastAsia="黑体" w:hAnsi="Times New Roman" w:hint="eastAsia"/>
          <w:bCs/>
          <w:kern w:val="44"/>
          <w:sz w:val="30"/>
          <w:szCs w:val="30"/>
        </w:rPr>
        <w:t>信息化应用</w:t>
      </w:r>
      <w:r w:rsidRPr="00EE4154">
        <w:rPr>
          <w:rFonts w:ascii="黑体" w:eastAsia="黑体" w:hAnsi="Times New Roman"/>
          <w:bCs/>
          <w:kern w:val="44"/>
          <w:sz w:val="30"/>
          <w:szCs w:val="30"/>
        </w:rPr>
        <w:t>系统</w:t>
      </w:r>
    </w:p>
    <w:p w14:paraId="1F9F5282"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w:t>
      </w:r>
      <w:r w:rsidRPr="00EE4154">
        <w:rPr>
          <w:rFonts w:ascii="仿宋_GB2312" w:eastAsia="仿宋_GB2312" w:hAnsi="Times New Roman"/>
          <w:sz w:val="30"/>
          <w:szCs w:val="30"/>
        </w:rPr>
        <w:t>2</w:t>
      </w:r>
      <w:r w:rsidRPr="00EE4154">
        <w:rPr>
          <w:rFonts w:ascii="仿宋_GB2312" w:eastAsia="仿宋_GB2312" w:hAnsi="Times New Roman" w:hint="eastAsia"/>
          <w:sz w:val="30"/>
          <w:szCs w:val="30"/>
        </w:rPr>
        <w:t>.1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信息化应用系统具有软件及数据安全管理措施，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为3</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 xml:space="preserve"> </w:t>
      </w:r>
    </w:p>
    <w:p w14:paraId="3E2CFC7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系统具备重要数据删除的警告和确认提示功能，</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5EDD9C98"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系统具备输入非法值的处理功能，</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76CD64B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系统具备安全的密钥存储方式，</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409E6141"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系统具备对用户操作进行记录并用日志保存的功能，</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1705D641"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5</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系统具备用户权限分配管理功能，</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55F934B5"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6</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数据库具备备份和恢复功能，</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5467ED5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w:t>
      </w:r>
      <w:r w:rsidRPr="00EE4154">
        <w:rPr>
          <w:rFonts w:ascii="仿宋_GB2312" w:eastAsia="仿宋_GB2312" w:hAnsi="Times New Roman"/>
          <w:sz w:val="30"/>
          <w:szCs w:val="30"/>
        </w:rPr>
        <w:t>2</w:t>
      </w:r>
      <w:r w:rsidRPr="00EE4154">
        <w:rPr>
          <w:rFonts w:ascii="仿宋_GB2312" w:eastAsia="仿宋_GB2312" w:hAnsi="Times New Roman" w:hint="eastAsia"/>
          <w:sz w:val="30"/>
          <w:szCs w:val="30"/>
        </w:rPr>
        <w:t>.2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信息化应用系统具有清晰的系统架构，</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为4</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 xml:space="preserve"> </w:t>
      </w:r>
    </w:p>
    <w:p w14:paraId="320886BC"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lastRenderedPageBreak/>
        <w:t>1</w:t>
      </w:r>
      <w:r w:rsidRPr="00A4010D">
        <w:rPr>
          <w:rFonts w:ascii="仿宋_GB2312" w:eastAsia="仿宋_GB2312" w:hAnsi="Times New Roman" w:hint="eastAsia"/>
          <w:sz w:val="30"/>
          <w:szCs w:val="30"/>
        </w:rPr>
        <w:tab/>
        <w:t>系统采用模块化架构搭建，</w:t>
      </w:r>
      <w:r w:rsidRPr="00A4010D">
        <w:rPr>
          <w:rFonts w:ascii="仿宋_GB2312" w:eastAsia="仿宋_GB2312" w:hAnsi="Times New Roman"/>
          <w:sz w:val="30"/>
          <w:szCs w:val="30"/>
        </w:rPr>
        <w:t>得2</w:t>
      </w:r>
      <w:r w:rsidRPr="00A4010D">
        <w:rPr>
          <w:rFonts w:ascii="仿宋_GB2312" w:eastAsia="仿宋_GB2312" w:hAnsi="Times New Roman" w:hint="eastAsia"/>
          <w:sz w:val="30"/>
          <w:szCs w:val="30"/>
        </w:rPr>
        <w:t>分；</w:t>
      </w:r>
    </w:p>
    <w:p w14:paraId="0C259E4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系统具有数字编码标识规范，</w:t>
      </w:r>
      <w:r w:rsidRPr="00A4010D">
        <w:rPr>
          <w:rFonts w:ascii="仿宋_GB2312" w:eastAsia="仿宋_GB2312" w:hAnsi="Times New Roman"/>
          <w:sz w:val="30"/>
          <w:szCs w:val="30"/>
        </w:rPr>
        <w:t>得2</w:t>
      </w:r>
      <w:r w:rsidRPr="00A4010D">
        <w:rPr>
          <w:rFonts w:ascii="仿宋_GB2312" w:eastAsia="仿宋_GB2312" w:hAnsi="Times New Roman" w:hint="eastAsia"/>
          <w:sz w:val="30"/>
          <w:szCs w:val="30"/>
        </w:rPr>
        <w:t>分。</w:t>
      </w:r>
    </w:p>
    <w:p w14:paraId="1A351A2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w:t>
      </w:r>
      <w:r w:rsidRPr="00EE4154">
        <w:rPr>
          <w:rFonts w:ascii="仿宋_GB2312" w:eastAsia="仿宋_GB2312" w:hAnsi="Times New Roman"/>
          <w:sz w:val="30"/>
          <w:szCs w:val="30"/>
        </w:rPr>
        <w:t>2</w:t>
      </w:r>
      <w:r w:rsidRPr="00EE4154">
        <w:rPr>
          <w:rFonts w:ascii="仿宋_GB2312" w:eastAsia="仿宋_GB2312" w:hAnsi="Times New Roman" w:hint="eastAsia"/>
          <w:sz w:val="30"/>
          <w:szCs w:val="30"/>
        </w:rPr>
        <w:t>.3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信息化应用系统配置</w:t>
      </w:r>
      <w:r w:rsidRPr="00EE4154">
        <w:rPr>
          <w:rFonts w:ascii="仿宋_GB2312" w:eastAsia="仿宋_GB2312" w:hAnsi="Times New Roman"/>
          <w:sz w:val="30"/>
          <w:szCs w:val="30"/>
        </w:rPr>
        <w:t>公共服务系统</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安全管理系统</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物业管理系统</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资产管理系统</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空间管理系统</w:t>
      </w:r>
      <w:r w:rsidRPr="00EE4154">
        <w:rPr>
          <w:rFonts w:ascii="仿宋_GB2312" w:eastAsia="仿宋_GB2312" w:hAnsi="Times New Roman" w:hint="eastAsia"/>
          <w:sz w:val="30"/>
          <w:szCs w:val="30"/>
        </w:rPr>
        <w:t>等通用业务系统，每配置一项，得1分，最高得</w:t>
      </w:r>
      <w:r w:rsidRPr="00EE4154">
        <w:rPr>
          <w:rFonts w:ascii="仿宋_GB2312" w:eastAsia="仿宋_GB2312" w:hAnsi="Times New Roman"/>
          <w:sz w:val="30"/>
          <w:szCs w:val="30"/>
        </w:rPr>
        <w:t>3</w:t>
      </w:r>
      <w:r w:rsidRPr="00EE4154">
        <w:rPr>
          <w:rFonts w:ascii="仿宋_GB2312" w:eastAsia="仿宋_GB2312" w:hAnsi="Times New Roman" w:hint="eastAsia"/>
          <w:sz w:val="30"/>
          <w:szCs w:val="30"/>
        </w:rPr>
        <w:t>分。</w:t>
      </w:r>
    </w:p>
    <w:p w14:paraId="02390B49"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w:t>
      </w:r>
      <w:r w:rsidRPr="00EE4154">
        <w:rPr>
          <w:rFonts w:ascii="仿宋_GB2312" w:eastAsia="仿宋_GB2312" w:hAnsi="Times New Roman" w:hint="eastAsia"/>
          <w:sz w:val="30"/>
          <w:szCs w:val="30"/>
        </w:rPr>
        <w:t>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信息化应用系统配置与建筑功能相</w:t>
      </w:r>
      <w:r w:rsidRPr="00EE4154">
        <w:rPr>
          <w:rFonts w:ascii="仿宋_GB2312" w:eastAsia="仿宋_GB2312" w:hAnsi="Times New Roman"/>
          <w:sz w:val="30"/>
          <w:szCs w:val="30"/>
        </w:rPr>
        <w:t>匹配的</w:t>
      </w:r>
      <w:r w:rsidRPr="00EE4154">
        <w:rPr>
          <w:rFonts w:ascii="仿宋_GB2312" w:eastAsia="仿宋_GB2312" w:hAnsi="Times New Roman" w:hint="eastAsia"/>
          <w:sz w:val="30"/>
          <w:szCs w:val="30"/>
        </w:rPr>
        <w:t>专业业务系统，每配置一项，得1分，最高得</w:t>
      </w:r>
      <w:r w:rsidRPr="00EE4154">
        <w:rPr>
          <w:rFonts w:ascii="仿宋_GB2312" w:eastAsia="仿宋_GB2312" w:hAnsi="Times New Roman"/>
          <w:sz w:val="30"/>
          <w:szCs w:val="30"/>
        </w:rPr>
        <w:t>3</w:t>
      </w:r>
      <w:r w:rsidRPr="00EE4154">
        <w:rPr>
          <w:rFonts w:ascii="仿宋_GB2312" w:eastAsia="仿宋_GB2312" w:hAnsi="Times New Roman" w:hint="eastAsia"/>
          <w:sz w:val="30"/>
          <w:szCs w:val="30"/>
        </w:rPr>
        <w:t>分。</w:t>
      </w:r>
    </w:p>
    <w:p w14:paraId="61729D13" w14:textId="77777777" w:rsidR="00840623" w:rsidRPr="00EE4154" w:rsidRDefault="00DF7BDC">
      <w:pPr>
        <w:spacing w:beforeLines="50" w:before="156" w:afterLines="50" w:after="156" w:line="360" w:lineRule="auto"/>
        <w:jc w:val="center"/>
        <w:rPr>
          <w:rFonts w:ascii="黑体" w:eastAsia="黑体" w:hAnsi="Times New Roman"/>
          <w:bCs/>
          <w:kern w:val="44"/>
          <w:sz w:val="30"/>
          <w:szCs w:val="30"/>
        </w:rPr>
      </w:pPr>
      <w:r w:rsidRPr="00EE4154">
        <w:rPr>
          <w:rFonts w:ascii="黑体" w:eastAsia="黑体" w:hAnsi="Times New Roman"/>
          <w:bCs/>
          <w:kern w:val="44"/>
          <w:sz w:val="30"/>
          <w:szCs w:val="30"/>
        </w:rPr>
        <w:t>II</w:t>
      </w:r>
      <w:r w:rsidRPr="00EE4154">
        <w:rPr>
          <w:rFonts w:ascii="黑体" w:eastAsia="黑体" w:hAnsi="Times New Roman"/>
          <w:bCs/>
          <w:kern w:val="44"/>
          <w:sz w:val="30"/>
          <w:szCs w:val="30"/>
        </w:rPr>
        <w:tab/>
      </w:r>
      <w:r w:rsidRPr="00EE4154">
        <w:rPr>
          <w:rFonts w:ascii="黑体" w:eastAsia="黑体" w:hAnsi="Times New Roman" w:hint="eastAsia"/>
          <w:bCs/>
          <w:kern w:val="44"/>
          <w:sz w:val="30"/>
          <w:szCs w:val="30"/>
        </w:rPr>
        <w:t>智能化集成</w:t>
      </w:r>
      <w:r w:rsidRPr="00EE4154">
        <w:rPr>
          <w:rFonts w:ascii="黑体" w:eastAsia="黑体" w:hAnsi="Times New Roman"/>
          <w:bCs/>
          <w:kern w:val="44"/>
          <w:sz w:val="30"/>
          <w:szCs w:val="30"/>
        </w:rPr>
        <w:t>系统</w:t>
      </w:r>
    </w:p>
    <w:p w14:paraId="0500CC8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w:t>
      </w:r>
      <w:r w:rsidRPr="00EE4154">
        <w:rPr>
          <w:rFonts w:ascii="仿宋_GB2312" w:eastAsia="仿宋_GB2312" w:hAnsi="Times New Roman" w:hint="eastAsia"/>
          <w:sz w:val="30"/>
          <w:szCs w:val="30"/>
        </w:rPr>
        <w:t>2</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智能化集成系统支持跨设备或系统的业务集成，</w:t>
      </w:r>
      <w:proofErr w:type="gramStart"/>
      <w:r w:rsidRPr="00EE4154">
        <w:rPr>
          <w:rFonts w:ascii="仿宋_GB2312" w:eastAsia="仿宋_GB2312" w:hAnsi="Times New Roman" w:hint="eastAsia"/>
          <w:sz w:val="30"/>
          <w:szCs w:val="30"/>
        </w:rPr>
        <w:t>评价</w:t>
      </w:r>
      <w:r w:rsidRPr="00EE4154">
        <w:rPr>
          <w:rFonts w:ascii="仿宋_GB2312" w:eastAsia="仿宋_GB2312" w:hAnsi="Times New Roman"/>
          <w:sz w:val="30"/>
          <w:szCs w:val="30"/>
        </w:rPr>
        <w:t>总分值</w:t>
      </w:r>
      <w:proofErr w:type="gramEnd"/>
      <w:r w:rsidRPr="00EE4154">
        <w:rPr>
          <w:rFonts w:ascii="仿宋_GB2312" w:eastAsia="仿宋_GB2312" w:hAnsi="Times New Roman"/>
          <w:sz w:val="30"/>
          <w:szCs w:val="30"/>
        </w:rPr>
        <w:t>为</w:t>
      </w:r>
      <w:r w:rsidRPr="00EE4154">
        <w:rPr>
          <w:rFonts w:ascii="仿宋_GB2312" w:eastAsia="仿宋_GB2312" w:hAnsi="Times New Roman" w:hint="eastAsia"/>
          <w:sz w:val="30"/>
          <w:szCs w:val="30"/>
        </w:rPr>
        <w:t>4分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w:t>
      </w:r>
      <w:r w:rsidRPr="00EE4154">
        <w:rPr>
          <w:rFonts w:ascii="仿宋_GB2312" w:eastAsia="仿宋_GB2312" w:hAnsi="Times New Roman" w:hint="eastAsia"/>
          <w:sz w:val="30"/>
          <w:szCs w:val="30"/>
        </w:rPr>
        <w:t>下列规则评分：</w:t>
      </w:r>
    </w:p>
    <w:p w14:paraId="0AB333BC"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跨设备集成时，集成2类设备得2分，每增加集成1类设备，得2分，最高得4分；</w:t>
      </w:r>
    </w:p>
    <w:p w14:paraId="17D45ADD"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跨系统集成时，集成2个系统得2分，每增加集成1个系统，得1分，最高得4分。</w:t>
      </w:r>
    </w:p>
    <w:p w14:paraId="48AE802A"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4.2.6</w:t>
      </w:r>
      <w:r w:rsidRPr="00EE4154">
        <w:rPr>
          <w:rFonts w:ascii="仿宋_GB2312" w:eastAsia="仿宋_GB2312" w:hAnsi="Times New Roman"/>
          <w:sz w:val="30"/>
          <w:szCs w:val="30"/>
        </w:rPr>
        <w:tab/>
        <w:t>智能化集成系统支持建筑信息模型（BIM）交互的相关需求，评价分值为2分。</w:t>
      </w:r>
    </w:p>
    <w:p w14:paraId="6977A7B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w:t>
      </w:r>
      <w:r w:rsidRPr="00EE4154">
        <w:rPr>
          <w:rFonts w:ascii="仿宋_GB2312" w:eastAsia="仿宋_GB2312" w:hAnsi="Times New Roman" w:hint="eastAsia"/>
          <w:sz w:val="30"/>
          <w:szCs w:val="30"/>
        </w:rPr>
        <w:t>2</w:t>
      </w:r>
      <w:r w:rsidRPr="00EE4154">
        <w:rPr>
          <w:rFonts w:ascii="仿宋_GB2312" w:eastAsia="仿宋_GB2312" w:hAnsi="Times New Roman"/>
          <w:sz w:val="30"/>
          <w:szCs w:val="30"/>
        </w:rPr>
        <w:t>.7</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智能化集成系统支持绿色低碳等新应用，</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w:t>
      </w:r>
      <w:r w:rsidRPr="00EE4154">
        <w:rPr>
          <w:rFonts w:ascii="仿宋_GB2312" w:eastAsia="仿宋_GB2312" w:hAnsi="Times New Roman" w:hint="eastAsia"/>
          <w:sz w:val="30"/>
          <w:szCs w:val="30"/>
        </w:rPr>
        <w:t>3分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2E6A1D3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系统具备能耗优化功能，得1分；</w:t>
      </w:r>
    </w:p>
    <w:p w14:paraId="37F01CAD"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系统具备能效优化功能，得1分；</w:t>
      </w:r>
    </w:p>
    <w:p w14:paraId="1188F430"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系统支持建筑碳排放量化应用，得1分。</w:t>
      </w:r>
    </w:p>
    <w:p w14:paraId="4E0C990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w:t>
      </w:r>
      <w:r w:rsidRPr="00EE4154">
        <w:rPr>
          <w:rFonts w:ascii="仿宋_GB2312" w:eastAsia="仿宋_GB2312" w:hAnsi="Times New Roman" w:hint="eastAsia"/>
          <w:sz w:val="30"/>
          <w:szCs w:val="30"/>
        </w:rPr>
        <w:t>2</w:t>
      </w:r>
      <w:r w:rsidRPr="00EE4154">
        <w:rPr>
          <w:rFonts w:ascii="仿宋_GB2312" w:eastAsia="仿宋_GB2312" w:hAnsi="Times New Roman"/>
          <w:sz w:val="30"/>
          <w:szCs w:val="30"/>
        </w:rPr>
        <w:t>.8</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智能化集成系统具备</w:t>
      </w:r>
      <w:r w:rsidRPr="00EE4154">
        <w:rPr>
          <w:rFonts w:ascii="仿宋_GB2312" w:eastAsia="仿宋_GB2312" w:hAnsi="Times New Roman"/>
          <w:sz w:val="30"/>
          <w:szCs w:val="30"/>
        </w:rPr>
        <w:t>操作</w:t>
      </w:r>
      <w:r w:rsidRPr="00EE4154">
        <w:rPr>
          <w:rFonts w:ascii="仿宋_GB2312" w:eastAsia="仿宋_GB2312" w:hAnsi="Times New Roman" w:hint="eastAsia"/>
          <w:sz w:val="30"/>
          <w:szCs w:val="30"/>
        </w:rPr>
        <w:t>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w:t>
      </w:r>
      <w:r w:rsidRPr="00EE4154">
        <w:rPr>
          <w:rFonts w:ascii="仿宋_GB2312" w:eastAsia="仿宋_GB2312" w:hAnsi="Times New Roman" w:hint="eastAsia"/>
          <w:sz w:val="30"/>
          <w:szCs w:val="30"/>
        </w:rPr>
        <w:t>5分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lastRenderedPageBreak/>
        <w:t>按下列规则分别评分并累计</w:t>
      </w:r>
      <w:r w:rsidRPr="00EE4154">
        <w:rPr>
          <w:rFonts w:ascii="仿宋_GB2312" w:eastAsia="仿宋_GB2312" w:hAnsi="Times New Roman" w:hint="eastAsia"/>
          <w:sz w:val="30"/>
          <w:szCs w:val="30"/>
        </w:rPr>
        <w:t>：</w:t>
      </w:r>
    </w:p>
    <w:p w14:paraId="54574EE0"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系统具备设备控制功能，得2分；</w:t>
      </w:r>
    </w:p>
    <w:p w14:paraId="3479BD18"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系统具备设备联动功能，得2分；</w:t>
      </w:r>
    </w:p>
    <w:p w14:paraId="3D5813C4"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系统支持移动化操作，得1分。</w:t>
      </w:r>
    </w:p>
    <w:p w14:paraId="76FB1C11"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4.2.</w:t>
      </w:r>
      <w:r w:rsidRPr="00EE4154">
        <w:rPr>
          <w:rFonts w:ascii="仿宋_GB2312" w:eastAsia="仿宋_GB2312" w:hAnsi="Times New Roman"/>
          <w:sz w:val="30"/>
          <w:szCs w:val="30"/>
        </w:rPr>
        <w:t>9</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智能化集成系统应符合国家现行有关标准规定的通用接口和协议，评价分值为1分。</w:t>
      </w:r>
    </w:p>
    <w:p w14:paraId="1A70BE8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4.2.</w:t>
      </w:r>
      <w:r w:rsidRPr="00EE4154">
        <w:rPr>
          <w:rFonts w:ascii="仿宋_GB2312" w:eastAsia="仿宋_GB2312" w:hAnsi="Times New Roman"/>
          <w:sz w:val="30"/>
          <w:szCs w:val="30"/>
        </w:rPr>
        <w:t>10</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智能化集成系统应有安全策略，</w:t>
      </w:r>
      <w:proofErr w:type="gramStart"/>
      <w:r w:rsidR="00AA15CB" w:rsidRPr="00EE4154">
        <w:rPr>
          <w:rFonts w:ascii="仿宋_GB2312" w:eastAsia="仿宋_GB2312" w:hAnsi="Times New Roman"/>
          <w:sz w:val="30"/>
          <w:szCs w:val="30"/>
        </w:rPr>
        <w:t>评价总分值</w:t>
      </w:r>
      <w:proofErr w:type="gramEnd"/>
      <w:r w:rsidR="00AA15CB" w:rsidRPr="00EE4154">
        <w:rPr>
          <w:rFonts w:ascii="仿宋_GB2312" w:eastAsia="仿宋_GB2312" w:hAnsi="Times New Roman"/>
          <w:sz w:val="30"/>
          <w:szCs w:val="30"/>
        </w:rPr>
        <w:t>为2</w:t>
      </w:r>
      <w:r w:rsidR="00AA15CB" w:rsidRPr="00EE4154">
        <w:rPr>
          <w:rFonts w:ascii="仿宋_GB2312" w:eastAsia="仿宋_GB2312" w:hAnsi="Times New Roman" w:hint="eastAsia"/>
          <w:sz w:val="30"/>
          <w:szCs w:val="30"/>
        </w:rPr>
        <w:t>分</w:t>
      </w:r>
      <w:r w:rsidR="00AA15CB" w:rsidRPr="00EE4154">
        <w:rPr>
          <w:rFonts w:ascii="仿宋_GB2312" w:eastAsia="仿宋_GB2312" w:hAnsi="Times New Roman"/>
          <w:sz w:val="30"/>
          <w:szCs w:val="30"/>
        </w:rPr>
        <w:t>，</w:t>
      </w:r>
      <w:r w:rsidR="00AA15CB" w:rsidRPr="00EE4154">
        <w:rPr>
          <w:rFonts w:ascii="仿宋_GB2312" w:eastAsia="仿宋_GB2312" w:hAnsi="Times New Roman" w:hint="eastAsia"/>
          <w:sz w:val="30"/>
          <w:szCs w:val="30"/>
        </w:rPr>
        <w:t>并</w:t>
      </w:r>
      <w:r w:rsidR="00AA15CB" w:rsidRPr="00EE4154">
        <w:rPr>
          <w:rFonts w:ascii="仿宋_GB2312" w:eastAsia="仿宋_GB2312" w:hAnsi="Times New Roman"/>
          <w:sz w:val="30"/>
          <w:szCs w:val="30"/>
        </w:rPr>
        <w:t>按下列规则分别评分并累计</w:t>
      </w:r>
      <w:r w:rsidR="00AA15CB" w:rsidRPr="00EE4154">
        <w:rPr>
          <w:rFonts w:ascii="仿宋_GB2312" w:eastAsia="仿宋_GB2312" w:hAnsi="Times New Roman" w:hint="eastAsia"/>
          <w:sz w:val="30"/>
          <w:szCs w:val="30"/>
        </w:rPr>
        <w:t>：</w:t>
      </w:r>
      <w:r w:rsidR="00AA15CB" w:rsidRPr="00EE4154">
        <w:rPr>
          <w:rFonts w:ascii="仿宋_GB2312" w:eastAsia="仿宋_GB2312" w:hAnsi="Times New Roman"/>
          <w:sz w:val="30"/>
          <w:szCs w:val="30"/>
        </w:rPr>
        <w:t xml:space="preserve"> </w:t>
      </w:r>
    </w:p>
    <w:p w14:paraId="7249E861"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003D0C0C" w:rsidRPr="00A4010D">
        <w:rPr>
          <w:rFonts w:ascii="仿宋_GB2312" w:eastAsia="仿宋_GB2312" w:hAnsi="Times New Roman" w:hint="eastAsia"/>
          <w:sz w:val="30"/>
          <w:szCs w:val="30"/>
        </w:rPr>
        <w:t>系统具备</w:t>
      </w:r>
      <w:r w:rsidRPr="00A4010D">
        <w:rPr>
          <w:rFonts w:ascii="仿宋_GB2312" w:eastAsia="仿宋_GB2312" w:hAnsi="Times New Roman" w:hint="eastAsia"/>
          <w:sz w:val="30"/>
          <w:szCs w:val="30"/>
        </w:rPr>
        <w:t>统一认证登录功能</w:t>
      </w:r>
      <w:r w:rsidR="00AA15CB" w:rsidRPr="00A4010D">
        <w:rPr>
          <w:rFonts w:ascii="仿宋_GB2312" w:eastAsia="仿宋_GB2312" w:hAnsi="Times New Roman" w:hint="eastAsia"/>
          <w:sz w:val="30"/>
          <w:szCs w:val="30"/>
        </w:rPr>
        <w:t>，得</w:t>
      </w:r>
      <w:r w:rsidR="00AA15CB" w:rsidRPr="00A4010D">
        <w:rPr>
          <w:rFonts w:ascii="仿宋_GB2312" w:eastAsia="仿宋_GB2312" w:hAnsi="Times New Roman"/>
          <w:sz w:val="30"/>
          <w:szCs w:val="30"/>
        </w:rPr>
        <w:t>0.5</w:t>
      </w:r>
      <w:r w:rsidR="00AA15CB" w:rsidRPr="00A4010D">
        <w:rPr>
          <w:rFonts w:ascii="仿宋_GB2312" w:eastAsia="仿宋_GB2312" w:hAnsi="Times New Roman" w:hint="eastAsia"/>
          <w:sz w:val="30"/>
          <w:szCs w:val="30"/>
        </w:rPr>
        <w:t>分</w:t>
      </w:r>
      <w:r w:rsidRPr="00A4010D">
        <w:rPr>
          <w:rFonts w:ascii="仿宋_GB2312" w:eastAsia="仿宋_GB2312" w:hAnsi="Times New Roman" w:hint="eastAsia"/>
          <w:sz w:val="30"/>
          <w:szCs w:val="30"/>
        </w:rPr>
        <w:t>；</w:t>
      </w:r>
    </w:p>
    <w:p w14:paraId="1864B8F1"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w:t>
      </w:r>
      <w:r w:rsidR="003D0C0C" w:rsidRPr="00A4010D">
        <w:rPr>
          <w:rFonts w:ascii="仿宋_GB2312" w:eastAsia="仿宋_GB2312" w:hAnsi="Times New Roman" w:hint="eastAsia"/>
          <w:sz w:val="30"/>
          <w:szCs w:val="30"/>
        </w:rPr>
        <w:t>具备</w:t>
      </w:r>
      <w:r w:rsidRPr="00A4010D">
        <w:rPr>
          <w:rFonts w:ascii="仿宋_GB2312" w:eastAsia="仿宋_GB2312" w:hAnsi="Times New Roman" w:hint="eastAsia"/>
          <w:sz w:val="30"/>
          <w:szCs w:val="30"/>
        </w:rPr>
        <w:t>统一视频流编码和转码功能</w:t>
      </w:r>
      <w:r w:rsidR="00AA15CB" w:rsidRPr="00A4010D">
        <w:rPr>
          <w:rFonts w:ascii="仿宋_GB2312" w:eastAsia="仿宋_GB2312" w:hAnsi="Times New Roman" w:hint="eastAsia"/>
          <w:sz w:val="30"/>
          <w:szCs w:val="30"/>
        </w:rPr>
        <w:t>，得</w:t>
      </w:r>
      <w:r w:rsidR="00AA15CB" w:rsidRPr="00A4010D">
        <w:rPr>
          <w:rFonts w:ascii="仿宋_GB2312" w:eastAsia="仿宋_GB2312" w:hAnsi="Times New Roman"/>
          <w:sz w:val="30"/>
          <w:szCs w:val="30"/>
        </w:rPr>
        <w:t>0.5</w:t>
      </w:r>
      <w:r w:rsidR="00AA15CB" w:rsidRPr="00A4010D">
        <w:rPr>
          <w:rFonts w:ascii="仿宋_GB2312" w:eastAsia="仿宋_GB2312" w:hAnsi="Times New Roman" w:hint="eastAsia"/>
          <w:sz w:val="30"/>
          <w:szCs w:val="30"/>
        </w:rPr>
        <w:t>分</w:t>
      </w:r>
      <w:r w:rsidRPr="00A4010D">
        <w:rPr>
          <w:rFonts w:ascii="仿宋_GB2312" w:eastAsia="仿宋_GB2312" w:hAnsi="Times New Roman" w:hint="eastAsia"/>
          <w:sz w:val="30"/>
          <w:szCs w:val="30"/>
        </w:rPr>
        <w:t>；</w:t>
      </w:r>
    </w:p>
    <w:p w14:paraId="6B17B80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w:t>
      </w:r>
      <w:r w:rsidR="003D0C0C" w:rsidRPr="00A4010D">
        <w:rPr>
          <w:rFonts w:ascii="仿宋_GB2312" w:eastAsia="仿宋_GB2312" w:hAnsi="Times New Roman" w:hint="eastAsia"/>
          <w:sz w:val="30"/>
          <w:szCs w:val="30"/>
        </w:rPr>
        <w:t>具备</w:t>
      </w:r>
      <w:r w:rsidRPr="00A4010D">
        <w:rPr>
          <w:rFonts w:ascii="仿宋_GB2312" w:eastAsia="仿宋_GB2312" w:hAnsi="Times New Roman" w:hint="eastAsia"/>
          <w:sz w:val="30"/>
          <w:szCs w:val="30"/>
        </w:rPr>
        <w:t>专家算法功能</w:t>
      </w:r>
      <w:r w:rsidR="00AA15CB" w:rsidRPr="00A4010D">
        <w:rPr>
          <w:rFonts w:ascii="仿宋_GB2312" w:eastAsia="仿宋_GB2312" w:hAnsi="Times New Roman" w:hint="eastAsia"/>
          <w:sz w:val="30"/>
          <w:szCs w:val="30"/>
        </w:rPr>
        <w:t>，得</w:t>
      </w:r>
      <w:r w:rsidR="00AA15CB" w:rsidRPr="00A4010D">
        <w:rPr>
          <w:rFonts w:ascii="仿宋_GB2312" w:eastAsia="仿宋_GB2312" w:hAnsi="Times New Roman"/>
          <w:sz w:val="30"/>
          <w:szCs w:val="30"/>
        </w:rPr>
        <w:t>0.5</w:t>
      </w:r>
      <w:r w:rsidR="00AA15CB" w:rsidRPr="00A4010D">
        <w:rPr>
          <w:rFonts w:ascii="仿宋_GB2312" w:eastAsia="仿宋_GB2312" w:hAnsi="Times New Roman" w:hint="eastAsia"/>
          <w:sz w:val="30"/>
          <w:szCs w:val="30"/>
        </w:rPr>
        <w:t>分</w:t>
      </w:r>
      <w:r w:rsidRPr="00A4010D">
        <w:rPr>
          <w:rFonts w:ascii="仿宋_GB2312" w:eastAsia="仿宋_GB2312" w:hAnsi="Times New Roman" w:hint="eastAsia"/>
          <w:sz w:val="30"/>
          <w:szCs w:val="30"/>
        </w:rPr>
        <w:t>；</w:t>
      </w:r>
    </w:p>
    <w:p w14:paraId="07FB295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w:t>
      </w:r>
      <w:r w:rsidR="003D0C0C" w:rsidRPr="00A4010D">
        <w:rPr>
          <w:rFonts w:ascii="仿宋_GB2312" w:eastAsia="仿宋_GB2312" w:hAnsi="Times New Roman" w:hint="eastAsia"/>
          <w:sz w:val="30"/>
          <w:szCs w:val="30"/>
        </w:rPr>
        <w:t>具备</w:t>
      </w:r>
      <w:r w:rsidRPr="00A4010D">
        <w:rPr>
          <w:rFonts w:ascii="仿宋_GB2312" w:eastAsia="仿宋_GB2312" w:hAnsi="Times New Roman" w:hint="eastAsia"/>
          <w:sz w:val="30"/>
          <w:szCs w:val="30"/>
        </w:rPr>
        <w:t>日志查询功能</w:t>
      </w:r>
      <w:r w:rsidR="00AA15CB" w:rsidRPr="00A4010D">
        <w:rPr>
          <w:rFonts w:ascii="仿宋_GB2312" w:eastAsia="仿宋_GB2312" w:hAnsi="Times New Roman" w:hint="eastAsia"/>
          <w:sz w:val="30"/>
          <w:szCs w:val="30"/>
        </w:rPr>
        <w:t>，得</w:t>
      </w:r>
      <w:r w:rsidR="00AA15CB" w:rsidRPr="00A4010D">
        <w:rPr>
          <w:rFonts w:ascii="仿宋_GB2312" w:eastAsia="仿宋_GB2312" w:hAnsi="Times New Roman"/>
          <w:sz w:val="30"/>
          <w:szCs w:val="30"/>
        </w:rPr>
        <w:t>0.5</w:t>
      </w:r>
      <w:r w:rsidR="00AA15CB" w:rsidRPr="00A4010D">
        <w:rPr>
          <w:rFonts w:ascii="仿宋_GB2312" w:eastAsia="仿宋_GB2312" w:hAnsi="Times New Roman" w:hint="eastAsia"/>
          <w:sz w:val="30"/>
          <w:szCs w:val="30"/>
        </w:rPr>
        <w:t>分</w:t>
      </w:r>
      <w:r w:rsidRPr="00A4010D">
        <w:rPr>
          <w:rFonts w:ascii="仿宋_GB2312" w:eastAsia="仿宋_GB2312" w:hAnsi="Times New Roman" w:hint="eastAsia"/>
          <w:sz w:val="30"/>
          <w:szCs w:val="30"/>
        </w:rPr>
        <w:t>。</w:t>
      </w:r>
    </w:p>
    <w:p w14:paraId="496E28A7" w14:textId="77777777" w:rsidR="00840623" w:rsidRPr="00EE4154" w:rsidRDefault="00DF7BDC">
      <w:pPr>
        <w:spacing w:beforeLines="50" w:before="156" w:afterLines="50" w:after="156" w:line="360" w:lineRule="auto"/>
        <w:jc w:val="center"/>
        <w:rPr>
          <w:rFonts w:ascii="黑体" w:eastAsia="黑体" w:hAnsi="Times New Roman"/>
          <w:bCs/>
          <w:kern w:val="44"/>
          <w:sz w:val="30"/>
          <w:szCs w:val="30"/>
        </w:rPr>
      </w:pPr>
      <w:r w:rsidRPr="00EE4154">
        <w:rPr>
          <w:rFonts w:ascii="黑体" w:eastAsia="黑体" w:hAnsi="Times New Roman" w:hint="eastAsia"/>
          <w:bCs/>
          <w:kern w:val="44"/>
          <w:sz w:val="30"/>
          <w:szCs w:val="30"/>
        </w:rPr>
        <w:t>Ⅲ</w:t>
      </w:r>
      <w:r w:rsidRPr="00EE4154">
        <w:rPr>
          <w:rFonts w:ascii="黑体" w:eastAsia="黑体" w:hAnsi="Times New Roman"/>
          <w:bCs/>
          <w:kern w:val="44"/>
          <w:sz w:val="30"/>
          <w:szCs w:val="30"/>
        </w:rPr>
        <w:tab/>
      </w:r>
      <w:r w:rsidRPr="00EE4154">
        <w:rPr>
          <w:rFonts w:ascii="黑体" w:eastAsia="黑体" w:hAnsi="Times New Roman" w:hint="eastAsia"/>
          <w:bCs/>
          <w:kern w:val="44"/>
          <w:sz w:val="30"/>
          <w:szCs w:val="30"/>
        </w:rPr>
        <w:t>信息设施</w:t>
      </w:r>
      <w:r w:rsidRPr="00EE4154">
        <w:rPr>
          <w:rFonts w:ascii="黑体" w:eastAsia="黑体" w:hAnsi="Times New Roman"/>
          <w:bCs/>
          <w:kern w:val="44"/>
          <w:sz w:val="30"/>
          <w:szCs w:val="30"/>
        </w:rPr>
        <w:t>系统</w:t>
      </w:r>
    </w:p>
    <w:p w14:paraId="221A6909"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w:t>
      </w:r>
      <w:r w:rsidRPr="00EE4154">
        <w:rPr>
          <w:rFonts w:ascii="仿宋_GB2312" w:eastAsia="仿宋_GB2312" w:hAnsi="Times New Roman" w:hint="eastAsia"/>
          <w:sz w:val="30"/>
          <w:szCs w:val="30"/>
        </w:rPr>
        <w:t>2</w:t>
      </w:r>
      <w:r w:rsidRPr="00EE4154">
        <w:rPr>
          <w:rFonts w:ascii="仿宋_GB2312" w:eastAsia="仿宋_GB2312" w:hAnsi="Times New Roman"/>
          <w:sz w:val="30"/>
          <w:szCs w:val="30"/>
        </w:rPr>
        <w:t>.1</w:t>
      </w:r>
      <w:r w:rsidRPr="00EE4154">
        <w:rPr>
          <w:rFonts w:ascii="仿宋_GB2312" w:eastAsia="仿宋_GB2312" w:hAnsi="Times New Roman" w:hint="eastAsia"/>
          <w:sz w:val="30"/>
          <w:szCs w:val="30"/>
        </w:rPr>
        <w:t>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信息网络系统采用满足项目需求的合理的网络架构，评价分值为2分。</w:t>
      </w:r>
    </w:p>
    <w:p w14:paraId="6A3C33FE"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4.2.</w:t>
      </w:r>
      <w:r w:rsidRPr="00EE4154">
        <w:rPr>
          <w:rFonts w:ascii="仿宋_GB2312" w:eastAsia="仿宋_GB2312" w:hAnsi="Times New Roman"/>
          <w:sz w:val="30"/>
          <w:szCs w:val="30"/>
        </w:rPr>
        <w:t>1</w:t>
      </w:r>
      <w:r w:rsidRPr="00EE4154">
        <w:rPr>
          <w:rFonts w:ascii="仿宋_GB2312" w:eastAsia="仿宋_GB2312" w:hAnsi="Times New Roman" w:hint="eastAsia"/>
          <w:sz w:val="30"/>
          <w:szCs w:val="30"/>
        </w:rPr>
        <w:t>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信息网络系统满足</w:t>
      </w:r>
      <w:r w:rsidRPr="00EE4154">
        <w:rPr>
          <w:rFonts w:ascii="仿宋_GB2312" w:eastAsia="仿宋_GB2312" w:hAnsi="Times New Roman"/>
          <w:sz w:val="30"/>
          <w:szCs w:val="30"/>
        </w:rPr>
        <w:t>IPv6</w:t>
      </w:r>
      <w:r w:rsidRPr="00EE4154">
        <w:rPr>
          <w:rFonts w:ascii="仿宋_GB2312" w:eastAsia="仿宋_GB2312" w:hAnsi="Times New Roman" w:hint="eastAsia"/>
          <w:sz w:val="30"/>
          <w:szCs w:val="30"/>
        </w:rPr>
        <w:t>接入需求，评价分值为</w:t>
      </w:r>
      <w:r w:rsidRPr="00EE4154">
        <w:rPr>
          <w:rFonts w:ascii="仿宋_GB2312" w:eastAsia="仿宋_GB2312" w:hAnsi="Times New Roman"/>
          <w:sz w:val="30"/>
          <w:szCs w:val="30"/>
        </w:rPr>
        <w:t>3</w:t>
      </w:r>
      <w:r w:rsidRPr="00EE4154">
        <w:rPr>
          <w:rFonts w:ascii="仿宋_GB2312" w:eastAsia="仿宋_GB2312" w:hAnsi="Times New Roman" w:hint="eastAsia"/>
          <w:sz w:val="30"/>
          <w:szCs w:val="30"/>
        </w:rPr>
        <w:t>分。</w:t>
      </w:r>
    </w:p>
    <w:p w14:paraId="22A37A2E"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4.2.</w:t>
      </w:r>
      <w:r w:rsidRPr="00EE4154">
        <w:rPr>
          <w:rFonts w:ascii="仿宋_GB2312" w:eastAsia="仿宋_GB2312" w:hAnsi="Times New Roman"/>
          <w:sz w:val="30"/>
          <w:szCs w:val="30"/>
        </w:rPr>
        <w:t>1</w:t>
      </w:r>
      <w:r w:rsidRPr="00EE4154">
        <w:rPr>
          <w:rFonts w:ascii="仿宋_GB2312" w:eastAsia="仿宋_GB2312" w:hAnsi="Times New Roman" w:hint="eastAsia"/>
          <w:sz w:val="30"/>
          <w:szCs w:val="30"/>
        </w:rPr>
        <w:t>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信息网络系统</w:t>
      </w:r>
      <w:r w:rsidR="009004C9" w:rsidRPr="00EE4154">
        <w:rPr>
          <w:rFonts w:ascii="仿宋_GB2312" w:eastAsia="仿宋_GB2312" w:hAnsi="Times New Roman" w:hint="eastAsia"/>
          <w:sz w:val="30"/>
          <w:szCs w:val="30"/>
        </w:rPr>
        <w:t>具有</w:t>
      </w:r>
      <w:r w:rsidRPr="00EE4154">
        <w:rPr>
          <w:rFonts w:ascii="仿宋_GB2312" w:eastAsia="仿宋_GB2312" w:hAnsi="Times New Roman" w:hint="eastAsia"/>
          <w:sz w:val="30"/>
          <w:szCs w:val="30"/>
        </w:rPr>
        <w:t>保护措施，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为3</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 xml:space="preserve"> </w:t>
      </w:r>
    </w:p>
    <w:p w14:paraId="7493078E"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系统部署安全保护设备，得</w:t>
      </w: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分；</w:t>
      </w:r>
    </w:p>
    <w:p w14:paraId="4795D26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系统重要设备具有</w:t>
      </w:r>
      <w:proofErr w:type="gramStart"/>
      <w:r w:rsidRPr="00A4010D">
        <w:rPr>
          <w:rFonts w:ascii="仿宋_GB2312" w:eastAsia="仿宋_GB2312" w:hAnsi="Times New Roman" w:hint="eastAsia"/>
          <w:sz w:val="30"/>
          <w:szCs w:val="30"/>
        </w:rPr>
        <w:t>冗</w:t>
      </w:r>
      <w:proofErr w:type="gramEnd"/>
      <w:r w:rsidRPr="00A4010D">
        <w:rPr>
          <w:rFonts w:ascii="仿宋_GB2312" w:eastAsia="仿宋_GB2312" w:hAnsi="Times New Roman" w:hint="eastAsia"/>
          <w:sz w:val="30"/>
          <w:szCs w:val="30"/>
        </w:rPr>
        <w:t>灾备份措施，得</w:t>
      </w: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分；</w:t>
      </w:r>
    </w:p>
    <w:p w14:paraId="59B601D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系统配置有网管软件，得</w:t>
      </w: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分。</w:t>
      </w:r>
    </w:p>
    <w:p w14:paraId="3671DDC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4.2.</w:t>
      </w:r>
      <w:r w:rsidRPr="00EE4154">
        <w:rPr>
          <w:rFonts w:ascii="仿宋_GB2312" w:eastAsia="仿宋_GB2312" w:hAnsi="Times New Roman"/>
          <w:sz w:val="30"/>
          <w:szCs w:val="30"/>
        </w:rPr>
        <w:t>14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设置</w:t>
      </w:r>
      <w:r w:rsidRPr="00EE4154">
        <w:rPr>
          <w:rFonts w:ascii="仿宋_GB2312" w:eastAsia="仿宋_GB2312" w:hAnsi="Times New Roman"/>
          <w:sz w:val="30"/>
          <w:szCs w:val="30"/>
        </w:rPr>
        <w:t>会议系统，</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为6</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w:t>
      </w:r>
      <w:r w:rsidRPr="00EE4154">
        <w:rPr>
          <w:rFonts w:ascii="仿宋_GB2312" w:eastAsia="仿宋_GB2312" w:hAnsi="Times New Roman"/>
          <w:sz w:val="30"/>
          <w:szCs w:val="30"/>
        </w:rPr>
        <w:lastRenderedPageBreak/>
        <w:t>评分并累计</w:t>
      </w:r>
      <w:r w:rsidRPr="00EE4154">
        <w:rPr>
          <w:rFonts w:ascii="仿宋_GB2312" w:eastAsia="仿宋_GB2312" w:hAnsi="Times New Roman" w:hint="eastAsia"/>
          <w:sz w:val="30"/>
          <w:szCs w:val="30"/>
        </w:rPr>
        <w:t>：</w:t>
      </w:r>
    </w:p>
    <w:p w14:paraId="49556C50"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系统具备会议预约功能，得2分；</w:t>
      </w:r>
    </w:p>
    <w:p w14:paraId="6D29172C"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系统具备对会议室设备运行状况进行管理的功能，得2分；</w:t>
      </w:r>
    </w:p>
    <w:p w14:paraId="5C6AD238"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系统具备与智能化系统联动的功能，得2分。</w:t>
      </w:r>
    </w:p>
    <w:p w14:paraId="090F831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w:t>
      </w:r>
      <w:r w:rsidRPr="00EE4154">
        <w:rPr>
          <w:rFonts w:ascii="仿宋_GB2312" w:eastAsia="仿宋_GB2312" w:hAnsi="Times New Roman" w:hint="eastAsia"/>
          <w:sz w:val="30"/>
          <w:szCs w:val="30"/>
        </w:rPr>
        <w:t>2</w:t>
      </w:r>
      <w:r w:rsidRPr="00EE4154">
        <w:rPr>
          <w:rFonts w:ascii="仿宋_GB2312" w:eastAsia="仿宋_GB2312" w:hAnsi="Times New Roman"/>
          <w:sz w:val="30"/>
          <w:szCs w:val="30"/>
        </w:rPr>
        <w:t>.15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信息导引及发布系统具有安全措施，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为4</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3324CD8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w:t>
      </w:r>
      <w:r w:rsidR="003D0C0C" w:rsidRPr="00A4010D">
        <w:rPr>
          <w:rFonts w:ascii="仿宋_GB2312" w:eastAsia="仿宋_GB2312" w:hAnsi="Times New Roman" w:hint="eastAsia"/>
          <w:sz w:val="30"/>
          <w:szCs w:val="30"/>
        </w:rPr>
        <w:t>具备</w:t>
      </w:r>
      <w:r w:rsidRPr="00A4010D">
        <w:rPr>
          <w:rFonts w:ascii="仿宋_GB2312" w:eastAsia="仿宋_GB2312" w:hAnsi="Times New Roman" w:hint="eastAsia"/>
          <w:sz w:val="30"/>
          <w:szCs w:val="30"/>
        </w:rPr>
        <w:t>节目内容审核功能，对不符合要求的内容要有一键阻断功能，得2分；</w:t>
      </w:r>
    </w:p>
    <w:p w14:paraId="25EE0C3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w:t>
      </w:r>
      <w:r w:rsidR="003D0C0C" w:rsidRPr="00A4010D">
        <w:rPr>
          <w:rFonts w:ascii="仿宋_GB2312" w:eastAsia="仿宋_GB2312" w:hAnsi="Times New Roman" w:hint="eastAsia"/>
          <w:sz w:val="30"/>
          <w:szCs w:val="30"/>
        </w:rPr>
        <w:t>具备</w:t>
      </w:r>
      <w:r w:rsidRPr="00A4010D">
        <w:rPr>
          <w:rFonts w:ascii="仿宋_GB2312" w:eastAsia="仿宋_GB2312" w:hAnsi="Times New Roman" w:hint="eastAsia"/>
          <w:sz w:val="30"/>
          <w:szCs w:val="30"/>
        </w:rPr>
        <w:t>非法接入监管功能，得2分。</w:t>
      </w:r>
    </w:p>
    <w:p w14:paraId="38574EBB"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4.2.1</w:t>
      </w:r>
      <w:r w:rsidRPr="00EE4154">
        <w:rPr>
          <w:rFonts w:ascii="仿宋_GB2312" w:eastAsia="仿宋_GB2312" w:hAnsi="Times New Roman"/>
          <w:sz w:val="30"/>
          <w:szCs w:val="30"/>
        </w:rPr>
        <w:t>6</w:t>
      </w:r>
      <w:r w:rsidRPr="00EE4154">
        <w:rPr>
          <w:rFonts w:ascii="仿宋_GB2312" w:eastAsia="仿宋_GB2312" w:hAnsi="Times New Roman"/>
          <w:sz w:val="30"/>
          <w:szCs w:val="30"/>
        </w:rPr>
        <w:tab/>
        <w:t>时钟系统</w:t>
      </w:r>
      <w:r w:rsidRPr="00EE4154">
        <w:rPr>
          <w:rFonts w:ascii="仿宋_GB2312" w:eastAsia="仿宋_GB2312" w:hAnsi="Times New Roman" w:hint="eastAsia"/>
          <w:sz w:val="30"/>
          <w:szCs w:val="30"/>
        </w:rPr>
        <w:t>能提供与智能化系统的接口，评价分值为2分。</w:t>
      </w:r>
    </w:p>
    <w:p w14:paraId="087430FB" w14:textId="77777777" w:rsidR="00840623" w:rsidRPr="00EE4154" w:rsidRDefault="00DF7BDC">
      <w:pPr>
        <w:spacing w:beforeLines="50" w:before="156" w:afterLines="50" w:after="156" w:line="360" w:lineRule="auto"/>
        <w:jc w:val="center"/>
        <w:rPr>
          <w:rFonts w:ascii="黑体" w:eastAsia="黑体" w:hAnsi="Times New Roman"/>
          <w:bCs/>
          <w:kern w:val="44"/>
          <w:sz w:val="30"/>
          <w:szCs w:val="30"/>
        </w:rPr>
      </w:pPr>
      <w:r w:rsidRPr="00EE4154">
        <w:rPr>
          <w:rFonts w:ascii="黑体" w:eastAsia="黑体" w:hAnsi="Times New Roman" w:hint="eastAsia"/>
          <w:bCs/>
          <w:kern w:val="44"/>
          <w:sz w:val="30"/>
          <w:szCs w:val="30"/>
        </w:rPr>
        <w:t>Ⅳ</w:t>
      </w:r>
      <w:r w:rsidRPr="00EE4154">
        <w:rPr>
          <w:rFonts w:ascii="黑体" w:eastAsia="黑体" w:hAnsi="Times New Roman"/>
          <w:bCs/>
          <w:kern w:val="44"/>
          <w:sz w:val="30"/>
          <w:szCs w:val="30"/>
        </w:rPr>
        <w:tab/>
        <w:t>建筑设备管理系统</w:t>
      </w:r>
    </w:p>
    <w:p w14:paraId="6C87C6E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4.2.17</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设置建筑设备管理系统，</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为4</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 xml:space="preserve"> </w:t>
      </w:r>
    </w:p>
    <w:p w14:paraId="2FE57A55"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系统具有优化算法，</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2分；</w:t>
      </w:r>
    </w:p>
    <w:p w14:paraId="1192EB92"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系统提供符合国家现行有关标准规定的通用接口和协议，</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2分。</w:t>
      </w:r>
    </w:p>
    <w:p w14:paraId="4C63E79A"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4.2.18</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建筑设备管理系统具备室内人员主要活动区域的温度、湿度、空气质量等环境指标监测功能，</w:t>
      </w:r>
      <w:proofErr w:type="gramStart"/>
      <w:r w:rsidRPr="00EE4154">
        <w:rPr>
          <w:rFonts w:ascii="仿宋_GB2312" w:eastAsia="仿宋_GB2312" w:hAnsi="Times New Roman" w:hint="eastAsia"/>
          <w:sz w:val="30"/>
          <w:szCs w:val="30"/>
        </w:rPr>
        <w:t>每</w:t>
      </w:r>
      <w:r w:rsidR="003D0C0C" w:rsidRPr="00EE4154">
        <w:rPr>
          <w:rFonts w:ascii="仿宋_GB2312" w:eastAsia="仿宋_GB2312" w:hAnsi="Times New Roman" w:hint="eastAsia"/>
          <w:sz w:val="30"/>
          <w:szCs w:val="30"/>
        </w:rPr>
        <w:t>具备</w:t>
      </w:r>
      <w:proofErr w:type="gramEnd"/>
      <w:r w:rsidRPr="00EE4154">
        <w:rPr>
          <w:rFonts w:ascii="仿宋_GB2312" w:eastAsia="仿宋_GB2312" w:hAnsi="Times New Roman" w:hint="eastAsia"/>
          <w:sz w:val="30"/>
          <w:szCs w:val="30"/>
        </w:rPr>
        <w:t>一项，得</w:t>
      </w:r>
      <w:r w:rsidRPr="00EE4154">
        <w:rPr>
          <w:rFonts w:ascii="仿宋_GB2312" w:eastAsia="仿宋_GB2312" w:hAnsi="Times New Roman"/>
          <w:sz w:val="30"/>
          <w:szCs w:val="30"/>
        </w:rPr>
        <w:t>1</w:t>
      </w:r>
      <w:r w:rsidRPr="00EE4154">
        <w:rPr>
          <w:rFonts w:ascii="仿宋_GB2312" w:eastAsia="仿宋_GB2312" w:hAnsi="Times New Roman" w:hint="eastAsia"/>
          <w:sz w:val="30"/>
          <w:szCs w:val="30"/>
        </w:rPr>
        <w:t>分，最高得</w:t>
      </w:r>
      <w:r w:rsidRPr="00EE4154">
        <w:rPr>
          <w:rFonts w:ascii="仿宋_GB2312" w:eastAsia="仿宋_GB2312" w:hAnsi="Times New Roman"/>
          <w:sz w:val="30"/>
          <w:szCs w:val="30"/>
        </w:rPr>
        <w:t>2</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2FB8D53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4.2.1</w:t>
      </w:r>
      <w:r w:rsidRPr="00EE4154">
        <w:rPr>
          <w:rFonts w:ascii="仿宋_GB2312" w:eastAsia="仿宋_GB2312" w:hAnsi="Times New Roman" w:hint="eastAsia"/>
          <w:sz w:val="30"/>
          <w:szCs w:val="30"/>
        </w:rPr>
        <w:t>9</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建筑设备管理系统具备对冷热源系统进行管理的功能，评价分值为2分</w:t>
      </w:r>
      <w:r w:rsidRPr="00EE4154">
        <w:rPr>
          <w:rFonts w:ascii="仿宋_GB2312" w:eastAsia="仿宋_GB2312" w:hAnsi="Times New Roman"/>
          <w:sz w:val="30"/>
          <w:szCs w:val="30"/>
        </w:rPr>
        <w:t>。</w:t>
      </w:r>
    </w:p>
    <w:p w14:paraId="60D76EE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lastRenderedPageBreak/>
        <w:t>4.2.</w:t>
      </w:r>
      <w:r w:rsidRPr="00EE4154">
        <w:rPr>
          <w:rFonts w:ascii="仿宋_GB2312" w:eastAsia="仿宋_GB2312" w:hAnsi="Times New Roman" w:hint="eastAsia"/>
          <w:sz w:val="30"/>
          <w:szCs w:val="30"/>
        </w:rPr>
        <w:t>20</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建筑设备管理系统具备室外空气质量监测与新风系统联动功能，评价分值为2分。</w:t>
      </w:r>
    </w:p>
    <w:p w14:paraId="43C64CF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w:t>
      </w:r>
      <w:r w:rsidRPr="00EE4154">
        <w:rPr>
          <w:rFonts w:ascii="仿宋_GB2312" w:eastAsia="仿宋_GB2312" w:hAnsi="Times New Roman"/>
          <w:sz w:val="30"/>
          <w:szCs w:val="30"/>
        </w:rPr>
        <w:t>2</w:t>
      </w:r>
      <w:r w:rsidRPr="00EE4154">
        <w:rPr>
          <w:rFonts w:ascii="仿宋_GB2312" w:eastAsia="仿宋_GB2312" w:hAnsi="Times New Roman" w:hint="eastAsia"/>
          <w:sz w:val="30"/>
          <w:szCs w:val="30"/>
        </w:rPr>
        <w:t>.21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建筑设备监控系统</w:t>
      </w:r>
      <w:r w:rsidR="003D0C0C" w:rsidRPr="00EE4154">
        <w:rPr>
          <w:rFonts w:ascii="仿宋_GB2312" w:eastAsia="仿宋_GB2312" w:hAnsi="Times New Roman" w:hint="eastAsia"/>
          <w:sz w:val="30"/>
          <w:szCs w:val="30"/>
        </w:rPr>
        <w:t>具备</w:t>
      </w:r>
      <w:r w:rsidRPr="00EE4154">
        <w:rPr>
          <w:rFonts w:ascii="仿宋_GB2312" w:eastAsia="仿宋_GB2312" w:hAnsi="Times New Roman" w:hint="eastAsia"/>
          <w:sz w:val="30"/>
          <w:szCs w:val="30"/>
        </w:rPr>
        <w:t>照明控制功能或设置智能照明系统，评价分值为2分。</w:t>
      </w:r>
    </w:p>
    <w:p w14:paraId="298275CB"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4.2.2</w:t>
      </w:r>
      <w:r w:rsidRPr="00EE4154">
        <w:rPr>
          <w:rFonts w:ascii="仿宋_GB2312" w:eastAsia="仿宋_GB2312" w:hAnsi="Times New Roman" w:hint="eastAsia"/>
          <w:sz w:val="30"/>
          <w:szCs w:val="30"/>
        </w:rPr>
        <w:t>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建筑设备监控系统</w:t>
      </w:r>
      <w:r w:rsidR="003D0C0C" w:rsidRPr="00EE4154">
        <w:rPr>
          <w:rFonts w:ascii="仿宋_GB2312" w:eastAsia="仿宋_GB2312" w:hAnsi="Times New Roman" w:hint="eastAsia"/>
          <w:sz w:val="30"/>
          <w:szCs w:val="30"/>
        </w:rPr>
        <w:t>具备</w:t>
      </w:r>
      <w:r w:rsidRPr="00EE4154">
        <w:rPr>
          <w:rFonts w:ascii="仿宋_GB2312" w:eastAsia="仿宋_GB2312" w:hAnsi="Times New Roman" w:hint="eastAsia"/>
          <w:sz w:val="30"/>
          <w:szCs w:val="30"/>
        </w:rPr>
        <w:t xml:space="preserve">控制空调末端设备的功能，评价分值为2分。 </w:t>
      </w:r>
    </w:p>
    <w:p w14:paraId="0CEDC81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4.2.2</w:t>
      </w:r>
      <w:r w:rsidRPr="00EE4154">
        <w:rPr>
          <w:rFonts w:ascii="仿宋_GB2312" w:eastAsia="仿宋_GB2312" w:hAnsi="Times New Roman" w:hint="eastAsia"/>
          <w:sz w:val="30"/>
          <w:szCs w:val="30"/>
        </w:rPr>
        <w:t>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建筑能效监管系统</w:t>
      </w:r>
      <w:r w:rsidR="003D0C0C" w:rsidRPr="00EE4154">
        <w:rPr>
          <w:rFonts w:ascii="仿宋_GB2312" w:eastAsia="仿宋_GB2312" w:hAnsi="Times New Roman" w:hint="eastAsia"/>
          <w:sz w:val="30"/>
          <w:szCs w:val="30"/>
        </w:rPr>
        <w:t>具备</w:t>
      </w:r>
      <w:r w:rsidRPr="00EE4154">
        <w:rPr>
          <w:rFonts w:ascii="仿宋_GB2312" w:eastAsia="仿宋_GB2312" w:hAnsi="Times New Roman" w:hint="eastAsia"/>
          <w:sz w:val="30"/>
          <w:szCs w:val="30"/>
        </w:rPr>
        <w:t>水、电、气、冷/暖、燃油、新能源、储能、充电桩等能源监测功能，</w:t>
      </w:r>
      <w:proofErr w:type="gramStart"/>
      <w:r w:rsidRPr="00EE4154">
        <w:rPr>
          <w:rFonts w:ascii="仿宋_GB2312" w:eastAsia="仿宋_GB2312" w:hAnsi="Times New Roman" w:hint="eastAsia"/>
          <w:sz w:val="30"/>
          <w:szCs w:val="30"/>
        </w:rPr>
        <w:t>每</w:t>
      </w:r>
      <w:r w:rsidR="003D0C0C" w:rsidRPr="00EE4154">
        <w:rPr>
          <w:rFonts w:ascii="仿宋_GB2312" w:eastAsia="仿宋_GB2312" w:hAnsi="Times New Roman" w:hint="eastAsia"/>
          <w:sz w:val="30"/>
          <w:szCs w:val="30"/>
        </w:rPr>
        <w:t>具备</w:t>
      </w:r>
      <w:proofErr w:type="gramEnd"/>
      <w:r w:rsidRPr="00EE4154">
        <w:rPr>
          <w:rFonts w:ascii="仿宋_GB2312" w:eastAsia="仿宋_GB2312" w:hAnsi="Times New Roman" w:hint="eastAsia"/>
          <w:sz w:val="30"/>
          <w:szCs w:val="30"/>
        </w:rPr>
        <w:t xml:space="preserve">一项，得1分，最高得6分。 </w:t>
      </w:r>
    </w:p>
    <w:p w14:paraId="1921B79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4.2.2</w:t>
      </w:r>
      <w:r w:rsidRPr="00EE4154">
        <w:rPr>
          <w:rFonts w:ascii="仿宋_GB2312" w:eastAsia="仿宋_GB2312" w:hAnsi="Times New Roman" w:hint="eastAsia"/>
          <w:sz w:val="30"/>
          <w:szCs w:val="30"/>
        </w:rPr>
        <w:t>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建筑能效监管系统</w:t>
      </w:r>
      <w:r w:rsidR="003D0C0C" w:rsidRPr="00EE4154">
        <w:rPr>
          <w:rFonts w:ascii="仿宋_GB2312" w:eastAsia="仿宋_GB2312" w:hAnsi="Times New Roman" w:hint="eastAsia"/>
          <w:sz w:val="30"/>
          <w:szCs w:val="30"/>
        </w:rPr>
        <w:t>具备</w:t>
      </w:r>
      <w:r w:rsidRPr="00EE4154">
        <w:rPr>
          <w:rFonts w:ascii="仿宋_GB2312" w:eastAsia="仿宋_GB2312" w:hAnsi="Times New Roman" w:hint="eastAsia"/>
          <w:sz w:val="30"/>
          <w:szCs w:val="30"/>
        </w:rPr>
        <w:t>对配电监控系统的能效管理功能，评价分值为2分。</w:t>
      </w:r>
    </w:p>
    <w:p w14:paraId="3D8C7C7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4.2.2</w:t>
      </w:r>
      <w:r w:rsidRPr="00EE4154">
        <w:rPr>
          <w:rFonts w:ascii="仿宋_GB2312" w:eastAsia="仿宋_GB2312" w:hAnsi="Times New Roman" w:hint="eastAsia"/>
          <w:sz w:val="30"/>
          <w:szCs w:val="30"/>
        </w:rPr>
        <w:t>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 xml:space="preserve">配电监控系统接入建筑设备监控系统或智能化集成系统，评价分值为2分。 </w:t>
      </w:r>
    </w:p>
    <w:p w14:paraId="518F9096" w14:textId="77777777" w:rsidR="00840623" w:rsidRPr="00EE4154" w:rsidRDefault="00DF7BDC">
      <w:pPr>
        <w:spacing w:beforeLines="50" w:before="156" w:afterLines="50" w:after="156" w:line="360" w:lineRule="auto"/>
        <w:jc w:val="center"/>
        <w:rPr>
          <w:rFonts w:ascii="黑体" w:eastAsia="黑体" w:hAnsi="Times New Roman"/>
          <w:bCs/>
          <w:kern w:val="44"/>
          <w:sz w:val="30"/>
          <w:szCs w:val="30"/>
        </w:rPr>
      </w:pPr>
      <w:r w:rsidRPr="00EE4154">
        <w:rPr>
          <w:rFonts w:ascii="黑体" w:eastAsia="黑体" w:hAnsi="Times New Roman" w:hint="eastAsia"/>
          <w:bCs/>
          <w:kern w:val="44"/>
          <w:sz w:val="30"/>
          <w:szCs w:val="30"/>
        </w:rPr>
        <w:t>Ⅴ</w:t>
      </w:r>
      <w:r w:rsidRPr="00EE4154">
        <w:rPr>
          <w:rFonts w:ascii="黑体" w:eastAsia="黑体" w:hAnsi="Times New Roman"/>
          <w:bCs/>
          <w:kern w:val="44"/>
          <w:sz w:val="30"/>
          <w:szCs w:val="30"/>
        </w:rPr>
        <w:tab/>
      </w:r>
      <w:r w:rsidRPr="00EE4154">
        <w:rPr>
          <w:rFonts w:ascii="黑体" w:eastAsia="黑体" w:hAnsi="Times New Roman" w:hint="eastAsia"/>
          <w:bCs/>
          <w:kern w:val="44"/>
          <w:sz w:val="30"/>
          <w:szCs w:val="30"/>
        </w:rPr>
        <w:t>公共安全</w:t>
      </w:r>
      <w:r w:rsidRPr="00EE4154">
        <w:rPr>
          <w:rFonts w:ascii="黑体" w:eastAsia="黑体" w:hAnsi="Times New Roman"/>
          <w:bCs/>
          <w:kern w:val="44"/>
          <w:sz w:val="30"/>
          <w:szCs w:val="30"/>
        </w:rPr>
        <w:t>系统</w:t>
      </w:r>
    </w:p>
    <w:p w14:paraId="0BAA9C8B"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4.2.2</w:t>
      </w:r>
      <w:r w:rsidRPr="00EE4154">
        <w:rPr>
          <w:rFonts w:ascii="仿宋_GB2312" w:eastAsia="仿宋_GB2312" w:hAnsi="Times New Roman" w:hint="eastAsia"/>
          <w:sz w:val="30"/>
          <w:szCs w:val="30"/>
        </w:rPr>
        <w:t>6</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出入口控制系统在重点区域采用生物识别或复合验证技术，评价分值为2分。</w:t>
      </w:r>
    </w:p>
    <w:p w14:paraId="2B443001"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4.2.2</w:t>
      </w:r>
      <w:r w:rsidRPr="00EE4154">
        <w:rPr>
          <w:rFonts w:ascii="仿宋_GB2312" w:eastAsia="仿宋_GB2312" w:hAnsi="Times New Roman" w:hint="eastAsia"/>
          <w:sz w:val="30"/>
          <w:szCs w:val="30"/>
        </w:rPr>
        <w:t>7</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设置电子巡查系统，</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为3</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71F24FF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系统支持巡查人员实时定位功能，得1分；</w:t>
      </w:r>
    </w:p>
    <w:p w14:paraId="77F3442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系统支持巡查人员轨迹查询功能，得1分；</w:t>
      </w:r>
    </w:p>
    <w:p w14:paraId="4A8B2CB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系统支持巡查活动监督和异常活动报警功能，得1分。</w:t>
      </w:r>
    </w:p>
    <w:p w14:paraId="583F558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4.2.2</w:t>
      </w:r>
      <w:r w:rsidRPr="00EE4154">
        <w:rPr>
          <w:rFonts w:ascii="仿宋_GB2312" w:eastAsia="仿宋_GB2312" w:hAnsi="Times New Roman" w:hint="eastAsia"/>
          <w:sz w:val="30"/>
          <w:szCs w:val="30"/>
        </w:rPr>
        <w:t>8</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设置停车库（场）管理系统，满足下列要求中的</w:t>
      </w:r>
      <w:r w:rsidRPr="00EE4154">
        <w:rPr>
          <w:rFonts w:ascii="仿宋_GB2312" w:eastAsia="仿宋_GB2312" w:hAnsi="Times New Roman"/>
          <w:sz w:val="30"/>
          <w:szCs w:val="30"/>
        </w:rPr>
        <w:t>1项，</w:t>
      </w:r>
      <w:r w:rsidRPr="00EE4154">
        <w:rPr>
          <w:rFonts w:ascii="仿宋_GB2312" w:eastAsia="仿宋_GB2312" w:hAnsi="Times New Roman"/>
          <w:sz w:val="30"/>
          <w:szCs w:val="30"/>
        </w:rPr>
        <w:lastRenderedPageBreak/>
        <w:t>得1分，最高得3分：</w:t>
      </w:r>
    </w:p>
    <w:p w14:paraId="10BFF45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系统具备车辆自动识别功能；</w:t>
      </w:r>
    </w:p>
    <w:p w14:paraId="2F0E0D45"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系统具备车位预约功能；</w:t>
      </w:r>
    </w:p>
    <w:p w14:paraId="491FCB1C"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系统具备车位引导</w:t>
      </w:r>
      <w:r w:rsidRPr="00A4010D">
        <w:rPr>
          <w:rFonts w:ascii="仿宋_GB2312" w:eastAsia="仿宋_GB2312" w:hAnsi="Times New Roman"/>
          <w:sz w:val="30"/>
          <w:szCs w:val="30"/>
        </w:rPr>
        <w:t>或反向寻车</w:t>
      </w:r>
      <w:r w:rsidRPr="00A4010D">
        <w:rPr>
          <w:rFonts w:ascii="仿宋_GB2312" w:eastAsia="仿宋_GB2312" w:hAnsi="Times New Roman" w:hint="eastAsia"/>
          <w:sz w:val="30"/>
          <w:szCs w:val="30"/>
        </w:rPr>
        <w:t>功能；</w:t>
      </w:r>
    </w:p>
    <w:p w14:paraId="63BFD01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w:t>
      </w:r>
      <w:r w:rsidRPr="00A4010D">
        <w:rPr>
          <w:rFonts w:ascii="仿宋_GB2312" w:eastAsia="仿宋_GB2312" w:hAnsi="Times New Roman"/>
          <w:sz w:val="30"/>
          <w:szCs w:val="30"/>
        </w:rPr>
        <w:t>统一</w:t>
      </w:r>
      <w:r w:rsidRPr="00A4010D">
        <w:rPr>
          <w:rFonts w:ascii="仿宋_GB2312" w:eastAsia="仿宋_GB2312" w:hAnsi="Times New Roman" w:hint="eastAsia"/>
          <w:sz w:val="30"/>
          <w:szCs w:val="30"/>
        </w:rPr>
        <w:t>支付功能；</w:t>
      </w:r>
    </w:p>
    <w:p w14:paraId="509F7AF8"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5</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w:t>
      </w:r>
      <w:r w:rsidRPr="00A4010D">
        <w:rPr>
          <w:rFonts w:ascii="仿宋_GB2312" w:eastAsia="仿宋_GB2312" w:hAnsi="Times New Roman"/>
          <w:sz w:val="30"/>
          <w:szCs w:val="30"/>
        </w:rPr>
        <w:t>具备车辆和人员数据统计和分析功能</w:t>
      </w:r>
      <w:r w:rsidRPr="00A4010D">
        <w:rPr>
          <w:rFonts w:ascii="仿宋_GB2312" w:eastAsia="仿宋_GB2312" w:hAnsi="Times New Roman" w:hint="eastAsia"/>
          <w:sz w:val="30"/>
          <w:szCs w:val="30"/>
        </w:rPr>
        <w:t>。</w:t>
      </w:r>
    </w:p>
    <w:p w14:paraId="113D49CC"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4.2.2</w:t>
      </w:r>
      <w:r w:rsidRPr="00EE4154">
        <w:rPr>
          <w:rFonts w:ascii="仿宋_GB2312" w:eastAsia="仿宋_GB2312" w:hAnsi="Times New Roman" w:hint="eastAsia"/>
          <w:sz w:val="30"/>
          <w:szCs w:val="30"/>
        </w:rPr>
        <w:t>9</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视频监控系统具备图像识别与分析功能，</w:t>
      </w:r>
      <w:r w:rsidRPr="00EE4154">
        <w:rPr>
          <w:rFonts w:ascii="仿宋_GB2312" w:eastAsia="仿宋_GB2312" w:hAnsi="Times New Roman"/>
          <w:sz w:val="30"/>
          <w:szCs w:val="30"/>
        </w:rPr>
        <w:t>满足下列要求中的1</w:t>
      </w:r>
      <w:r w:rsidRPr="00EE4154">
        <w:rPr>
          <w:rFonts w:ascii="仿宋_GB2312" w:eastAsia="仿宋_GB2312" w:hAnsi="Times New Roman" w:hint="eastAsia"/>
          <w:sz w:val="30"/>
          <w:szCs w:val="30"/>
        </w:rPr>
        <w:t>项，得1分，最高得3分：</w:t>
      </w:r>
    </w:p>
    <w:p w14:paraId="7744D872"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系统具备对人员特征的识别与分析功能；</w:t>
      </w:r>
    </w:p>
    <w:p w14:paraId="2730763E"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系统具备对车辆特征的识别与分析功能；</w:t>
      </w:r>
    </w:p>
    <w:p w14:paraId="0934E080"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系统具备对物体的识别与分析功能；</w:t>
      </w:r>
    </w:p>
    <w:p w14:paraId="4C9535E9"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系统具备对区域的识别与分析功能；</w:t>
      </w:r>
    </w:p>
    <w:p w14:paraId="13421A51"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5</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系统具备对行为的识别与分析功能。</w:t>
      </w:r>
    </w:p>
    <w:p w14:paraId="69F853C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w:t>
      </w:r>
      <w:r w:rsidRPr="00EE4154">
        <w:rPr>
          <w:rFonts w:ascii="仿宋_GB2312" w:eastAsia="仿宋_GB2312" w:hAnsi="Times New Roman" w:hint="eastAsia"/>
          <w:sz w:val="30"/>
          <w:szCs w:val="30"/>
        </w:rPr>
        <w:t>30</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安全防范综合管理平台具备视频监控系统、出入口控制系统、入侵和</w:t>
      </w:r>
      <w:r w:rsidRPr="00EE4154">
        <w:rPr>
          <w:rFonts w:ascii="仿宋_GB2312" w:eastAsia="仿宋_GB2312" w:hAnsi="Times New Roman"/>
          <w:sz w:val="30"/>
          <w:szCs w:val="30"/>
        </w:rPr>
        <w:t>紧急</w:t>
      </w:r>
      <w:r w:rsidRPr="00EE4154">
        <w:rPr>
          <w:rFonts w:ascii="仿宋_GB2312" w:eastAsia="仿宋_GB2312" w:hAnsi="Times New Roman" w:hint="eastAsia"/>
          <w:sz w:val="30"/>
          <w:szCs w:val="30"/>
        </w:rPr>
        <w:t>报警系统、停车库（场）管理系统、电子巡查系统、楼寓对讲系统等子系统</w:t>
      </w:r>
      <w:r w:rsidRPr="00EE4154">
        <w:rPr>
          <w:rFonts w:ascii="仿宋_GB2312" w:eastAsia="仿宋_GB2312" w:hAnsi="Times New Roman"/>
          <w:sz w:val="30"/>
          <w:szCs w:val="30"/>
        </w:rPr>
        <w:t>间</w:t>
      </w:r>
      <w:r w:rsidRPr="00EE4154">
        <w:rPr>
          <w:rFonts w:ascii="仿宋_GB2312" w:eastAsia="仿宋_GB2312" w:hAnsi="Times New Roman" w:hint="eastAsia"/>
          <w:sz w:val="30"/>
          <w:szCs w:val="30"/>
        </w:rPr>
        <w:t>相互联动的功能，</w:t>
      </w:r>
      <w:proofErr w:type="gramStart"/>
      <w:r w:rsidRPr="00EE4154">
        <w:rPr>
          <w:rFonts w:ascii="仿宋_GB2312" w:eastAsia="仿宋_GB2312" w:hAnsi="Times New Roman" w:hint="eastAsia"/>
          <w:sz w:val="30"/>
          <w:szCs w:val="30"/>
        </w:rPr>
        <w:t>每满足</w:t>
      </w:r>
      <w:proofErr w:type="gramEnd"/>
      <w:r w:rsidRPr="00EE4154">
        <w:rPr>
          <w:rFonts w:ascii="仿宋_GB2312" w:eastAsia="仿宋_GB2312" w:hAnsi="Times New Roman" w:hint="eastAsia"/>
          <w:sz w:val="30"/>
          <w:szCs w:val="30"/>
        </w:rPr>
        <w:t>一项，得1分，最高得6分。</w:t>
      </w:r>
    </w:p>
    <w:p w14:paraId="76B264D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w:t>
      </w:r>
      <w:r w:rsidRPr="00EE4154">
        <w:rPr>
          <w:rFonts w:ascii="仿宋_GB2312" w:eastAsia="仿宋_GB2312" w:hAnsi="Times New Roman" w:hint="eastAsia"/>
          <w:sz w:val="30"/>
          <w:szCs w:val="30"/>
        </w:rPr>
        <w:t>31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设置应急响应系统，</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为2</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34D34F64"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系统具备实时报警、就地报警和异地报警功能，</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29998DA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系统具备采集事故现场信息的功能，</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02DC808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lastRenderedPageBreak/>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系统支持接收上级应急指挥系统下发的各类指令信息，</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603BD01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系统支持融合通信功能，</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0.5分。</w:t>
      </w:r>
    </w:p>
    <w:p w14:paraId="71AA4D9B" w14:textId="77777777" w:rsidR="00840623" w:rsidRPr="00EE4154" w:rsidRDefault="00DF7BDC">
      <w:pPr>
        <w:spacing w:beforeLines="50" w:before="156" w:afterLines="50" w:after="156" w:line="360" w:lineRule="auto"/>
        <w:jc w:val="center"/>
        <w:rPr>
          <w:rFonts w:ascii="黑体" w:eastAsia="黑体" w:hAnsi="Times New Roman"/>
          <w:bCs/>
          <w:kern w:val="44"/>
          <w:sz w:val="30"/>
          <w:szCs w:val="30"/>
        </w:rPr>
      </w:pPr>
      <w:r w:rsidRPr="00EE4154">
        <w:rPr>
          <w:rFonts w:ascii="黑体" w:eastAsia="黑体" w:hAnsi="Times New Roman" w:hint="eastAsia"/>
          <w:bCs/>
          <w:kern w:val="44"/>
          <w:sz w:val="30"/>
          <w:szCs w:val="30"/>
        </w:rPr>
        <w:t>Ⅵ</w:t>
      </w:r>
      <w:r w:rsidRPr="00EE4154">
        <w:rPr>
          <w:rFonts w:ascii="黑体" w:eastAsia="黑体" w:hAnsi="Times New Roman"/>
          <w:bCs/>
          <w:kern w:val="44"/>
          <w:sz w:val="30"/>
          <w:szCs w:val="30"/>
        </w:rPr>
        <w:tab/>
      </w:r>
      <w:r w:rsidRPr="00EE4154">
        <w:rPr>
          <w:rFonts w:ascii="黑体" w:eastAsia="黑体" w:hAnsi="Times New Roman" w:hint="eastAsia"/>
          <w:bCs/>
          <w:kern w:val="44"/>
          <w:sz w:val="30"/>
          <w:szCs w:val="30"/>
        </w:rPr>
        <w:t>机房工程</w:t>
      </w:r>
    </w:p>
    <w:p w14:paraId="2D7028F3"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w:t>
      </w:r>
      <w:r w:rsidRPr="00EE4154">
        <w:rPr>
          <w:rFonts w:ascii="仿宋_GB2312" w:eastAsia="仿宋_GB2312" w:hAnsi="Times New Roman" w:hint="eastAsia"/>
          <w:sz w:val="30"/>
          <w:szCs w:val="30"/>
        </w:rPr>
        <w:t>32</w:t>
      </w:r>
      <w:r w:rsidRPr="00EE4154">
        <w:rPr>
          <w:rFonts w:ascii="仿宋_GB2312" w:eastAsia="仿宋_GB2312" w:hAnsi="Times New Roman"/>
          <w:sz w:val="30"/>
          <w:szCs w:val="30"/>
        </w:rPr>
        <w:tab/>
        <w:t>专用控制室设置</w:t>
      </w:r>
      <w:r w:rsidRPr="00EE4154">
        <w:rPr>
          <w:rFonts w:ascii="仿宋_GB2312" w:eastAsia="仿宋_GB2312" w:hAnsi="Times New Roman" w:hint="eastAsia"/>
          <w:sz w:val="30"/>
          <w:szCs w:val="30"/>
        </w:rPr>
        <w:t>与建筑功能</w:t>
      </w:r>
      <w:r w:rsidRPr="00EE4154">
        <w:rPr>
          <w:rFonts w:ascii="仿宋_GB2312" w:eastAsia="仿宋_GB2312" w:hAnsi="Times New Roman"/>
          <w:sz w:val="30"/>
          <w:szCs w:val="30"/>
        </w:rPr>
        <w:t>匹配合理，</w:t>
      </w:r>
      <w:r w:rsidRPr="00EE4154">
        <w:rPr>
          <w:rFonts w:ascii="仿宋_GB2312" w:eastAsia="仿宋_GB2312" w:hAnsi="Times New Roman" w:hint="eastAsia"/>
          <w:sz w:val="30"/>
          <w:szCs w:val="30"/>
        </w:rPr>
        <w:t>评价分值为1分。</w:t>
      </w:r>
    </w:p>
    <w:p w14:paraId="42DFACA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4</w:t>
      </w:r>
      <w:r w:rsidRPr="00EE4154">
        <w:rPr>
          <w:rFonts w:ascii="仿宋_GB2312" w:eastAsia="仿宋_GB2312" w:hAnsi="Times New Roman"/>
          <w:sz w:val="30"/>
          <w:szCs w:val="30"/>
        </w:rPr>
        <w:t>.2.3</w:t>
      </w:r>
      <w:r w:rsidRPr="00EE4154">
        <w:rPr>
          <w:rFonts w:ascii="仿宋_GB2312" w:eastAsia="仿宋_GB2312" w:hAnsi="Times New Roman" w:hint="eastAsia"/>
          <w:sz w:val="30"/>
          <w:szCs w:val="30"/>
        </w:rPr>
        <w:t>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机房工程的设计具有空间的预留和设施设备的预留，评价分值为2分。</w:t>
      </w:r>
    </w:p>
    <w:p w14:paraId="19EF22E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4.2.3</w:t>
      </w:r>
      <w:r w:rsidRPr="00EE4154">
        <w:rPr>
          <w:rFonts w:ascii="仿宋_GB2312" w:eastAsia="仿宋_GB2312" w:hAnsi="Times New Roman" w:hint="eastAsia"/>
          <w:sz w:val="30"/>
          <w:szCs w:val="30"/>
        </w:rPr>
        <w:t>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具备机房运行环境监管功能，</w:t>
      </w:r>
      <w:r w:rsidRPr="00EE4154">
        <w:rPr>
          <w:rFonts w:ascii="仿宋_GB2312" w:eastAsia="仿宋_GB2312" w:hAnsi="Times New Roman"/>
          <w:sz w:val="30"/>
          <w:szCs w:val="30"/>
        </w:rPr>
        <w:t>满足下列要求中的1</w:t>
      </w:r>
      <w:r w:rsidRPr="00EE4154">
        <w:rPr>
          <w:rFonts w:ascii="仿宋_GB2312" w:eastAsia="仿宋_GB2312" w:hAnsi="Times New Roman" w:hint="eastAsia"/>
          <w:sz w:val="30"/>
          <w:szCs w:val="30"/>
        </w:rPr>
        <w:t>项，得</w:t>
      </w:r>
      <w:r w:rsidRPr="00EE4154">
        <w:rPr>
          <w:rFonts w:ascii="仿宋_GB2312" w:eastAsia="仿宋_GB2312" w:hAnsi="Times New Roman"/>
          <w:sz w:val="30"/>
          <w:szCs w:val="30"/>
        </w:rPr>
        <w:t>1</w:t>
      </w:r>
      <w:r w:rsidRPr="00EE4154">
        <w:rPr>
          <w:rFonts w:ascii="仿宋_GB2312" w:eastAsia="仿宋_GB2312" w:hAnsi="Times New Roman" w:hint="eastAsia"/>
          <w:sz w:val="30"/>
          <w:szCs w:val="30"/>
        </w:rPr>
        <w:t>分，最高得5分：</w:t>
      </w:r>
    </w:p>
    <w:p w14:paraId="061A3C5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设置有机房运</w:t>
      </w:r>
      <w:proofErr w:type="gramStart"/>
      <w:r w:rsidRPr="00A4010D">
        <w:rPr>
          <w:rFonts w:ascii="仿宋_GB2312" w:eastAsia="仿宋_GB2312" w:hAnsi="Times New Roman" w:hint="eastAsia"/>
          <w:sz w:val="30"/>
          <w:szCs w:val="30"/>
        </w:rPr>
        <w:t>维管理</w:t>
      </w:r>
      <w:proofErr w:type="gramEnd"/>
      <w:r w:rsidRPr="00A4010D">
        <w:rPr>
          <w:rFonts w:ascii="仿宋_GB2312" w:eastAsia="仿宋_GB2312" w:hAnsi="Times New Roman" w:hint="eastAsia"/>
          <w:sz w:val="30"/>
          <w:szCs w:val="30"/>
        </w:rPr>
        <w:t>平台；</w:t>
      </w:r>
    </w:p>
    <w:p w14:paraId="378A1306"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系统具备配电柜各项供电参数监测功能；</w:t>
      </w:r>
    </w:p>
    <w:p w14:paraId="4708AE36"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w:t>
      </w:r>
      <w:r w:rsidRPr="00A4010D">
        <w:rPr>
          <w:rFonts w:ascii="仿宋_GB2312" w:eastAsia="仿宋_GB2312" w:hAnsi="Times New Roman"/>
          <w:sz w:val="30"/>
          <w:szCs w:val="30"/>
        </w:rPr>
        <w:t>ATS监测</w:t>
      </w:r>
      <w:r w:rsidRPr="00A4010D">
        <w:rPr>
          <w:rFonts w:ascii="仿宋_GB2312" w:eastAsia="仿宋_GB2312" w:hAnsi="Times New Roman" w:hint="eastAsia"/>
          <w:sz w:val="30"/>
          <w:szCs w:val="30"/>
        </w:rPr>
        <w:t>功能；</w:t>
      </w:r>
    </w:p>
    <w:p w14:paraId="3310301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系统具备进线柜、出线柜及其他配电柜的开关状态监测功能；</w:t>
      </w:r>
    </w:p>
    <w:p w14:paraId="0F11164E"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5</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系统具备UPS监测功能；</w:t>
      </w:r>
    </w:p>
    <w:p w14:paraId="1D917A2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6</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系统具备电池运行状态监测功能；</w:t>
      </w:r>
    </w:p>
    <w:p w14:paraId="7108703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7</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系统具备精密空调监测功能；</w:t>
      </w:r>
    </w:p>
    <w:p w14:paraId="6BC557A6"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8</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系统具备机房温湿度监测功能；</w:t>
      </w:r>
    </w:p>
    <w:p w14:paraId="0CC076B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9</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系统具备对可能的漏水区域进行漏水监测的功能；</w:t>
      </w:r>
    </w:p>
    <w:p w14:paraId="4E970440"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10</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系统具备视频监控、门禁等智能化系统联动的功能。</w:t>
      </w:r>
    </w:p>
    <w:bookmarkEnd w:id="14"/>
    <w:p w14:paraId="128AE6D1" w14:textId="77777777" w:rsidR="00840623" w:rsidRDefault="00840623">
      <w:pPr>
        <w:spacing w:line="360" w:lineRule="auto"/>
        <w:ind w:firstLineChars="177" w:firstLine="425"/>
        <w:rPr>
          <w:rFonts w:ascii="Times New Roman" w:eastAsia="宋体" w:hAnsi="Times New Roman"/>
          <w:sz w:val="24"/>
          <w:szCs w:val="20"/>
        </w:rPr>
      </w:pPr>
    </w:p>
    <w:p w14:paraId="75C5920D" w14:textId="77777777" w:rsidR="00840623" w:rsidRDefault="00DF7BDC">
      <w:pPr>
        <w:widowControl/>
        <w:rPr>
          <w:rFonts w:ascii="Times New Roman" w:eastAsia="宋体" w:hAnsi="Times New Roman"/>
          <w:sz w:val="24"/>
          <w:szCs w:val="20"/>
        </w:rPr>
      </w:pPr>
      <w:r>
        <w:rPr>
          <w:rFonts w:ascii="Times New Roman" w:eastAsia="宋体" w:hAnsi="Times New Roman"/>
          <w:sz w:val="24"/>
          <w:szCs w:val="20"/>
        </w:rPr>
        <w:br w:type="page"/>
      </w:r>
    </w:p>
    <w:p w14:paraId="3780EA6B" w14:textId="77777777" w:rsidR="00840623" w:rsidRPr="00EE4154" w:rsidRDefault="00DF7BDC" w:rsidP="00EE4154">
      <w:pPr>
        <w:pStyle w:val="1"/>
        <w:ind w:left="0" w:firstLine="0"/>
        <w:rPr>
          <w:rFonts w:ascii="黑体" w:eastAsia="黑体" w:hAnsi="黑体"/>
          <w:sz w:val="44"/>
        </w:rPr>
      </w:pPr>
      <w:bookmarkStart w:id="17" w:name="_Toc80719913"/>
      <w:bookmarkStart w:id="18" w:name="_Toc141261466"/>
      <w:r w:rsidRPr="00EE4154">
        <w:rPr>
          <w:rFonts w:ascii="黑体" w:eastAsia="黑体" w:hAnsi="黑体"/>
          <w:sz w:val="44"/>
        </w:rPr>
        <w:lastRenderedPageBreak/>
        <w:t>安全</w:t>
      </w:r>
      <w:bookmarkEnd w:id="17"/>
      <w:r w:rsidRPr="00EE4154">
        <w:rPr>
          <w:rFonts w:ascii="黑体" w:eastAsia="黑体" w:hAnsi="黑体" w:hint="eastAsia"/>
          <w:sz w:val="44"/>
        </w:rPr>
        <w:t>可靠</w:t>
      </w:r>
      <w:bookmarkEnd w:id="18"/>
    </w:p>
    <w:p w14:paraId="67ADE1B6" w14:textId="77777777" w:rsidR="00840623" w:rsidRPr="00EE4154" w:rsidRDefault="00DF7BDC">
      <w:pPr>
        <w:pStyle w:val="2"/>
        <w:rPr>
          <w:rFonts w:ascii="黑体" w:eastAsia="黑体"/>
          <w:b/>
          <w:sz w:val="30"/>
          <w:szCs w:val="30"/>
        </w:rPr>
      </w:pPr>
      <w:bookmarkStart w:id="19" w:name="_Toc80719914"/>
      <w:bookmarkStart w:id="20" w:name="_Toc141261467"/>
      <w:r w:rsidRPr="00EE4154">
        <w:rPr>
          <w:rFonts w:ascii="黑体" w:eastAsia="黑体"/>
          <w:sz w:val="30"/>
          <w:szCs w:val="30"/>
        </w:rPr>
        <w:t>控</w:t>
      </w:r>
      <w:r w:rsidRPr="00EE4154">
        <w:rPr>
          <w:rFonts w:ascii="黑体" w:eastAsia="黑体" w:hint="eastAsia"/>
          <w:sz w:val="30"/>
          <w:szCs w:val="30"/>
        </w:rPr>
        <w:t xml:space="preserve"> </w:t>
      </w:r>
      <w:r w:rsidRPr="00EE4154">
        <w:rPr>
          <w:rFonts w:ascii="黑体" w:eastAsia="黑体"/>
          <w:sz w:val="30"/>
          <w:szCs w:val="30"/>
        </w:rPr>
        <w:t>制</w:t>
      </w:r>
      <w:r w:rsidRPr="00EE4154">
        <w:rPr>
          <w:rFonts w:ascii="黑体" w:eastAsia="黑体" w:hint="eastAsia"/>
          <w:sz w:val="30"/>
          <w:szCs w:val="30"/>
        </w:rPr>
        <w:t xml:space="preserve"> </w:t>
      </w:r>
      <w:r w:rsidRPr="00EE4154">
        <w:rPr>
          <w:rFonts w:ascii="黑体" w:eastAsia="黑体"/>
          <w:sz w:val="30"/>
          <w:szCs w:val="30"/>
        </w:rPr>
        <w:t>项</w:t>
      </w:r>
      <w:bookmarkEnd w:id="19"/>
      <w:bookmarkEnd w:id="20"/>
    </w:p>
    <w:p w14:paraId="14B8F0F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w:t>
      </w:r>
      <w:r w:rsidRPr="00EE4154">
        <w:rPr>
          <w:rFonts w:ascii="仿宋_GB2312" w:eastAsia="仿宋_GB2312" w:hAnsi="Times New Roman"/>
          <w:sz w:val="30"/>
          <w:szCs w:val="30"/>
        </w:rPr>
        <w:t>.1.1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应提供保障环境、人员、网络和数据的安全基础措施。</w:t>
      </w:r>
    </w:p>
    <w:p w14:paraId="1600F22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w:t>
      </w:r>
      <w:r w:rsidRPr="00EE4154">
        <w:rPr>
          <w:rFonts w:ascii="仿宋_GB2312" w:eastAsia="仿宋_GB2312" w:hAnsi="Times New Roman"/>
          <w:sz w:val="30"/>
          <w:szCs w:val="30"/>
        </w:rPr>
        <w:t>.1.2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应以人为本，</w:t>
      </w:r>
      <w:r w:rsidR="001379F7" w:rsidRPr="00EE4154">
        <w:rPr>
          <w:rFonts w:ascii="仿宋_GB2312" w:eastAsia="仿宋_GB2312" w:hAnsi="Times New Roman" w:hint="eastAsia"/>
          <w:sz w:val="30"/>
          <w:szCs w:val="30"/>
        </w:rPr>
        <w:t>具备</w:t>
      </w:r>
      <w:r w:rsidRPr="00EE4154">
        <w:rPr>
          <w:rFonts w:ascii="仿宋_GB2312" w:eastAsia="仿宋_GB2312" w:hAnsi="Times New Roman" w:hint="eastAsia"/>
          <w:sz w:val="30"/>
          <w:szCs w:val="30"/>
        </w:rPr>
        <w:t>主动防范和整体联动功能。</w:t>
      </w:r>
    </w:p>
    <w:p w14:paraId="3D565B0B"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w:t>
      </w:r>
      <w:r w:rsidRPr="00EE4154">
        <w:rPr>
          <w:rFonts w:ascii="仿宋_GB2312" w:eastAsia="仿宋_GB2312" w:hAnsi="Times New Roman"/>
          <w:sz w:val="30"/>
          <w:szCs w:val="30"/>
        </w:rPr>
        <w:t>.1.3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应能辅助管理人员对安全相关事项进行应对处理。</w:t>
      </w:r>
    </w:p>
    <w:p w14:paraId="34EF9A86" w14:textId="77777777" w:rsidR="00840623" w:rsidRPr="00EE4154" w:rsidRDefault="00DF7BDC">
      <w:pPr>
        <w:pStyle w:val="2"/>
        <w:rPr>
          <w:rFonts w:ascii="黑体" w:eastAsia="黑体"/>
          <w:b/>
          <w:sz w:val="30"/>
          <w:szCs w:val="30"/>
        </w:rPr>
      </w:pPr>
      <w:bookmarkStart w:id="21" w:name="_Toc141261468"/>
      <w:r w:rsidRPr="00EE4154">
        <w:rPr>
          <w:rFonts w:ascii="黑体" w:eastAsia="黑体" w:hint="eastAsia"/>
          <w:sz w:val="30"/>
          <w:szCs w:val="30"/>
        </w:rPr>
        <w:t xml:space="preserve">得 分 </w:t>
      </w:r>
      <w:r w:rsidRPr="00EE4154">
        <w:rPr>
          <w:rFonts w:ascii="黑体" w:eastAsia="黑体"/>
          <w:sz w:val="30"/>
          <w:szCs w:val="30"/>
        </w:rPr>
        <w:t>项</w:t>
      </w:r>
      <w:bookmarkEnd w:id="21"/>
    </w:p>
    <w:p w14:paraId="6707E53D"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5.2.1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具备环境事件的监测分析和预警预报功能，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为15</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34F237D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t>具备建筑结构监测</w:t>
      </w:r>
      <w:r w:rsidRPr="00A4010D">
        <w:rPr>
          <w:rFonts w:ascii="仿宋_GB2312" w:eastAsia="仿宋_GB2312" w:hAnsi="Times New Roman" w:hint="eastAsia"/>
          <w:sz w:val="30"/>
          <w:szCs w:val="30"/>
        </w:rPr>
        <w:t>和建筑</w:t>
      </w:r>
      <w:r w:rsidRPr="00A4010D">
        <w:rPr>
          <w:rFonts w:ascii="仿宋_GB2312" w:eastAsia="仿宋_GB2312" w:hAnsi="Times New Roman"/>
          <w:sz w:val="30"/>
          <w:szCs w:val="30"/>
        </w:rPr>
        <w:t>结构安全</w:t>
      </w:r>
      <w:r w:rsidRPr="00A4010D">
        <w:rPr>
          <w:rFonts w:ascii="仿宋_GB2312" w:eastAsia="仿宋_GB2312" w:hAnsi="Times New Roman" w:hint="eastAsia"/>
          <w:sz w:val="30"/>
          <w:szCs w:val="30"/>
        </w:rPr>
        <w:t>预警</w:t>
      </w:r>
      <w:r w:rsidRPr="00A4010D">
        <w:rPr>
          <w:rFonts w:ascii="仿宋_GB2312" w:eastAsia="仿宋_GB2312" w:hAnsi="Times New Roman"/>
          <w:sz w:val="30"/>
          <w:szCs w:val="30"/>
        </w:rPr>
        <w:t>及</w:t>
      </w:r>
      <w:r w:rsidRPr="00A4010D">
        <w:rPr>
          <w:rFonts w:ascii="仿宋_GB2312" w:eastAsia="仿宋_GB2312" w:hAnsi="Times New Roman" w:hint="eastAsia"/>
          <w:sz w:val="30"/>
          <w:szCs w:val="30"/>
        </w:rPr>
        <w:t>智能</w:t>
      </w:r>
      <w:r w:rsidRPr="00A4010D">
        <w:rPr>
          <w:rFonts w:ascii="仿宋_GB2312" w:eastAsia="仿宋_GB2312" w:hAnsi="Times New Roman"/>
          <w:sz w:val="30"/>
          <w:szCs w:val="30"/>
        </w:rPr>
        <w:t>评估功能，得3</w:t>
      </w:r>
      <w:r w:rsidRPr="00A4010D">
        <w:rPr>
          <w:rFonts w:ascii="仿宋_GB2312" w:eastAsia="仿宋_GB2312" w:hAnsi="Times New Roman" w:hint="eastAsia"/>
          <w:sz w:val="30"/>
          <w:szCs w:val="30"/>
        </w:rPr>
        <w:t>分；</w:t>
      </w:r>
    </w:p>
    <w:p w14:paraId="4B551569"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t>具备异常烟雾</w:t>
      </w:r>
      <w:proofErr w:type="gramStart"/>
      <w:r w:rsidRPr="00A4010D">
        <w:rPr>
          <w:rFonts w:ascii="仿宋_GB2312" w:eastAsia="仿宋_GB2312" w:hAnsi="Times New Roman"/>
          <w:sz w:val="30"/>
          <w:szCs w:val="30"/>
        </w:rPr>
        <w:t>监测</w:t>
      </w:r>
      <w:r w:rsidRPr="00A4010D">
        <w:rPr>
          <w:rFonts w:ascii="仿宋_GB2312" w:eastAsia="仿宋_GB2312" w:hAnsi="Times New Roman" w:hint="eastAsia"/>
          <w:sz w:val="30"/>
          <w:szCs w:val="30"/>
        </w:rPr>
        <w:t>监测</w:t>
      </w:r>
      <w:proofErr w:type="gramEnd"/>
      <w:r w:rsidRPr="00A4010D">
        <w:rPr>
          <w:rFonts w:ascii="仿宋_GB2312" w:eastAsia="仿宋_GB2312" w:hAnsi="Times New Roman"/>
          <w:sz w:val="30"/>
          <w:szCs w:val="30"/>
        </w:rPr>
        <w:t>及报警功能，得3</w:t>
      </w:r>
      <w:r w:rsidRPr="00A4010D">
        <w:rPr>
          <w:rFonts w:ascii="仿宋_GB2312" w:eastAsia="仿宋_GB2312" w:hAnsi="Times New Roman" w:hint="eastAsia"/>
          <w:sz w:val="30"/>
          <w:szCs w:val="30"/>
        </w:rPr>
        <w:t>分；</w:t>
      </w:r>
    </w:p>
    <w:p w14:paraId="1A2342F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w:t>
      </w:r>
      <w:r w:rsidRPr="00A4010D">
        <w:rPr>
          <w:rFonts w:ascii="仿宋_GB2312" w:eastAsia="仿宋_GB2312" w:hAnsi="Times New Roman"/>
          <w:sz w:val="30"/>
          <w:szCs w:val="30"/>
        </w:rPr>
        <w:t>可燃气体泄露</w:t>
      </w:r>
      <w:r w:rsidRPr="00A4010D">
        <w:rPr>
          <w:rFonts w:ascii="仿宋_GB2312" w:eastAsia="仿宋_GB2312" w:hAnsi="Times New Roman" w:hint="eastAsia"/>
          <w:sz w:val="30"/>
          <w:szCs w:val="30"/>
        </w:rPr>
        <w:t>监测</w:t>
      </w:r>
      <w:r w:rsidRPr="00A4010D">
        <w:rPr>
          <w:rFonts w:ascii="仿宋_GB2312" w:eastAsia="仿宋_GB2312" w:hAnsi="Times New Roman"/>
          <w:sz w:val="30"/>
          <w:szCs w:val="30"/>
        </w:rPr>
        <w:t>及报警功能，得3</w:t>
      </w:r>
      <w:r w:rsidRPr="00A4010D">
        <w:rPr>
          <w:rFonts w:ascii="仿宋_GB2312" w:eastAsia="仿宋_GB2312" w:hAnsi="Times New Roman" w:hint="eastAsia"/>
          <w:sz w:val="30"/>
          <w:szCs w:val="30"/>
        </w:rPr>
        <w:t>分；</w:t>
      </w:r>
    </w:p>
    <w:p w14:paraId="55CD1E8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w:t>
      </w:r>
      <w:r w:rsidRPr="00A4010D">
        <w:rPr>
          <w:rFonts w:ascii="仿宋_GB2312" w:eastAsia="仿宋_GB2312" w:hAnsi="Times New Roman"/>
          <w:sz w:val="30"/>
          <w:szCs w:val="30"/>
        </w:rPr>
        <w:t>危险气体泄露</w:t>
      </w:r>
      <w:r w:rsidRPr="00A4010D">
        <w:rPr>
          <w:rFonts w:ascii="仿宋_GB2312" w:eastAsia="仿宋_GB2312" w:hAnsi="Times New Roman" w:hint="eastAsia"/>
          <w:sz w:val="30"/>
          <w:szCs w:val="30"/>
        </w:rPr>
        <w:t>监测</w:t>
      </w:r>
      <w:r w:rsidRPr="00A4010D">
        <w:rPr>
          <w:rFonts w:ascii="仿宋_GB2312" w:eastAsia="仿宋_GB2312" w:hAnsi="Times New Roman"/>
          <w:sz w:val="30"/>
          <w:szCs w:val="30"/>
        </w:rPr>
        <w:t>及报警功能，得3</w:t>
      </w:r>
      <w:r w:rsidRPr="00A4010D">
        <w:rPr>
          <w:rFonts w:ascii="仿宋_GB2312" w:eastAsia="仿宋_GB2312" w:hAnsi="Times New Roman" w:hint="eastAsia"/>
          <w:sz w:val="30"/>
          <w:szCs w:val="30"/>
        </w:rPr>
        <w:t>分；</w:t>
      </w:r>
    </w:p>
    <w:p w14:paraId="3918F33D"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5</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w:t>
      </w:r>
      <w:r w:rsidRPr="00A4010D">
        <w:rPr>
          <w:rFonts w:ascii="仿宋_GB2312" w:eastAsia="仿宋_GB2312" w:hAnsi="Times New Roman"/>
          <w:sz w:val="30"/>
          <w:szCs w:val="30"/>
        </w:rPr>
        <w:t>水浸</w:t>
      </w:r>
      <w:r w:rsidRPr="00A4010D">
        <w:rPr>
          <w:rFonts w:ascii="仿宋_GB2312" w:eastAsia="仿宋_GB2312" w:hAnsi="Times New Roman" w:hint="eastAsia"/>
          <w:sz w:val="30"/>
          <w:szCs w:val="30"/>
        </w:rPr>
        <w:t>监测及</w:t>
      </w:r>
      <w:r w:rsidRPr="00A4010D">
        <w:rPr>
          <w:rFonts w:ascii="仿宋_GB2312" w:eastAsia="仿宋_GB2312" w:hAnsi="Times New Roman"/>
          <w:sz w:val="30"/>
          <w:szCs w:val="30"/>
        </w:rPr>
        <w:t>报警功能，得3</w:t>
      </w:r>
      <w:r w:rsidRPr="00A4010D">
        <w:rPr>
          <w:rFonts w:ascii="仿宋_GB2312" w:eastAsia="仿宋_GB2312" w:hAnsi="Times New Roman" w:hint="eastAsia"/>
          <w:sz w:val="30"/>
          <w:szCs w:val="30"/>
        </w:rPr>
        <w:t>分。</w:t>
      </w:r>
    </w:p>
    <w:p w14:paraId="0D384EF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5.2.2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具备建筑公共活动区域安全事件的告警和查询功能，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为2</w:t>
      </w:r>
      <w:r w:rsidRPr="00EE4154">
        <w:rPr>
          <w:rFonts w:ascii="仿宋_GB2312" w:eastAsia="仿宋_GB2312" w:hAnsi="Times New Roman" w:hint="eastAsia"/>
          <w:sz w:val="30"/>
          <w:szCs w:val="30"/>
        </w:rPr>
        <w:t>0分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443A3179"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人流</w:t>
      </w:r>
      <w:r w:rsidRPr="00A4010D">
        <w:rPr>
          <w:rFonts w:ascii="仿宋_GB2312" w:eastAsia="仿宋_GB2312" w:hAnsi="Times New Roman"/>
          <w:sz w:val="30"/>
          <w:szCs w:val="30"/>
        </w:rPr>
        <w:t>密集区域具备人流密集程度动态监控</w:t>
      </w:r>
      <w:r w:rsidRPr="00A4010D">
        <w:rPr>
          <w:rFonts w:ascii="仿宋_GB2312" w:eastAsia="仿宋_GB2312" w:hAnsi="Times New Roman" w:hint="eastAsia"/>
          <w:sz w:val="30"/>
          <w:szCs w:val="30"/>
        </w:rPr>
        <w:t>及告</w:t>
      </w:r>
      <w:r w:rsidRPr="00A4010D">
        <w:rPr>
          <w:rFonts w:ascii="仿宋_GB2312" w:eastAsia="仿宋_GB2312" w:hAnsi="Times New Roman"/>
          <w:sz w:val="30"/>
          <w:szCs w:val="30"/>
        </w:rPr>
        <w:t>警</w:t>
      </w:r>
      <w:r w:rsidRPr="00A4010D">
        <w:rPr>
          <w:rFonts w:ascii="仿宋_GB2312" w:eastAsia="仿宋_GB2312" w:hAnsi="Times New Roman" w:hint="eastAsia"/>
          <w:sz w:val="30"/>
          <w:szCs w:val="30"/>
        </w:rPr>
        <w:t>功能，</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0788BD56"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t>公共区域具备人员伤害隐患预警功能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23D43F92"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sz w:val="30"/>
          <w:szCs w:val="30"/>
        </w:rPr>
        <w:tab/>
        <w:t>易发生跌落风险</w:t>
      </w:r>
      <w:r w:rsidRPr="00A4010D">
        <w:rPr>
          <w:rFonts w:ascii="仿宋_GB2312" w:eastAsia="仿宋_GB2312" w:hAnsi="Times New Roman" w:hint="eastAsia"/>
          <w:sz w:val="30"/>
          <w:szCs w:val="30"/>
        </w:rPr>
        <w:t>的</w:t>
      </w:r>
      <w:r w:rsidRPr="00A4010D">
        <w:rPr>
          <w:rFonts w:ascii="仿宋_GB2312" w:eastAsia="仿宋_GB2312" w:hAnsi="Times New Roman"/>
          <w:sz w:val="30"/>
          <w:szCs w:val="30"/>
        </w:rPr>
        <w:t>空间具备</w:t>
      </w:r>
      <w:r w:rsidRPr="00A4010D">
        <w:rPr>
          <w:rFonts w:ascii="仿宋_GB2312" w:eastAsia="仿宋_GB2312" w:hAnsi="Times New Roman" w:hint="eastAsia"/>
          <w:sz w:val="30"/>
          <w:szCs w:val="30"/>
        </w:rPr>
        <w:t>安全</w:t>
      </w:r>
      <w:r w:rsidRPr="00A4010D">
        <w:rPr>
          <w:rFonts w:ascii="仿宋_GB2312" w:eastAsia="仿宋_GB2312" w:hAnsi="Times New Roman"/>
          <w:sz w:val="30"/>
          <w:szCs w:val="30"/>
        </w:rPr>
        <w:t>预警及本地语音警示功能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209787C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lastRenderedPageBreak/>
        <w:t>4</w:t>
      </w:r>
      <w:r w:rsidRPr="00A4010D">
        <w:rPr>
          <w:rFonts w:ascii="仿宋_GB2312" w:eastAsia="仿宋_GB2312" w:hAnsi="Times New Roman"/>
          <w:sz w:val="30"/>
          <w:szCs w:val="30"/>
        </w:rPr>
        <w:tab/>
        <w:t>建筑内高风险区域具备人员溺水、攀爬、跌倒</w:t>
      </w:r>
      <w:r w:rsidRPr="00A4010D">
        <w:rPr>
          <w:rFonts w:ascii="仿宋_GB2312" w:eastAsia="仿宋_GB2312" w:hAnsi="Times New Roman" w:hint="eastAsia"/>
          <w:sz w:val="30"/>
          <w:szCs w:val="30"/>
        </w:rPr>
        <w:t>等</w:t>
      </w:r>
      <w:r w:rsidRPr="00A4010D">
        <w:rPr>
          <w:rFonts w:ascii="仿宋_GB2312" w:eastAsia="仿宋_GB2312" w:hAnsi="Times New Roman"/>
          <w:sz w:val="30"/>
          <w:szCs w:val="30"/>
        </w:rPr>
        <w:t>事件告警</w:t>
      </w:r>
      <w:r w:rsidRPr="00A4010D">
        <w:rPr>
          <w:rFonts w:ascii="仿宋_GB2312" w:eastAsia="仿宋_GB2312" w:hAnsi="Times New Roman" w:hint="eastAsia"/>
          <w:sz w:val="30"/>
          <w:szCs w:val="30"/>
        </w:rPr>
        <w:t>功能，</w:t>
      </w:r>
      <w:proofErr w:type="gramStart"/>
      <w:r w:rsidRPr="00A4010D">
        <w:rPr>
          <w:rFonts w:ascii="仿宋_GB2312" w:eastAsia="仿宋_GB2312" w:hAnsi="Times New Roman" w:hint="eastAsia"/>
          <w:sz w:val="30"/>
          <w:szCs w:val="30"/>
        </w:rPr>
        <w:t>每具备</w:t>
      </w:r>
      <w:proofErr w:type="gramEnd"/>
      <w:r w:rsidRPr="00A4010D">
        <w:rPr>
          <w:rFonts w:ascii="仿宋_GB2312" w:eastAsia="仿宋_GB2312" w:hAnsi="Times New Roman" w:hint="eastAsia"/>
          <w:sz w:val="30"/>
          <w:szCs w:val="30"/>
        </w:rPr>
        <w:t>一项，得</w:t>
      </w:r>
      <w:r w:rsidRPr="00A4010D">
        <w:rPr>
          <w:rFonts w:ascii="仿宋_GB2312" w:eastAsia="仿宋_GB2312" w:hAnsi="Times New Roman"/>
          <w:sz w:val="30"/>
          <w:szCs w:val="30"/>
        </w:rPr>
        <w:t>2</w:t>
      </w:r>
      <w:r w:rsidRPr="00A4010D">
        <w:rPr>
          <w:rFonts w:ascii="仿宋_GB2312" w:eastAsia="仿宋_GB2312" w:hAnsi="Times New Roman" w:hint="eastAsia"/>
          <w:sz w:val="30"/>
          <w:szCs w:val="30"/>
        </w:rPr>
        <w:t>分，最高得</w:t>
      </w:r>
      <w:r w:rsidRPr="00A4010D">
        <w:rPr>
          <w:rFonts w:ascii="仿宋_GB2312" w:eastAsia="仿宋_GB2312" w:hAnsi="Times New Roman"/>
          <w:sz w:val="30"/>
          <w:szCs w:val="30"/>
        </w:rPr>
        <w:t>4</w:t>
      </w:r>
      <w:r w:rsidRPr="00A4010D">
        <w:rPr>
          <w:rFonts w:ascii="仿宋_GB2312" w:eastAsia="仿宋_GB2312" w:hAnsi="Times New Roman" w:hint="eastAsia"/>
          <w:sz w:val="30"/>
          <w:szCs w:val="30"/>
        </w:rPr>
        <w:t>分；</w:t>
      </w:r>
    </w:p>
    <w:p w14:paraId="7040988F"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5</w:t>
      </w:r>
      <w:r w:rsidRPr="00A4010D">
        <w:rPr>
          <w:rFonts w:ascii="仿宋_GB2312" w:eastAsia="仿宋_GB2312" w:hAnsi="Times New Roman"/>
          <w:sz w:val="30"/>
          <w:szCs w:val="30"/>
        </w:rPr>
        <w:tab/>
        <w:t>高层建筑具备高空抛物事件的查询追溯功能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792999C9"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5.2.3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具备建筑内电力供给</w:t>
      </w:r>
      <w:r w:rsidRPr="00EE4154">
        <w:rPr>
          <w:rFonts w:ascii="仿宋_GB2312" w:eastAsia="仿宋_GB2312" w:hAnsi="Times New Roman"/>
          <w:sz w:val="30"/>
          <w:szCs w:val="30"/>
        </w:rPr>
        <w:t>体系</w:t>
      </w:r>
      <w:r w:rsidRPr="00EE4154">
        <w:rPr>
          <w:rFonts w:ascii="仿宋_GB2312" w:eastAsia="仿宋_GB2312" w:hAnsi="Times New Roman" w:hint="eastAsia"/>
          <w:sz w:val="30"/>
          <w:szCs w:val="30"/>
        </w:rPr>
        <w:t>的</w:t>
      </w:r>
      <w:r w:rsidRPr="00EE4154">
        <w:rPr>
          <w:rFonts w:ascii="仿宋_GB2312" w:eastAsia="仿宋_GB2312" w:hAnsi="Times New Roman"/>
          <w:sz w:val="30"/>
          <w:szCs w:val="30"/>
        </w:rPr>
        <w:t>安全监测功能</w:t>
      </w:r>
      <w:r w:rsidRPr="00EE4154">
        <w:rPr>
          <w:rFonts w:ascii="仿宋_GB2312" w:eastAsia="仿宋_GB2312" w:hAnsi="Times New Roman" w:hint="eastAsia"/>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4BFDAD54"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hint="eastAsia"/>
          <w:sz w:val="30"/>
          <w:szCs w:val="30"/>
        </w:rPr>
        <w:tab/>
        <w:t>具备电气设备、电气线路的实时安全监测管理功能，</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5DEF4C5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2</w:t>
      </w:r>
      <w:r w:rsidRPr="00A4010D">
        <w:rPr>
          <w:rFonts w:ascii="仿宋_GB2312" w:eastAsia="仿宋_GB2312" w:hAnsi="Times New Roman" w:hint="eastAsia"/>
          <w:sz w:val="30"/>
          <w:szCs w:val="30"/>
        </w:rPr>
        <w:tab/>
        <w:t>具备线路电压、电流、功率、温度等数据可视化呈现和建模分析功能，</w:t>
      </w:r>
      <w:proofErr w:type="gramStart"/>
      <w:r w:rsidRPr="00A4010D">
        <w:rPr>
          <w:rFonts w:ascii="仿宋_GB2312" w:eastAsia="仿宋_GB2312" w:hAnsi="Times New Roman" w:hint="eastAsia"/>
          <w:sz w:val="30"/>
          <w:szCs w:val="30"/>
        </w:rPr>
        <w:t>每具备</w:t>
      </w:r>
      <w:proofErr w:type="gramEnd"/>
      <w:r w:rsidRPr="00A4010D">
        <w:rPr>
          <w:rFonts w:ascii="仿宋_GB2312" w:eastAsia="仿宋_GB2312" w:hAnsi="Times New Roman" w:hint="eastAsia"/>
          <w:sz w:val="30"/>
          <w:szCs w:val="30"/>
        </w:rPr>
        <w:t>一项，得</w:t>
      </w: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分，最高</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4050F48F"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hint="eastAsia"/>
          <w:sz w:val="30"/>
          <w:szCs w:val="30"/>
        </w:rPr>
        <w:tab/>
        <w:t>具备电气设备的健康状况实时分析功能，</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p>
    <w:p w14:paraId="7CC2DFF2"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5.2.4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具备人员通行权限管理</w:t>
      </w:r>
      <w:r w:rsidRPr="00EE4154">
        <w:rPr>
          <w:rFonts w:ascii="仿宋_GB2312" w:eastAsia="仿宋_GB2312" w:hAnsi="Times New Roman"/>
          <w:sz w:val="30"/>
          <w:szCs w:val="30"/>
        </w:rPr>
        <w:t>和使用记录查询</w:t>
      </w:r>
      <w:r w:rsidRPr="00EE4154">
        <w:rPr>
          <w:rFonts w:ascii="仿宋_GB2312" w:eastAsia="仿宋_GB2312" w:hAnsi="Times New Roman" w:hint="eastAsia"/>
          <w:sz w:val="30"/>
          <w:szCs w:val="30"/>
        </w:rPr>
        <w:t>功能，</w:t>
      </w:r>
      <w:r w:rsidRPr="00EE4154">
        <w:rPr>
          <w:rFonts w:ascii="仿宋_GB2312" w:eastAsia="仿宋_GB2312" w:hAnsi="Times New Roman"/>
          <w:sz w:val="30"/>
          <w:szCs w:val="30"/>
        </w:rPr>
        <w:t>评价分值为5</w:t>
      </w:r>
      <w:r w:rsidRPr="00EE4154">
        <w:rPr>
          <w:rFonts w:ascii="仿宋_GB2312" w:eastAsia="仿宋_GB2312" w:hAnsi="Times New Roman" w:hint="eastAsia"/>
          <w:sz w:val="30"/>
          <w:szCs w:val="30"/>
        </w:rPr>
        <w:t>分。</w:t>
      </w:r>
    </w:p>
    <w:p w14:paraId="5B164A7D"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5.2.5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具备网络设备和安全事件的监测、监控和审计功能</w:t>
      </w:r>
      <w:r w:rsidRPr="00EE4154">
        <w:rPr>
          <w:rFonts w:ascii="仿宋_GB2312" w:eastAsia="仿宋_GB2312" w:hAnsi="Times New Roman"/>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为15</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013475C1"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t>具备身份认证准入措施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54962682"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t>具备对接入终端</w:t>
      </w:r>
      <w:r w:rsidR="00BC640C" w:rsidRPr="00A4010D">
        <w:rPr>
          <w:rFonts w:ascii="仿宋_GB2312" w:eastAsia="仿宋_GB2312" w:hAnsi="Times New Roman" w:hint="eastAsia"/>
          <w:sz w:val="30"/>
          <w:szCs w:val="30"/>
        </w:rPr>
        <w:t>的</w:t>
      </w:r>
      <w:r w:rsidRPr="00A4010D">
        <w:rPr>
          <w:rFonts w:ascii="仿宋_GB2312" w:eastAsia="仿宋_GB2312" w:hAnsi="Times New Roman"/>
          <w:sz w:val="30"/>
          <w:szCs w:val="30"/>
        </w:rPr>
        <w:t>网络行为</w:t>
      </w:r>
      <w:r w:rsidR="00BC640C" w:rsidRPr="00A4010D">
        <w:rPr>
          <w:rFonts w:ascii="仿宋_GB2312" w:eastAsia="仿宋_GB2312" w:hAnsi="Times New Roman" w:hint="eastAsia"/>
          <w:sz w:val="30"/>
          <w:szCs w:val="30"/>
        </w:rPr>
        <w:t>进行</w:t>
      </w:r>
      <w:r w:rsidRPr="00A4010D">
        <w:rPr>
          <w:rFonts w:ascii="仿宋_GB2312" w:eastAsia="仿宋_GB2312" w:hAnsi="Times New Roman"/>
          <w:sz w:val="30"/>
          <w:szCs w:val="30"/>
        </w:rPr>
        <w:t>实时检测和记录的功能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p>
    <w:p w14:paraId="1F502850"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sz w:val="30"/>
          <w:szCs w:val="30"/>
        </w:rPr>
        <w:tab/>
        <w:t>具备对网络安全防护设备统一管理的功能，得4</w:t>
      </w:r>
      <w:r w:rsidRPr="00A4010D">
        <w:rPr>
          <w:rFonts w:ascii="仿宋_GB2312" w:eastAsia="仿宋_GB2312" w:hAnsi="Times New Roman" w:hint="eastAsia"/>
          <w:sz w:val="30"/>
          <w:szCs w:val="30"/>
        </w:rPr>
        <w:t>分；</w:t>
      </w:r>
    </w:p>
    <w:p w14:paraId="61275742"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sz w:val="30"/>
          <w:szCs w:val="30"/>
        </w:rPr>
        <w:tab/>
        <w:t>具备定期安全漏洞扫描并修复的功能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3D4B62C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5.2.6</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具备数据安全保障</w:t>
      </w:r>
      <w:r w:rsidRPr="00EE4154">
        <w:rPr>
          <w:rFonts w:ascii="仿宋_GB2312" w:eastAsia="仿宋_GB2312" w:hAnsi="Times New Roman"/>
          <w:sz w:val="30"/>
          <w:szCs w:val="30"/>
        </w:rPr>
        <w:t>措施，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为15</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10196A6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t>选取合适的存储架构、方式和设备，并将收集和产生的</w:t>
      </w:r>
      <w:r w:rsidRPr="00A4010D">
        <w:rPr>
          <w:rFonts w:ascii="仿宋_GB2312" w:eastAsia="仿宋_GB2312" w:hAnsi="Times New Roman"/>
          <w:sz w:val="30"/>
          <w:szCs w:val="30"/>
        </w:rPr>
        <w:lastRenderedPageBreak/>
        <w:t>数据存储在中国境内的服务器中</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3A13996E"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t>具</w:t>
      </w:r>
      <w:r w:rsidRPr="00A4010D">
        <w:rPr>
          <w:rFonts w:ascii="仿宋_GB2312" w:eastAsia="仿宋_GB2312" w:hAnsi="Times New Roman" w:hint="eastAsia"/>
          <w:sz w:val="30"/>
          <w:szCs w:val="30"/>
        </w:rPr>
        <w:t>备</w:t>
      </w:r>
      <w:r w:rsidRPr="00A4010D">
        <w:rPr>
          <w:rFonts w:ascii="仿宋_GB2312" w:eastAsia="仿宋_GB2312" w:hAnsi="Times New Roman"/>
          <w:sz w:val="30"/>
          <w:szCs w:val="30"/>
        </w:rPr>
        <w:t>移动端远程访问控制的安全措施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1CF1EAA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sz w:val="30"/>
          <w:szCs w:val="30"/>
        </w:rPr>
        <w:tab/>
        <w:t>具</w:t>
      </w:r>
      <w:r w:rsidRPr="00A4010D">
        <w:rPr>
          <w:rFonts w:ascii="仿宋_GB2312" w:eastAsia="仿宋_GB2312" w:hAnsi="Times New Roman" w:hint="eastAsia"/>
          <w:sz w:val="30"/>
          <w:szCs w:val="30"/>
        </w:rPr>
        <w:t>备</w:t>
      </w:r>
      <w:r w:rsidRPr="00A4010D">
        <w:rPr>
          <w:rFonts w:ascii="仿宋_GB2312" w:eastAsia="仿宋_GB2312" w:hAnsi="Times New Roman"/>
          <w:sz w:val="30"/>
          <w:szCs w:val="30"/>
        </w:rPr>
        <w:t>对敏感数据进行脱敏、禁止复制、禁止截屏等</w:t>
      </w:r>
      <w:r w:rsidRPr="00A4010D">
        <w:rPr>
          <w:rFonts w:ascii="仿宋_GB2312" w:eastAsia="仿宋_GB2312" w:hAnsi="Times New Roman" w:hint="eastAsia"/>
          <w:sz w:val="30"/>
          <w:szCs w:val="30"/>
        </w:rPr>
        <w:t>安全</w:t>
      </w:r>
      <w:r w:rsidRPr="00A4010D">
        <w:rPr>
          <w:rFonts w:ascii="仿宋_GB2312" w:eastAsia="仿宋_GB2312" w:hAnsi="Times New Roman"/>
          <w:sz w:val="30"/>
          <w:szCs w:val="30"/>
        </w:rPr>
        <w:t>措施</w:t>
      </w:r>
      <w:r w:rsidRPr="00A4010D">
        <w:rPr>
          <w:rFonts w:ascii="仿宋_GB2312" w:eastAsia="仿宋_GB2312" w:hAnsi="Times New Roman" w:hint="eastAsia"/>
          <w:sz w:val="30"/>
          <w:szCs w:val="30"/>
        </w:rPr>
        <w:t>，</w:t>
      </w:r>
      <w:proofErr w:type="gramStart"/>
      <w:r w:rsidRPr="00A4010D">
        <w:rPr>
          <w:rFonts w:ascii="仿宋_GB2312" w:eastAsia="仿宋_GB2312" w:hAnsi="Times New Roman" w:hint="eastAsia"/>
          <w:sz w:val="30"/>
          <w:szCs w:val="30"/>
        </w:rPr>
        <w:t>每具备</w:t>
      </w:r>
      <w:proofErr w:type="gramEnd"/>
      <w:r w:rsidRPr="00A4010D">
        <w:rPr>
          <w:rFonts w:ascii="仿宋_GB2312" w:eastAsia="仿宋_GB2312" w:hAnsi="Times New Roman" w:hint="eastAsia"/>
          <w:sz w:val="30"/>
          <w:szCs w:val="30"/>
        </w:rPr>
        <w:t>一项，得</w:t>
      </w: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分，最高得</w:t>
      </w:r>
      <w:r w:rsidRPr="00A4010D">
        <w:rPr>
          <w:rFonts w:ascii="仿宋_GB2312" w:eastAsia="仿宋_GB2312" w:hAnsi="Times New Roman"/>
          <w:sz w:val="30"/>
          <w:szCs w:val="30"/>
        </w:rPr>
        <w:t>3</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07C3CC68"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sz w:val="30"/>
          <w:szCs w:val="30"/>
        </w:rPr>
        <w:tab/>
        <w:t>具备</w:t>
      </w:r>
      <w:r w:rsidRPr="00A4010D">
        <w:rPr>
          <w:rFonts w:ascii="仿宋_GB2312" w:eastAsia="仿宋_GB2312" w:hAnsi="Times New Roman" w:hint="eastAsia"/>
          <w:sz w:val="30"/>
          <w:szCs w:val="30"/>
        </w:rPr>
        <w:t>对</w:t>
      </w:r>
      <w:r w:rsidRPr="00A4010D">
        <w:rPr>
          <w:rFonts w:ascii="仿宋_GB2312" w:eastAsia="仿宋_GB2312" w:hAnsi="Times New Roman"/>
          <w:sz w:val="30"/>
          <w:szCs w:val="30"/>
        </w:rPr>
        <w:t>数据库访问权限分级管理、身份验证、访问控制</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安全审计等措施</w:t>
      </w:r>
      <w:r w:rsidRPr="00A4010D">
        <w:rPr>
          <w:rFonts w:ascii="仿宋_GB2312" w:eastAsia="仿宋_GB2312" w:hAnsi="Times New Roman" w:hint="eastAsia"/>
          <w:sz w:val="30"/>
          <w:szCs w:val="30"/>
        </w:rPr>
        <w:t>，</w:t>
      </w:r>
      <w:proofErr w:type="gramStart"/>
      <w:r w:rsidRPr="00A4010D">
        <w:rPr>
          <w:rFonts w:ascii="仿宋_GB2312" w:eastAsia="仿宋_GB2312" w:hAnsi="Times New Roman" w:hint="eastAsia"/>
          <w:sz w:val="30"/>
          <w:szCs w:val="30"/>
        </w:rPr>
        <w:t>每具备</w:t>
      </w:r>
      <w:proofErr w:type="gramEnd"/>
      <w:r w:rsidRPr="00A4010D">
        <w:rPr>
          <w:rFonts w:ascii="仿宋_GB2312" w:eastAsia="仿宋_GB2312" w:hAnsi="Times New Roman" w:hint="eastAsia"/>
          <w:sz w:val="30"/>
          <w:szCs w:val="30"/>
        </w:rPr>
        <w:t>一项，得</w:t>
      </w: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分，最高得</w:t>
      </w:r>
      <w:r w:rsidRPr="00A4010D">
        <w:rPr>
          <w:rFonts w:ascii="仿宋_GB2312" w:eastAsia="仿宋_GB2312" w:hAnsi="Times New Roman"/>
          <w:sz w:val="30"/>
          <w:szCs w:val="30"/>
        </w:rPr>
        <w:t>4</w:t>
      </w:r>
      <w:r w:rsidRPr="00A4010D">
        <w:rPr>
          <w:rFonts w:ascii="仿宋_GB2312" w:eastAsia="仿宋_GB2312" w:hAnsi="Times New Roman" w:hint="eastAsia"/>
          <w:sz w:val="30"/>
          <w:szCs w:val="30"/>
        </w:rPr>
        <w:t>分；</w:t>
      </w:r>
    </w:p>
    <w:p w14:paraId="7D856D0C"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5.2.7</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具备用户隐私信息保护能力，</w:t>
      </w:r>
      <w:r w:rsidRPr="00EE4154">
        <w:rPr>
          <w:rFonts w:ascii="仿宋_GB2312" w:eastAsia="仿宋_GB2312" w:hAnsi="Times New Roman"/>
          <w:sz w:val="30"/>
          <w:szCs w:val="30"/>
        </w:rPr>
        <w:t>评价分值为5</w:t>
      </w:r>
      <w:r w:rsidRPr="00EE4154">
        <w:rPr>
          <w:rFonts w:ascii="仿宋_GB2312" w:eastAsia="仿宋_GB2312" w:hAnsi="Times New Roman" w:hint="eastAsia"/>
          <w:sz w:val="30"/>
          <w:szCs w:val="30"/>
        </w:rPr>
        <w:t>分。</w:t>
      </w:r>
    </w:p>
    <w:p w14:paraId="02B5593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5.2.8</w:t>
      </w:r>
      <w:r w:rsidRPr="00EE4154">
        <w:rPr>
          <w:rFonts w:ascii="仿宋_GB2312" w:eastAsia="仿宋_GB2312" w:hAnsi="Times New Roman" w:hint="eastAsia"/>
          <w:sz w:val="30"/>
          <w:szCs w:val="30"/>
        </w:rPr>
        <w:tab/>
        <w:t>具备</w:t>
      </w:r>
      <w:proofErr w:type="gramStart"/>
      <w:r w:rsidRPr="00EE4154">
        <w:rPr>
          <w:rFonts w:ascii="仿宋_GB2312" w:eastAsia="仿宋_GB2312" w:hAnsi="Times New Roman" w:hint="eastAsia"/>
          <w:sz w:val="30"/>
          <w:szCs w:val="30"/>
        </w:rPr>
        <w:t>支持平急转换</w:t>
      </w:r>
      <w:proofErr w:type="gramEnd"/>
      <w:r w:rsidRPr="00EE4154">
        <w:rPr>
          <w:rFonts w:ascii="仿宋_GB2312" w:eastAsia="仿宋_GB2312" w:hAnsi="Times New Roman" w:hint="eastAsia"/>
          <w:sz w:val="30"/>
          <w:szCs w:val="30"/>
        </w:rPr>
        <w:t>的能力</w:t>
      </w:r>
      <w:r w:rsidRPr="00EE4154">
        <w:rPr>
          <w:rFonts w:ascii="仿宋_GB2312" w:eastAsia="仿宋_GB2312" w:hAnsi="Times New Roman"/>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为15</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022BCC7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具备建筑物内应急相关设备的</w:t>
      </w:r>
      <w:r w:rsidRPr="00A4010D">
        <w:rPr>
          <w:rFonts w:ascii="仿宋_GB2312" w:eastAsia="仿宋_GB2312" w:hAnsi="Times New Roman"/>
          <w:sz w:val="30"/>
          <w:szCs w:val="30"/>
        </w:rPr>
        <w:t>监测和管理功能，得3</w:t>
      </w:r>
      <w:r w:rsidRPr="00A4010D">
        <w:rPr>
          <w:rFonts w:ascii="仿宋_GB2312" w:eastAsia="仿宋_GB2312" w:hAnsi="Times New Roman" w:hint="eastAsia"/>
          <w:sz w:val="30"/>
          <w:szCs w:val="30"/>
        </w:rPr>
        <w:t>分；</w:t>
      </w:r>
    </w:p>
    <w:p w14:paraId="65501AB8"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具备应急设备和物资的智能管理功能，</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p>
    <w:p w14:paraId="4D1DF0BC"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具备应急事件发生时快速部署应急智能化设备的</w:t>
      </w:r>
      <w:r w:rsidRPr="00A4010D">
        <w:rPr>
          <w:rFonts w:ascii="仿宋_GB2312" w:eastAsia="仿宋_GB2312" w:hAnsi="Times New Roman"/>
          <w:sz w:val="30"/>
          <w:szCs w:val="30"/>
        </w:rPr>
        <w:t>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p>
    <w:p w14:paraId="10A9441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建立应急响应机制，</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p>
    <w:p w14:paraId="48A55655" w14:textId="77777777" w:rsidR="00840623" w:rsidRDefault="00840623">
      <w:pPr>
        <w:spacing w:line="360" w:lineRule="auto"/>
        <w:rPr>
          <w:rFonts w:ascii="Times New Roman" w:eastAsia="宋体" w:hAnsi="Times New Roman"/>
          <w:sz w:val="24"/>
          <w:szCs w:val="20"/>
        </w:rPr>
      </w:pPr>
    </w:p>
    <w:p w14:paraId="09EDD505" w14:textId="77777777" w:rsidR="00840623" w:rsidRPr="00EE4154" w:rsidRDefault="00DF7BDC" w:rsidP="00EE4154">
      <w:pPr>
        <w:pStyle w:val="1"/>
        <w:ind w:left="0" w:firstLine="0"/>
        <w:rPr>
          <w:rFonts w:ascii="黑体" w:eastAsia="黑体" w:hAnsi="黑体"/>
          <w:sz w:val="44"/>
        </w:rPr>
      </w:pPr>
      <w:bookmarkStart w:id="22" w:name="_Toc141261469"/>
      <w:r w:rsidRPr="00EE4154">
        <w:rPr>
          <w:rFonts w:ascii="黑体" w:eastAsia="黑体" w:hAnsi="黑体" w:hint="eastAsia"/>
          <w:sz w:val="44"/>
        </w:rPr>
        <w:lastRenderedPageBreak/>
        <w:t>高效便利</w:t>
      </w:r>
      <w:bookmarkEnd w:id="22"/>
    </w:p>
    <w:p w14:paraId="0411E801" w14:textId="77777777" w:rsidR="00840623" w:rsidRPr="00EE4154" w:rsidRDefault="00DF7BDC">
      <w:pPr>
        <w:pStyle w:val="2"/>
        <w:rPr>
          <w:rFonts w:ascii="黑体" w:eastAsia="黑体"/>
          <w:b/>
          <w:sz w:val="30"/>
          <w:szCs w:val="30"/>
        </w:rPr>
      </w:pPr>
      <w:bookmarkStart w:id="23" w:name="_Toc141261470"/>
      <w:r w:rsidRPr="00EE4154">
        <w:rPr>
          <w:rFonts w:ascii="黑体" w:eastAsia="黑体"/>
          <w:sz w:val="30"/>
          <w:szCs w:val="30"/>
        </w:rPr>
        <w:t>控</w:t>
      </w:r>
      <w:r w:rsidRPr="00EE4154">
        <w:rPr>
          <w:rFonts w:ascii="黑体" w:eastAsia="黑体" w:hint="eastAsia"/>
          <w:sz w:val="30"/>
          <w:szCs w:val="30"/>
        </w:rPr>
        <w:t xml:space="preserve"> </w:t>
      </w:r>
      <w:r w:rsidRPr="00EE4154">
        <w:rPr>
          <w:rFonts w:ascii="黑体" w:eastAsia="黑体"/>
          <w:sz w:val="30"/>
          <w:szCs w:val="30"/>
        </w:rPr>
        <w:t>制</w:t>
      </w:r>
      <w:r w:rsidRPr="00EE4154">
        <w:rPr>
          <w:rFonts w:ascii="黑体" w:eastAsia="黑体" w:hint="eastAsia"/>
          <w:sz w:val="30"/>
          <w:szCs w:val="30"/>
        </w:rPr>
        <w:t xml:space="preserve"> </w:t>
      </w:r>
      <w:r w:rsidRPr="00EE4154">
        <w:rPr>
          <w:rFonts w:ascii="黑体" w:eastAsia="黑体"/>
          <w:sz w:val="30"/>
          <w:szCs w:val="30"/>
        </w:rPr>
        <w:t>项</w:t>
      </w:r>
      <w:bookmarkEnd w:id="23"/>
    </w:p>
    <w:p w14:paraId="3DFE10E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w:t>
      </w:r>
      <w:r w:rsidRPr="00EE4154">
        <w:rPr>
          <w:rFonts w:ascii="仿宋_GB2312" w:eastAsia="仿宋_GB2312" w:hAnsi="Times New Roman"/>
          <w:sz w:val="30"/>
          <w:szCs w:val="30"/>
        </w:rPr>
        <w:t>.1.1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智能建筑应为用户提供办公商业、管理运维、生活娱乐等方面的便捷服务。</w:t>
      </w:r>
    </w:p>
    <w:p w14:paraId="56DB6401"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w:t>
      </w:r>
      <w:r w:rsidRPr="00EE4154">
        <w:rPr>
          <w:rFonts w:ascii="仿宋_GB2312" w:eastAsia="仿宋_GB2312" w:hAnsi="Times New Roman"/>
          <w:sz w:val="30"/>
          <w:szCs w:val="30"/>
        </w:rPr>
        <w:t>.1.2</w:t>
      </w:r>
      <w:r w:rsidRPr="00EE4154">
        <w:rPr>
          <w:rFonts w:ascii="仿宋_GB2312" w:eastAsia="仿宋_GB2312" w:hAnsi="Times New Roman"/>
          <w:sz w:val="30"/>
          <w:szCs w:val="30"/>
        </w:rPr>
        <w:tab/>
        <w:t>智能建筑应为管理人员、运维人员、物业人员、用户提供信息资源共享和高效指挥决策支持。</w:t>
      </w:r>
    </w:p>
    <w:p w14:paraId="39985E65" w14:textId="77777777" w:rsidR="00840623" w:rsidRPr="00EE4154" w:rsidRDefault="00DF7BDC">
      <w:pPr>
        <w:pStyle w:val="2"/>
        <w:rPr>
          <w:rFonts w:ascii="黑体" w:eastAsia="黑体"/>
          <w:b/>
          <w:sz w:val="30"/>
          <w:szCs w:val="30"/>
        </w:rPr>
      </w:pPr>
      <w:bookmarkStart w:id="24" w:name="_Toc141261471"/>
      <w:r w:rsidRPr="00EE4154">
        <w:rPr>
          <w:rFonts w:ascii="黑体" w:eastAsia="黑体" w:hint="eastAsia"/>
          <w:sz w:val="30"/>
          <w:szCs w:val="30"/>
        </w:rPr>
        <w:t xml:space="preserve">得 分 </w:t>
      </w:r>
      <w:r w:rsidRPr="00EE4154">
        <w:rPr>
          <w:rFonts w:ascii="黑体" w:eastAsia="黑体"/>
          <w:sz w:val="30"/>
          <w:szCs w:val="30"/>
        </w:rPr>
        <w:t>项</w:t>
      </w:r>
      <w:bookmarkEnd w:id="24"/>
    </w:p>
    <w:p w14:paraId="256A0EFA"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具备人员快速通行</w:t>
      </w:r>
      <w:r w:rsidRPr="00EE4154">
        <w:rPr>
          <w:rFonts w:ascii="仿宋_GB2312" w:eastAsia="仿宋_GB2312" w:hAnsi="Times New Roman"/>
          <w:sz w:val="30"/>
          <w:szCs w:val="30"/>
        </w:rPr>
        <w:t>功能</w:t>
      </w:r>
      <w:r w:rsidRPr="00EE4154">
        <w:rPr>
          <w:rFonts w:ascii="仿宋_GB2312" w:eastAsia="仿宋_GB2312" w:hAnsi="Times New Roman" w:hint="eastAsia"/>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70CD4ED4"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具备无感识别通行功能，</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p>
    <w:p w14:paraId="0F561C32"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具备访客管理功能，支持预约、邀约以及访客通行权限管理，</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p>
    <w:p w14:paraId="7584635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具备车辆智慧停车</w:t>
      </w:r>
      <w:r w:rsidRPr="00EE4154">
        <w:rPr>
          <w:rFonts w:ascii="仿宋_GB2312" w:eastAsia="仿宋_GB2312" w:hAnsi="Times New Roman"/>
          <w:sz w:val="30"/>
          <w:szCs w:val="30"/>
        </w:rPr>
        <w:t>功能</w:t>
      </w:r>
      <w:r w:rsidRPr="00EE4154">
        <w:rPr>
          <w:rFonts w:ascii="仿宋_GB2312" w:eastAsia="仿宋_GB2312" w:hAnsi="Times New Roman" w:hint="eastAsia"/>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为14</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72E3A46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具备空余泊位感知发布与引导功能，</w:t>
      </w:r>
      <w:r w:rsidRPr="00A4010D">
        <w:rPr>
          <w:rFonts w:ascii="仿宋_GB2312" w:eastAsia="仿宋_GB2312" w:hAnsi="Times New Roman"/>
          <w:sz w:val="30"/>
          <w:szCs w:val="30"/>
        </w:rPr>
        <w:t>得2</w:t>
      </w:r>
      <w:r w:rsidRPr="00A4010D">
        <w:rPr>
          <w:rFonts w:ascii="仿宋_GB2312" w:eastAsia="仿宋_GB2312" w:hAnsi="Times New Roman" w:hint="eastAsia"/>
          <w:sz w:val="30"/>
          <w:szCs w:val="30"/>
        </w:rPr>
        <w:t>分；</w:t>
      </w:r>
    </w:p>
    <w:p w14:paraId="2227967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具备精准泊位预约功能，</w:t>
      </w:r>
      <w:r w:rsidRPr="00A4010D">
        <w:rPr>
          <w:rFonts w:ascii="仿宋_GB2312" w:eastAsia="仿宋_GB2312" w:hAnsi="Times New Roman"/>
          <w:sz w:val="30"/>
          <w:szCs w:val="30"/>
        </w:rPr>
        <w:t>得2</w:t>
      </w:r>
      <w:r w:rsidRPr="00A4010D">
        <w:rPr>
          <w:rFonts w:ascii="仿宋_GB2312" w:eastAsia="仿宋_GB2312" w:hAnsi="Times New Roman" w:hint="eastAsia"/>
          <w:sz w:val="30"/>
          <w:szCs w:val="30"/>
        </w:rPr>
        <w:t>分；</w:t>
      </w:r>
    </w:p>
    <w:p w14:paraId="63C4BF0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具备不规范停车报警功能，</w:t>
      </w:r>
      <w:r w:rsidRPr="00A4010D">
        <w:rPr>
          <w:rFonts w:ascii="仿宋_GB2312" w:eastAsia="仿宋_GB2312" w:hAnsi="Times New Roman"/>
          <w:sz w:val="30"/>
          <w:szCs w:val="30"/>
        </w:rPr>
        <w:t>得2</w:t>
      </w:r>
      <w:r w:rsidRPr="00A4010D">
        <w:rPr>
          <w:rFonts w:ascii="仿宋_GB2312" w:eastAsia="仿宋_GB2312" w:hAnsi="Times New Roman" w:hint="eastAsia"/>
          <w:sz w:val="30"/>
          <w:szCs w:val="30"/>
        </w:rPr>
        <w:t>分；</w:t>
      </w:r>
    </w:p>
    <w:p w14:paraId="0DE1614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具备车牌模糊查询功能，</w:t>
      </w:r>
      <w:r w:rsidRPr="00A4010D">
        <w:rPr>
          <w:rFonts w:ascii="仿宋_GB2312" w:eastAsia="仿宋_GB2312" w:hAnsi="Times New Roman"/>
          <w:sz w:val="30"/>
          <w:szCs w:val="30"/>
        </w:rPr>
        <w:t>得2</w:t>
      </w:r>
      <w:r w:rsidRPr="00A4010D">
        <w:rPr>
          <w:rFonts w:ascii="仿宋_GB2312" w:eastAsia="仿宋_GB2312" w:hAnsi="Times New Roman" w:hint="eastAsia"/>
          <w:sz w:val="30"/>
          <w:szCs w:val="30"/>
        </w:rPr>
        <w:t>分；</w:t>
      </w:r>
    </w:p>
    <w:p w14:paraId="1A5DFD05"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5</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具备空泊位车行导航或寻车步行导航功能，</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22C077F1"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hint="eastAsia"/>
          <w:sz w:val="30"/>
          <w:szCs w:val="30"/>
        </w:rPr>
        <w:t>6</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具备统一支付功能，</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4CC62B32"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3</w:t>
      </w:r>
      <w:r w:rsidRPr="00EE4154">
        <w:rPr>
          <w:rFonts w:ascii="仿宋_GB2312" w:eastAsia="仿宋_GB2312" w:hAnsi="Times New Roman"/>
          <w:sz w:val="30"/>
          <w:szCs w:val="30"/>
        </w:rPr>
        <w:tab/>
        <w:t>具备信息融合展示功能，提供各类公共信息在公共区域</w:t>
      </w:r>
      <w:r w:rsidRPr="00EE4154">
        <w:rPr>
          <w:rFonts w:ascii="仿宋_GB2312" w:eastAsia="仿宋_GB2312" w:hAnsi="Times New Roman"/>
          <w:sz w:val="30"/>
          <w:szCs w:val="30"/>
        </w:rPr>
        <w:lastRenderedPageBreak/>
        <w:t>便捷发布服务</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评价分值为5</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6974046A"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具备办公或</w:t>
      </w:r>
      <w:r w:rsidRPr="00EE4154">
        <w:rPr>
          <w:rFonts w:ascii="仿宋_GB2312" w:eastAsia="仿宋_GB2312" w:hAnsi="Times New Roman"/>
          <w:sz w:val="30"/>
          <w:szCs w:val="30"/>
        </w:rPr>
        <w:t>生活环境</w:t>
      </w:r>
      <w:r w:rsidRPr="00EE4154">
        <w:rPr>
          <w:rFonts w:ascii="仿宋_GB2312" w:eastAsia="仿宋_GB2312" w:hAnsi="Times New Roman" w:hint="eastAsia"/>
          <w:sz w:val="30"/>
          <w:szCs w:val="30"/>
        </w:rPr>
        <w:t>的</w:t>
      </w:r>
      <w:r w:rsidRPr="00EE4154">
        <w:rPr>
          <w:rFonts w:ascii="仿宋_GB2312" w:eastAsia="仿宋_GB2312" w:hAnsi="Times New Roman"/>
          <w:sz w:val="30"/>
          <w:szCs w:val="30"/>
        </w:rPr>
        <w:t>控制功能</w:t>
      </w:r>
      <w:r w:rsidRPr="00EE4154">
        <w:rPr>
          <w:rFonts w:ascii="仿宋_GB2312" w:eastAsia="仿宋_GB2312" w:hAnsi="Times New Roman" w:hint="eastAsia"/>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为15</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按下列规则评分</w:t>
      </w:r>
      <w:r w:rsidRPr="00EE4154">
        <w:rPr>
          <w:rFonts w:ascii="仿宋_GB2312" w:eastAsia="仿宋_GB2312" w:hAnsi="Times New Roman" w:hint="eastAsia"/>
          <w:sz w:val="30"/>
          <w:szCs w:val="30"/>
        </w:rPr>
        <w:t>：</w:t>
      </w:r>
    </w:p>
    <w:p w14:paraId="22DA3BE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公共建筑</w:t>
      </w:r>
      <w:r w:rsidRPr="00A4010D">
        <w:rPr>
          <w:rFonts w:ascii="仿宋_GB2312" w:eastAsia="仿宋_GB2312" w:hAnsi="Times New Roman"/>
          <w:sz w:val="30"/>
          <w:szCs w:val="30"/>
        </w:rPr>
        <w:t>和通用工业建筑</w:t>
      </w:r>
      <w:r w:rsidRPr="00A4010D">
        <w:rPr>
          <w:rFonts w:ascii="仿宋_GB2312" w:eastAsia="仿宋_GB2312" w:hAnsi="Times New Roman" w:hint="eastAsia"/>
          <w:sz w:val="30"/>
          <w:szCs w:val="30"/>
        </w:rPr>
        <w:t>具备</w:t>
      </w:r>
      <w:r w:rsidRPr="00A4010D">
        <w:rPr>
          <w:rFonts w:ascii="仿宋_GB2312" w:eastAsia="仿宋_GB2312" w:hAnsi="Times New Roman"/>
          <w:sz w:val="30"/>
          <w:szCs w:val="30"/>
        </w:rPr>
        <w:t>办公环境控制功能</w:t>
      </w:r>
      <w:r w:rsidRPr="00A4010D">
        <w:rPr>
          <w:rFonts w:ascii="仿宋_GB2312" w:eastAsia="仿宋_GB2312" w:hAnsi="Times New Roman" w:hint="eastAsia"/>
          <w:sz w:val="30"/>
          <w:szCs w:val="30"/>
        </w:rPr>
        <w:t>，</w:t>
      </w:r>
      <w:proofErr w:type="gramStart"/>
      <w:r w:rsidRPr="00A4010D">
        <w:rPr>
          <w:rFonts w:ascii="仿宋_GB2312" w:eastAsia="仿宋_GB2312" w:hAnsi="Times New Roman"/>
          <w:sz w:val="30"/>
          <w:szCs w:val="30"/>
        </w:rPr>
        <w:t>评价总分值</w:t>
      </w:r>
      <w:proofErr w:type="gramEnd"/>
      <w:r w:rsidRPr="00A4010D">
        <w:rPr>
          <w:rFonts w:ascii="仿宋_GB2312" w:eastAsia="仿宋_GB2312" w:hAnsi="Times New Roman"/>
          <w:sz w:val="30"/>
          <w:szCs w:val="30"/>
        </w:rPr>
        <w:t>为15</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r w:rsidRPr="00A4010D">
        <w:rPr>
          <w:rFonts w:ascii="仿宋_GB2312" w:eastAsia="仿宋_GB2312" w:hAnsi="Times New Roman" w:hint="eastAsia"/>
          <w:sz w:val="30"/>
          <w:szCs w:val="30"/>
        </w:rPr>
        <w:t>并</w:t>
      </w:r>
      <w:r w:rsidRPr="00A4010D">
        <w:rPr>
          <w:rFonts w:ascii="仿宋_GB2312" w:eastAsia="仿宋_GB2312" w:hAnsi="Times New Roman"/>
          <w:sz w:val="30"/>
          <w:szCs w:val="30"/>
        </w:rPr>
        <w:t>按下列规则分别评分并累计</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 xml:space="preserve"> </w:t>
      </w:r>
    </w:p>
    <w:p w14:paraId="29384417"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具备办公场所内设备的集中或远程控制功能，</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p>
    <w:p w14:paraId="6E98EAEA"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具备办公场所的场景控制功能，</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p>
    <w:p w14:paraId="7B78F490"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具备办公场所的环境联动功能，</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r w:rsidR="00FB05C7" w:rsidRPr="00A4010D">
        <w:rPr>
          <w:rFonts w:ascii="仿宋_GB2312" w:eastAsia="仿宋_GB2312" w:hAnsi="Times New Roman" w:hint="eastAsia"/>
          <w:sz w:val="30"/>
          <w:szCs w:val="30"/>
        </w:rPr>
        <w:t>。</w:t>
      </w:r>
    </w:p>
    <w:p w14:paraId="6A4B2555"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住宅</w:t>
      </w:r>
      <w:r w:rsidRPr="00A4010D">
        <w:rPr>
          <w:rFonts w:ascii="仿宋_GB2312" w:eastAsia="仿宋_GB2312" w:hAnsi="Times New Roman"/>
          <w:sz w:val="30"/>
          <w:szCs w:val="30"/>
        </w:rPr>
        <w:t>建筑</w:t>
      </w:r>
      <w:r w:rsidRPr="00A4010D">
        <w:rPr>
          <w:rFonts w:ascii="仿宋_GB2312" w:eastAsia="仿宋_GB2312" w:hAnsi="Times New Roman" w:hint="eastAsia"/>
          <w:sz w:val="30"/>
          <w:szCs w:val="30"/>
        </w:rPr>
        <w:t>具备</w:t>
      </w:r>
      <w:r w:rsidRPr="00A4010D">
        <w:rPr>
          <w:rFonts w:ascii="仿宋_GB2312" w:eastAsia="仿宋_GB2312" w:hAnsi="Times New Roman"/>
          <w:sz w:val="30"/>
          <w:szCs w:val="30"/>
        </w:rPr>
        <w:t>生活环境控制功能</w:t>
      </w:r>
      <w:r w:rsidRPr="00A4010D">
        <w:rPr>
          <w:rFonts w:ascii="仿宋_GB2312" w:eastAsia="仿宋_GB2312" w:hAnsi="Times New Roman" w:hint="eastAsia"/>
          <w:sz w:val="30"/>
          <w:szCs w:val="30"/>
        </w:rPr>
        <w:t>，</w:t>
      </w:r>
      <w:proofErr w:type="gramStart"/>
      <w:r w:rsidRPr="00A4010D">
        <w:rPr>
          <w:rFonts w:ascii="仿宋_GB2312" w:eastAsia="仿宋_GB2312" w:hAnsi="Times New Roman"/>
          <w:sz w:val="30"/>
          <w:szCs w:val="30"/>
        </w:rPr>
        <w:t>评价总分值</w:t>
      </w:r>
      <w:proofErr w:type="gramEnd"/>
      <w:r w:rsidRPr="00A4010D">
        <w:rPr>
          <w:rFonts w:ascii="仿宋_GB2312" w:eastAsia="仿宋_GB2312" w:hAnsi="Times New Roman"/>
          <w:sz w:val="30"/>
          <w:szCs w:val="30"/>
        </w:rPr>
        <w:t>为15</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r w:rsidRPr="00A4010D">
        <w:rPr>
          <w:rFonts w:ascii="仿宋_GB2312" w:eastAsia="仿宋_GB2312" w:hAnsi="Times New Roman" w:hint="eastAsia"/>
          <w:sz w:val="30"/>
          <w:szCs w:val="30"/>
        </w:rPr>
        <w:t>并</w:t>
      </w:r>
      <w:r w:rsidRPr="00A4010D">
        <w:rPr>
          <w:rFonts w:ascii="仿宋_GB2312" w:eastAsia="仿宋_GB2312" w:hAnsi="Times New Roman"/>
          <w:sz w:val="30"/>
          <w:szCs w:val="30"/>
        </w:rPr>
        <w:t>按下列规则分别评分并累计</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 xml:space="preserve"> </w:t>
      </w:r>
    </w:p>
    <w:p w14:paraId="5FE412CE"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具备对家居内设备的集中或远程控制功能，</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4BB25C60"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具备多终端控制功能，</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148EAC2A"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具备多系统联动功能，</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406F8034"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具备实时显示室内环境信息功能，</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10962688"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5</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具备设备运行历史数据查询功能，</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r w:rsidR="00FB05C7" w:rsidRPr="00A4010D">
        <w:rPr>
          <w:rFonts w:ascii="仿宋_GB2312" w:eastAsia="仿宋_GB2312" w:hAnsi="Times New Roman" w:hint="eastAsia"/>
          <w:sz w:val="30"/>
          <w:szCs w:val="30"/>
        </w:rPr>
        <w:t>。</w:t>
      </w:r>
    </w:p>
    <w:p w14:paraId="6B50E88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具备共享空间或设施</w:t>
      </w:r>
      <w:r w:rsidRPr="00EE4154">
        <w:rPr>
          <w:rFonts w:ascii="仿宋_GB2312" w:eastAsia="仿宋_GB2312" w:hAnsi="Times New Roman"/>
          <w:sz w:val="30"/>
          <w:szCs w:val="30"/>
        </w:rPr>
        <w:t>的</w:t>
      </w:r>
      <w:r w:rsidRPr="00EE4154">
        <w:rPr>
          <w:rFonts w:ascii="仿宋_GB2312" w:eastAsia="仿宋_GB2312" w:hAnsi="Times New Roman" w:hint="eastAsia"/>
          <w:sz w:val="30"/>
          <w:szCs w:val="30"/>
        </w:rPr>
        <w:t>查询、预约等服务管理功能，</w:t>
      </w:r>
      <w:r w:rsidR="0028327B" w:rsidRPr="00EE4154">
        <w:rPr>
          <w:rFonts w:ascii="仿宋_GB2312" w:eastAsia="仿宋_GB2312" w:hAnsi="Times New Roman" w:hint="eastAsia"/>
          <w:sz w:val="30"/>
          <w:szCs w:val="30"/>
        </w:rPr>
        <w:t>评价分值为</w:t>
      </w:r>
      <w:r w:rsidRPr="00EE4154">
        <w:rPr>
          <w:rFonts w:ascii="仿宋_GB2312" w:eastAsia="仿宋_GB2312" w:hAnsi="Times New Roman"/>
          <w:sz w:val="30"/>
          <w:szCs w:val="30"/>
        </w:rPr>
        <w:t>5</w:t>
      </w:r>
      <w:r w:rsidRPr="00EE4154">
        <w:rPr>
          <w:rFonts w:ascii="仿宋_GB2312" w:eastAsia="仿宋_GB2312" w:hAnsi="Times New Roman" w:hint="eastAsia"/>
          <w:sz w:val="30"/>
          <w:szCs w:val="30"/>
        </w:rPr>
        <w:t>分。</w:t>
      </w:r>
    </w:p>
    <w:p w14:paraId="19F4601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6</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具备会议室</w:t>
      </w:r>
      <w:r w:rsidRPr="00EE4154">
        <w:rPr>
          <w:rFonts w:ascii="仿宋_GB2312" w:eastAsia="仿宋_GB2312" w:hAnsi="Times New Roman"/>
          <w:sz w:val="30"/>
          <w:szCs w:val="30"/>
        </w:rPr>
        <w:t>预约及远程视频会议</w:t>
      </w:r>
      <w:r w:rsidRPr="00EE4154">
        <w:rPr>
          <w:rFonts w:ascii="仿宋_GB2312" w:eastAsia="仿宋_GB2312" w:hAnsi="Times New Roman" w:hint="eastAsia"/>
          <w:sz w:val="30"/>
          <w:szCs w:val="30"/>
        </w:rPr>
        <w:t>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4F169031"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具备会议室预约</w:t>
      </w:r>
      <w:r w:rsidRPr="00A4010D">
        <w:rPr>
          <w:rFonts w:ascii="仿宋_GB2312" w:eastAsia="仿宋_GB2312" w:hAnsi="Times New Roman"/>
          <w:sz w:val="30"/>
          <w:szCs w:val="30"/>
        </w:rPr>
        <w:t>及线上管理功能，得5</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p>
    <w:p w14:paraId="2FA69918"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具备远程视频会议的直播、录播，以及第</w:t>
      </w:r>
      <w:proofErr w:type="gramStart"/>
      <w:r w:rsidRPr="00A4010D">
        <w:rPr>
          <w:rFonts w:ascii="仿宋_GB2312" w:eastAsia="仿宋_GB2312" w:hAnsi="Times New Roman" w:hint="eastAsia"/>
          <w:sz w:val="30"/>
          <w:szCs w:val="30"/>
        </w:rPr>
        <w:t>三方线上</w:t>
      </w:r>
      <w:proofErr w:type="gramEnd"/>
      <w:r w:rsidRPr="00A4010D">
        <w:rPr>
          <w:rFonts w:ascii="仿宋_GB2312" w:eastAsia="仿宋_GB2312" w:hAnsi="Times New Roman" w:hint="eastAsia"/>
          <w:sz w:val="30"/>
          <w:szCs w:val="30"/>
        </w:rPr>
        <w:t>会议</w:t>
      </w:r>
      <w:r w:rsidRPr="00A4010D">
        <w:rPr>
          <w:rFonts w:ascii="仿宋_GB2312" w:eastAsia="仿宋_GB2312" w:hAnsi="Times New Roman" w:hint="eastAsia"/>
          <w:sz w:val="30"/>
          <w:szCs w:val="30"/>
        </w:rPr>
        <w:lastRenderedPageBreak/>
        <w:t>系统的接入</w:t>
      </w:r>
      <w:r w:rsidRPr="00A4010D">
        <w:rPr>
          <w:rFonts w:ascii="仿宋_GB2312" w:eastAsia="仿宋_GB2312" w:hAnsi="Times New Roman"/>
          <w:sz w:val="30"/>
          <w:szCs w:val="30"/>
        </w:rPr>
        <w:t>功能，得5</w:t>
      </w:r>
      <w:r w:rsidRPr="00A4010D">
        <w:rPr>
          <w:rFonts w:ascii="仿宋_GB2312" w:eastAsia="仿宋_GB2312" w:hAnsi="Times New Roman" w:hint="eastAsia"/>
          <w:sz w:val="30"/>
          <w:szCs w:val="30"/>
        </w:rPr>
        <w:t>分</w:t>
      </w:r>
      <w:r w:rsidR="00FB05C7" w:rsidRPr="00A4010D">
        <w:rPr>
          <w:rFonts w:ascii="仿宋_GB2312" w:eastAsia="仿宋_GB2312" w:hAnsi="Times New Roman" w:hint="eastAsia"/>
          <w:sz w:val="30"/>
          <w:szCs w:val="30"/>
        </w:rPr>
        <w:t>。</w:t>
      </w:r>
    </w:p>
    <w:p w14:paraId="254BF9C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7</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w:t>
      </w:r>
      <w:r w:rsidRPr="00EE4154">
        <w:rPr>
          <w:rFonts w:ascii="仿宋_GB2312" w:eastAsia="仿宋_GB2312" w:hAnsi="Times New Roman"/>
          <w:sz w:val="30"/>
          <w:szCs w:val="30"/>
        </w:rPr>
        <w:t>办公自动化或生活服务功能，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，按下列规则评分</w:t>
      </w:r>
      <w:r w:rsidRPr="00EE4154">
        <w:rPr>
          <w:rFonts w:ascii="仿宋_GB2312" w:eastAsia="仿宋_GB2312" w:hAnsi="Times New Roman" w:hint="eastAsia"/>
          <w:sz w:val="30"/>
          <w:szCs w:val="30"/>
        </w:rPr>
        <w:t>：</w:t>
      </w:r>
    </w:p>
    <w:p w14:paraId="6EB9E26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公共建筑</w:t>
      </w:r>
      <w:r w:rsidRPr="00A4010D">
        <w:rPr>
          <w:rFonts w:ascii="仿宋_GB2312" w:eastAsia="仿宋_GB2312" w:hAnsi="Times New Roman"/>
          <w:sz w:val="30"/>
          <w:szCs w:val="30"/>
        </w:rPr>
        <w:t>和通用工业建筑</w:t>
      </w:r>
      <w:r w:rsidRPr="00A4010D">
        <w:rPr>
          <w:rFonts w:ascii="仿宋_GB2312" w:eastAsia="仿宋_GB2312" w:hAnsi="Times New Roman" w:hint="eastAsia"/>
          <w:sz w:val="30"/>
          <w:szCs w:val="30"/>
        </w:rPr>
        <w:t>具备</w:t>
      </w:r>
      <w:r w:rsidRPr="00A4010D">
        <w:rPr>
          <w:rFonts w:ascii="仿宋_GB2312" w:eastAsia="仿宋_GB2312" w:hAnsi="Times New Roman"/>
          <w:sz w:val="30"/>
          <w:szCs w:val="30"/>
        </w:rPr>
        <w:t>办公自动化功能</w:t>
      </w:r>
      <w:r w:rsidRPr="00A4010D">
        <w:rPr>
          <w:rFonts w:ascii="仿宋_GB2312" w:eastAsia="仿宋_GB2312" w:hAnsi="Times New Roman" w:hint="eastAsia"/>
          <w:sz w:val="30"/>
          <w:szCs w:val="30"/>
        </w:rPr>
        <w:t>，</w:t>
      </w:r>
      <w:proofErr w:type="gramStart"/>
      <w:r w:rsidRPr="00A4010D">
        <w:rPr>
          <w:rFonts w:ascii="仿宋_GB2312" w:eastAsia="仿宋_GB2312" w:hAnsi="Times New Roman"/>
          <w:sz w:val="30"/>
          <w:szCs w:val="30"/>
        </w:rPr>
        <w:t>评价总分值</w:t>
      </w:r>
      <w:proofErr w:type="gramEnd"/>
      <w:r w:rsidRPr="00A4010D">
        <w:rPr>
          <w:rFonts w:ascii="仿宋_GB2312" w:eastAsia="仿宋_GB2312" w:hAnsi="Times New Roman"/>
          <w:sz w:val="30"/>
          <w:szCs w:val="30"/>
        </w:rPr>
        <w:t>为10</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r w:rsidRPr="00A4010D">
        <w:rPr>
          <w:rFonts w:ascii="仿宋_GB2312" w:eastAsia="仿宋_GB2312" w:hAnsi="Times New Roman" w:hint="eastAsia"/>
          <w:sz w:val="30"/>
          <w:szCs w:val="30"/>
        </w:rPr>
        <w:t>并</w:t>
      </w:r>
      <w:r w:rsidRPr="00A4010D">
        <w:rPr>
          <w:rFonts w:ascii="仿宋_GB2312" w:eastAsia="仿宋_GB2312" w:hAnsi="Times New Roman"/>
          <w:sz w:val="30"/>
          <w:szCs w:val="30"/>
        </w:rPr>
        <w:t>按下列规则分别评分并累计</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 xml:space="preserve"> </w:t>
      </w:r>
    </w:p>
    <w:p w14:paraId="6C2FF344"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支持网上公文发布、</w:t>
      </w:r>
      <w:proofErr w:type="gramStart"/>
      <w:r w:rsidRPr="00A4010D">
        <w:rPr>
          <w:rFonts w:ascii="仿宋_GB2312" w:eastAsia="仿宋_GB2312" w:hAnsi="Times New Roman" w:hint="eastAsia"/>
          <w:sz w:val="30"/>
          <w:szCs w:val="30"/>
        </w:rPr>
        <w:t>网上审批</w:t>
      </w:r>
      <w:proofErr w:type="gramEnd"/>
      <w:r w:rsidRPr="00A4010D">
        <w:rPr>
          <w:rFonts w:ascii="仿宋_GB2312" w:eastAsia="仿宋_GB2312" w:hAnsi="Times New Roman" w:hint="eastAsia"/>
          <w:sz w:val="30"/>
          <w:szCs w:val="30"/>
        </w:rPr>
        <w:t>等业务，</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p>
    <w:p w14:paraId="0694742A"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具备移动客户端，支持移动办公功能，</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p>
    <w:p w14:paraId="0839177F"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居住</w:t>
      </w:r>
      <w:r w:rsidRPr="00A4010D">
        <w:rPr>
          <w:rFonts w:ascii="仿宋_GB2312" w:eastAsia="仿宋_GB2312" w:hAnsi="Times New Roman"/>
          <w:sz w:val="30"/>
          <w:szCs w:val="30"/>
        </w:rPr>
        <w:t>建筑</w:t>
      </w:r>
      <w:r w:rsidRPr="00A4010D">
        <w:rPr>
          <w:rFonts w:ascii="仿宋_GB2312" w:eastAsia="仿宋_GB2312" w:hAnsi="Times New Roman" w:hint="eastAsia"/>
          <w:sz w:val="30"/>
          <w:szCs w:val="30"/>
        </w:rPr>
        <w:t>具备</w:t>
      </w:r>
      <w:r w:rsidRPr="00A4010D">
        <w:rPr>
          <w:rFonts w:ascii="仿宋_GB2312" w:eastAsia="仿宋_GB2312" w:hAnsi="Times New Roman"/>
          <w:sz w:val="30"/>
          <w:szCs w:val="30"/>
        </w:rPr>
        <w:t>生活服务功能</w:t>
      </w:r>
      <w:r w:rsidRPr="00A4010D">
        <w:rPr>
          <w:rFonts w:ascii="仿宋_GB2312" w:eastAsia="仿宋_GB2312" w:hAnsi="Times New Roman" w:hint="eastAsia"/>
          <w:sz w:val="30"/>
          <w:szCs w:val="30"/>
        </w:rPr>
        <w:t>，</w:t>
      </w:r>
      <w:proofErr w:type="gramStart"/>
      <w:r w:rsidRPr="00A4010D">
        <w:rPr>
          <w:rFonts w:ascii="仿宋_GB2312" w:eastAsia="仿宋_GB2312" w:hAnsi="Times New Roman"/>
          <w:sz w:val="30"/>
          <w:szCs w:val="30"/>
        </w:rPr>
        <w:t>评价总分值</w:t>
      </w:r>
      <w:proofErr w:type="gramEnd"/>
      <w:r w:rsidRPr="00A4010D">
        <w:rPr>
          <w:rFonts w:ascii="仿宋_GB2312" w:eastAsia="仿宋_GB2312" w:hAnsi="Times New Roman"/>
          <w:sz w:val="30"/>
          <w:szCs w:val="30"/>
        </w:rPr>
        <w:t>为10</w:t>
      </w:r>
      <w:r w:rsidRPr="00A4010D">
        <w:rPr>
          <w:rFonts w:ascii="仿宋_GB2312" w:eastAsia="仿宋_GB2312" w:hAnsi="Times New Roman" w:hint="eastAsia"/>
          <w:sz w:val="30"/>
          <w:szCs w:val="30"/>
        </w:rPr>
        <w:t>分</w:t>
      </w:r>
      <w:r w:rsidRPr="00A4010D">
        <w:rPr>
          <w:rFonts w:ascii="仿宋_GB2312" w:eastAsia="仿宋_GB2312" w:hAnsi="Times New Roman"/>
          <w:sz w:val="30"/>
          <w:szCs w:val="30"/>
        </w:rPr>
        <w:t>，</w:t>
      </w:r>
      <w:r w:rsidRPr="00A4010D">
        <w:rPr>
          <w:rFonts w:ascii="仿宋_GB2312" w:eastAsia="仿宋_GB2312" w:hAnsi="Times New Roman" w:hint="eastAsia"/>
          <w:sz w:val="30"/>
          <w:szCs w:val="30"/>
        </w:rPr>
        <w:t>并</w:t>
      </w:r>
      <w:r w:rsidRPr="00A4010D">
        <w:rPr>
          <w:rFonts w:ascii="仿宋_GB2312" w:eastAsia="仿宋_GB2312" w:hAnsi="Times New Roman"/>
          <w:sz w:val="30"/>
          <w:szCs w:val="30"/>
        </w:rPr>
        <w:t>按下列规则分别评分并累计</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 xml:space="preserve"> </w:t>
      </w:r>
    </w:p>
    <w:p w14:paraId="11472B5F"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提供便民服务、家政服务、养老服务、公共卫生服务、信息发布与查询服务、办事指南与预约服务、投诉与处理服务，每</w:t>
      </w:r>
      <w:r w:rsidRPr="00A4010D">
        <w:rPr>
          <w:rFonts w:ascii="仿宋_GB2312" w:eastAsia="仿宋_GB2312" w:hAnsi="Times New Roman"/>
          <w:sz w:val="30"/>
          <w:szCs w:val="30"/>
        </w:rPr>
        <w:t>提供</w:t>
      </w:r>
      <w:r w:rsidRPr="00A4010D">
        <w:rPr>
          <w:rFonts w:ascii="仿宋_GB2312" w:eastAsia="仿宋_GB2312" w:hAnsi="Times New Roman" w:hint="eastAsia"/>
          <w:sz w:val="30"/>
          <w:szCs w:val="30"/>
        </w:rPr>
        <w:t>一项，</w:t>
      </w:r>
      <w:r w:rsidRPr="00A4010D">
        <w:rPr>
          <w:rFonts w:ascii="仿宋_GB2312" w:eastAsia="仿宋_GB2312" w:hAnsi="Times New Roman"/>
          <w:sz w:val="30"/>
          <w:szCs w:val="30"/>
        </w:rPr>
        <w:t>得</w:t>
      </w:r>
      <w:r w:rsidRPr="00A4010D">
        <w:rPr>
          <w:rFonts w:ascii="仿宋_GB2312" w:eastAsia="仿宋_GB2312" w:hAnsi="Times New Roman" w:hint="eastAsia"/>
          <w:sz w:val="30"/>
          <w:szCs w:val="30"/>
        </w:rPr>
        <w:t>1分</w:t>
      </w:r>
      <w:r w:rsidRPr="00A4010D">
        <w:rPr>
          <w:rFonts w:ascii="仿宋_GB2312" w:eastAsia="仿宋_GB2312" w:hAnsi="Times New Roman"/>
          <w:sz w:val="30"/>
          <w:szCs w:val="30"/>
        </w:rPr>
        <w:t>，</w:t>
      </w:r>
      <w:r w:rsidRPr="00A4010D">
        <w:rPr>
          <w:rFonts w:ascii="仿宋_GB2312" w:eastAsia="仿宋_GB2312" w:hAnsi="Times New Roman" w:hint="eastAsia"/>
          <w:sz w:val="30"/>
          <w:szCs w:val="30"/>
        </w:rPr>
        <w:t>最高</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p>
    <w:p w14:paraId="725792E2" w14:textId="77777777" w:rsidR="00840623" w:rsidRPr="00A4010D" w:rsidRDefault="00DF7BDC" w:rsidP="00A4010D">
      <w:pPr>
        <w:tabs>
          <w:tab w:val="left" w:pos="1080"/>
        </w:tabs>
        <w:ind w:left="1644"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具备移动客户端，支持移动服务功能，</w:t>
      </w:r>
      <w:r w:rsidRPr="00A4010D">
        <w:rPr>
          <w:rFonts w:ascii="仿宋_GB2312" w:eastAsia="仿宋_GB2312" w:hAnsi="Times New Roman"/>
          <w:sz w:val="30"/>
          <w:szCs w:val="30"/>
        </w:rPr>
        <w:t>得5</w:t>
      </w:r>
      <w:r w:rsidRPr="00A4010D">
        <w:rPr>
          <w:rFonts w:ascii="仿宋_GB2312" w:eastAsia="仿宋_GB2312" w:hAnsi="Times New Roman" w:hint="eastAsia"/>
          <w:sz w:val="30"/>
          <w:szCs w:val="30"/>
        </w:rPr>
        <w:t>分。</w:t>
      </w:r>
    </w:p>
    <w:p w14:paraId="24AACADC"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8</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具备物业</w:t>
      </w:r>
      <w:r w:rsidRPr="00EE4154">
        <w:rPr>
          <w:rFonts w:ascii="仿宋_GB2312" w:eastAsia="仿宋_GB2312" w:hAnsi="Times New Roman"/>
          <w:sz w:val="30"/>
          <w:szCs w:val="30"/>
        </w:rPr>
        <w:t>管理功能，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 xml:space="preserve"> </w:t>
      </w:r>
    </w:p>
    <w:p w14:paraId="47351CFC"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具备一站</w:t>
      </w:r>
      <w:proofErr w:type="gramStart"/>
      <w:r w:rsidRPr="00A4010D">
        <w:rPr>
          <w:rFonts w:ascii="仿宋_GB2312" w:eastAsia="仿宋_GB2312" w:hAnsi="Times New Roman" w:hint="eastAsia"/>
          <w:sz w:val="30"/>
          <w:szCs w:val="30"/>
        </w:rPr>
        <w:t>式客户</w:t>
      </w:r>
      <w:proofErr w:type="gramEnd"/>
      <w:r w:rsidRPr="00A4010D">
        <w:rPr>
          <w:rFonts w:ascii="仿宋_GB2312" w:eastAsia="仿宋_GB2312" w:hAnsi="Times New Roman" w:hint="eastAsia"/>
          <w:sz w:val="30"/>
          <w:szCs w:val="30"/>
        </w:rPr>
        <w:t>物业服务</w:t>
      </w:r>
      <w:r w:rsidRPr="00A4010D">
        <w:rPr>
          <w:rFonts w:ascii="仿宋_GB2312" w:eastAsia="仿宋_GB2312" w:hAnsi="Times New Roman"/>
          <w:sz w:val="30"/>
          <w:szCs w:val="30"/>
        </w:rPr>
        <w:t>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5BA5B8D3"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具备移动客户端</w:t>
      </w:r>
      <w:r w:rsidRPr="00A4010D">
        <w:rPr>
          <w:rFonts w:ascii="仿宋_GB2312" w:eastAsia="仿宋_GB2312" w:hAnsi="Times New Roman"/>
          <w:sz w:val="30"/>
          <w:szCs w:val="30"/>
        </w:rPr>
        <w:t>，支持移动服务功能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7FB06937"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具备后勤设施资产数字化</w:t>
      </w:r>
      <w:r w:rsidRPr="00A4010D">
        <w:rPr>
          <w:rFonts w:ascii="仿宋_GB2312" w:eastAsia="仿宋_GB2312" w:hAnsi="Times New Roman"/>
          <w:sz w:val="30"/>
          <w:szCs w:val="30"/>
        </w:rPr>
        <w:t>管理功能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00FB05C7" w:rsidRPr="00A4010D">
        <w:rPr>
          <w:rFonts w:ascii="仿宋_GB2312" w:eastAsia="仿宋_GB2312" w:hAnsi="Times New Roman" w:hint="eastAsia"/>
          <w:sz w:val="30"/>
          <w:szCs w:val="30"/>
        </w:rPr>
        <w:t>。</w:t>
      </w:r>
    </w:p>
    <w:p w14:paraId="2DC158C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9</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具备建筑设备运</w:t>
      </w:r>
      <w:proofErr w:type="gramStart"/>
      <w:r w:rsidRPr="00EE4154">
        <w:rPr>
          <w:rFonts w:ascii="仿宋_GB2312" w:eastAsia="仿宋_GB2312" w:hAnsi="Times New Roman" w:hint="eastAsia"/>
          <w:sz w:val="30"/>
          <w:szCs w:val="30"/>
        </w:rPr>
        <w:t>维管理</w:t>
      </w:r>
      <w:proofErr w:type="gramEnd"/>
      <w:r w:rsidRPr="00EE4154">
        <w:rPr>
          <w:rFonts w:ascii="仿宋_GB2312" w:eastAsia="仿宋_GB2312" w:hAnsi="Times New Roman" w:hint="eastAsia"/>
          <w:sz w:val="30"/>
          <w:szCs w:val="30"/>
        </w:rPr>
        <w:t>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为15</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6D7745B8"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1</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具备建筑设备运行状态监控与显示</w:t>
      </w:r>
      <w:r w:rsidRPr="00A4010D">
        <w:rPr>
          <w:rFonts w:ascii="仿宋_GB2312" w:eastAsia="仿宋_GB2312" w:hAnsi="Times New Roman"/>
          <w:sz w:val="30"/>
          <w:szCs w:val="30"/>
        </w:rPr>
        <w:t>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得3</w:t>
      </w:r>
      <w:r w:rsidRPr="00A4010D">
        <w:rPr>
          <w:rFonts w:ascii="仿宋_GB2312" w:eastAsia="仿宋_GB2312" w:hAnsi="Times New Roman" w:hint="eastAsia"/>
          <w:sz w:val="30"/>
          <w:szCs w:val="30"/>
        </w:rPr>
        <w:t>分；</w:t>
      </w:r>
    </w:p>
    <w:p w14:paraId="13BAA0FA"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2</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具备设备及</w:t>
      </w:r>
      <w:r w:rsidRPr="00A4010D">
        <w:rPr>
          <w:rFonts w:ascii="仿宋_GB2312" w:eastAsia="仿宋_GB2312" w:hAnsi="Times New Roman"/>
          <w:sz w:val="30"/>
          <w:szCs w:val="30"/>
        </w:rPr>
        <w:t>系统自动报警功能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p>
    <w:p w14:paraId="79BE577B"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lastRenderedPageBreak/>
        <w:t>3</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具备自动创建、推送维修工单</w:t>
      </w:r>
      <w:r w:rsidRPr="00A4010D">
        <w:rPr>
          <w:rFonts w:ascii="仿宋_GB2312" w:eastAsia="仿宋_GB2312" w:hAnsi="Times New Roman"/>
          <w:sz w:val="30"/>
          <w:szCs w:val="30"/>
        </w:rPr>
        <w:t>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p>
    <w:p w14:paraId="162F0086" w14:textId="77777777" w:rsidR="00840623" w:rsidRPr="00A4010D" w:rsidRDefault="00DF7BDC" w:rsidP="00A4010D">
      <w:pPr>
        <w:tabs>
          <w:tab w:val="left" w:pos="1080"/>
        </w:tabs>
        <w:ind w:left="1077" w:hanging="510"/>
        <w:rPr>
          <w:rFonts w:ascii="仿宋_GB2312" w:eastAsia="仿宋_GB2312" w:hAnsi="Times New Roman"/>
          <w:sz w:val="30"/>
          <w:szCs w:val="30"/>
        </w:rPr>
      </w:pPr>
      <w:r w:rsidRPr="00A4010D">
        <w:rPr>
          <w:rFonts w:ascii="仿宋_GB2312" w:eastAsia="仿宋_GB2312" w:hAnsi="Times New Roman"/>
          <w:sz w:val="30"/>
          <w:szCs w:val="30"/>
        </w:rPr>
        <w:t>4</w:t>
      </w:r>
      <w:r w:rsidRPr="00A4010D">
        <w:rPr>
          <w:rFonts w:ascii="仿宋_GB2312" w:eastAsia="仿宋_GB2312" w:hAnsi="Times New Roman"/>
          <w:sz w:val="30"/>
          <w:szCs w:val="30"/>
        </w:rPr>
        <w:tab/>
      </w:r>
      <w:r w:rsidRPr="00A4010D">
        <w:rPr>
          <w:rFonts w:ascii="仿宋_GB2312" w:eastAsia="仿宋_GB2312" w:hAnsi="Times New Roman" w:hint="eastAsia"/>
          <w:sz w:val="30"/>
          <w:szCs w:val="30"/>
        </w:rPr>
        <w:t>具备运维管理</w:t>
      </w:r>
      <w:r w:rsidRPr="00A4010D">
        <w:rPr>
          <w:rFonts w:ascii="仿宋_GB2312" w:eastAsia="仿宋_GB2312" w:hAnsi="Times New Roman"/>
          <w:sz w:val="30"/>
          <w:szCs w:val="30"/>
        </w:rPr>
        <w:t>决策</w:t>
      </w:r>
      <w:r w:rsidRPr="00A4010D">
        <w:rPr>
          <w:rFonts w:ascii="仿宋_GB2312" w:eastAsia="仿宋_GB2312" w:hAnsi="Times New Roman" w:hint="eastAsia"/>
          <w:sz w:val="30"/>
          <w:szCs w:val="30"/>
        </w:rPr>
        <w:t>支撑</w:t>
      </w:r>
      <w:r w:rsidRPr="00A4010D">
        <w:rPr>
          <w:rFonts w:ascii="仿宋_GB2312" w:eastAsia="仿宋_GB2312" w:hAnsi="Times New Roman"/>
          <w:sz w:val="30"/>
          <w:szCs w:val="30"/>
        </w:rPr>
        <w:t>功能</w:t>
      </w:r>
      <w:r w:rsidRPr="00A4010D">
        <w:rPr>
          <w:rFonts w:ascii="仿宋_GB2312" w:eastAsia="仿宋_GB2312" w:hAnsi="Times New Roman" w:hint="eastAsia"/>
          <w:sz w:val="30"/>
          <w:szCs w:val="30"/>
        </w:rPr>
        <w:t>，</w:t>
      </w:r>
      <w:r w:rsidRPr="00A4010D">
        <w:rPr>
          <w:rFonts w:ascii="仿宋_GB2312" w:eastAsia="仿宋_GB2312" w:hAnsi="Times New Roman"/>
          <w:sz w:val="30"/>
          <w:szCs w:val="30"/>
        </w:rPr>
        <w:t>得4</w:t>
      </w:r>
      <w:r w:rsidRPr="00A4010D">
        <w:rPr>
          <w:rFonts w:ascii="仿宋_GB2312" w:eastAsia="仿宋_GB2312" w:hAnsi="Times New Roman" w:hint="eastAsia"/>
          <w:sz w:val="30"/>
          <w:szCs w:val="30"/>
        </w:rPr>
        <w:t>分</w:t>
      </w:r>
      <w:r w:rsidR="00FB05C7" w:rsidRPr="00A4010D">
        <w:rPr>
          <w:rFonts w:ascii="仿宋_GB2312" w:eastAsia="仿宋_GB2312" w:hAnsi="Times New Roman" w:hint="eastAsia"/>
          <w:sz w:val="30"/>
          <w:szCs w:val="30"/>
        </w:rPr>
        <w:t>。</w:t>
      </w:r>
    </w:p>
    <w:p w14:paraId="2433CB7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6.2.</w:t>
      </w:r>
      <w:r w:rsidRPr="00EE4154">
        <w:rPr>
          <w:rFonts w:ascii="仿宋_GB2312" w:eastAsia="仿宋_GB2312" w:hAnsi="Times New Roman"/>
          <w:sz w:val="30"/>
          <w:szCs w:val="30"/>
        </w:rPr>
        <w:t>10</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具备便捷支付功能，支持生物特征、电子码、智能卡等多种支付方式，</w:t>
      </w:r>
      <w:proofErr w:type="gramStart"/>
      <w:r w:rsidRPr="00EE4154">
        <w:rPr>
          <w:rFonts w:ascii="仿宋_GB2312" w:eastAsia="仿宋_GB2312" w:hAnsi="Times New Roman" w:hint="eastAsia"/>
          <w:sz w:val="30"/>
          <w:szCs w:val="30"/>
        </w:rPr>
        <w:t>每支持</w:t>
      </w:r>
      <w:proofErr w:type="gramEnd"/>
      <w:r w:rsidRPr="00EE4154">
        <w:rPr>
          <w:rFonts w:ascii="仿宋_GB2312" w:eastAsia="仿宋_GB2312" w:hAnsi="Times New Roman"/>
          <w:sz w:val="30"/>
          <w:szCs w:val="30"/>
        </w:rPr>
        <w:t>一种支付方式，得3</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，最高</w:t>
      </w:r>
      <w:r w:rsidRPr="00EE4154">
        <w:rPr>
          <w:rFonts w:ascii="仿宋_GB2312" w:eastAsia="仿宋_GB2312" w:hAnsi="Times New Roman" w:hint="eastAsia"/>
          <w:sz w:val="30"/>
          <w:szCs w:val="30"/>
        </w:rPr>
        <w:t>得</w:t>
      </w:r>
      <w:r w:rsidRPr="00EE4154">
        <w:rPr>
          <w:rFonts w:ascii="仿宋_GB2312" w:eastAsia="仿宋_GB2312" w:hAnsi="Times New Roman"/>
          <w:sz w:val="30"/>
          <w:szCs w:val="30"/>
        </w:rPr>
        <w:t>6</w:t>
      </w:r>
      <w:r w:rsidRPr="00EE4154">
        <w:rPr>
          <w:rFonts w:ascii="仿宋_GB2312" w:eastAsia="仿宋_GB2312" w:hAnsi="Times New Roman" w:hint="eastAsia"/>
          <w:sz w:val="30"/>
          <w:szCs w:val="30"/>
        </w:rPr>
        <w:t>分。</w:t>
      </w:r>
    </w:p>
    <w:p w14:paraId="7210F283" w14:textId="77777777" w:rsidR="00840623" w:rsidRDefault="00840623">
      <w:pPr>
        <w:spacing w:line="360" w:lineRule="auto"/>
        <w:rPr>
          <w:rFonts w:ascii="Times New Roman" w:eastAsia="宋体" w:hAnsi="Times New Roman"/>
          <w:b/>
          <w:kern w:val="0"/>
          <w:sz w:val="24"/>
          <w:szCs w:val="24"/>
        </w:rPr>
      </w:pPr>
    </w:p>
    <w:p w14:paraId="0F346F79" w14:textId="77777777" w:rsidR="00840623" w:rsidRDefault="00DF7BDC">
      <w:pPr>
        <w:widowControl/>
        <w:rPr>
          <w:rFonts w:ascii="Times New Roman" w:eastAsia="宋体" w:hAnsi="Times New Roman"/>
          <w:sz w:val="24"/>
          <w:szCs w:val="20"/>
        </w:rPr>
      </w:pPr>
      <w:r>
        <w:rPr>
          <w:rFonts w:ascii="Times New Roman" w:eastAsia="宋体" w:hAnsi="Times New Roman"/>
          <w:sz w:val="24"/>
          <w:szCs w:val="20"/>
        </w:rPr>
        <w:br w:type="page"/>
      </w:r>
    </w:p>
    <w:p w14:paraId="69A52D60" w14:textId="77777777" w:rsidR="00840623" w:rsidRPr="00EE4154" w:rsidRDefault="00DF7BDC" w:rsidP="00EE4154">
      <w:pPr>
        <w:pStyle w:val="1"/>
        <w:ind w:left="0" w:firstLine="0"/>
        <w:rPr>
          <w:rFonts w:ascii="黑体" w:eastAsia="黑体" w:hAnsi="黑体"/>
          <w:sz w:val="44"/>
        </w:rPr>
      </w:pPr>
      <w:bookmarkStart w:id="25" w:name="_Toc141261472"/>
      <w:r w:rsidRPr="00EE4154">
        <w:rPr>
          <w:rFonts w:ascii="黑体" w:eastAsia="黑体" w:hAnsi="黑体" w:hint="eastAsia"/>
          <w:sz w:val="44"/>
        </w:rPr>
        <w:lastRenderedPageBreak/>
        <w:t>健康舒适</w:t>
      </w:r>
      <w:bookmarkEnd w:id="25"/>
    </w:p>
    <w:p w14:paraId="00CAB377" w14:textId="77777777" w:rsidR="00840623" w:rsidRPr="00EE4154" w:rsidRDefault="00DF7BDC">
      <w:pPr>
        <w:pStyle w:val="2"/>
        <w:rPr>
          <w:rFonts w:ascii="黑体" w:eastAsia="黑体"/>
          <w:b/>
          <w:sz w:val="30"/>
          <w:szCs w:val="30"/>
        </w:rPr>
      </w:pPr>
      <w:bookmarkStart w:id="26" w:name="_Toc141261473"/>
      <w:r w:rsidRPr="00EE4154">
        <w:rPr>
          <w:rFonts w:ascii="黑体" w:eastAsia="黑体" w:hint="eastAsia"/>
          <w:sz w:val="30"/>
          <w:szCs w:val="30"/>
        </w:rPr>
        <w:t>控 制 项</w:t>
      </w:r>
      <w:bookmarkEnd w:id="26"/>
    </w:p>
    <w:p w14:paraId="7B538BCF"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7.1.1</w:t>
      </w:r>
      <w:r w:rsidRPr="00EE4154">
        <w:rPr>
          <w:rFonts w:ascii="仿宋_GB2312" w:eastAsia="仿宋_GB2312" w:hAnsi="Times New Roman"/>
          <w:sz w:val="30"/>
          <w:szCs w:val="30"/>
        </w:rPr>
        <w:tab/>
        <w:t>智能建筑应对建筑室内外空气质量、热环境等相关参数进行监测</w:t>
      </w:r>
      <w:r w:rsidRPr="00EE4154">
        <w:rPr>
          <w:rFonts w:ascii="仿宋_GB2312" w:eastAsia="仿宋_GB2312" w:hAnsi="Times New Roman" w:hint="eastAsia"/>
          <w:sz w:val="30"/>
          <w:szCs w:val="30"/>
        </w:rPr>
        <w:t>。</w:t>
      </w:r>
    </w:p>
    <w:p w14:paraId="4F276B2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7.1.2</w:t>
      </w:r>
      <w:r w:rsidRPr="00EE4154">
        <w:rPr>
          <w:rFonts w:ascii="仿宋_GB2312" w:eastAsia="仿宋_GB2312" w:hAnsi="Times New Roman"/>
          <w:sz w:val="30"/>
          <w:szCs w:val="30"/>
        </w:rPr>
        <w:tab/>
        <w:t>智能建筑应</w:t>
      </w:r>
      <w:r w:rsidR="001379F7" w:rsidRPr="00EE4154">
        <w:rPr>
          <w:rFonts w:ascii="仿宋_GB2312" w:eastAsia="仿宋_GB2312" w:hAnsi="Times New Roman" w:hint="eastAsia"/>
          <w:sz w:val="30"/>
          <w:szCs w:val="30"/>
        </w:rPr>
        <w:t>具备</w:t>
      </w:r>
      <w:r w:rsidRPr="00EE4154">
        <w:rPr>
          <w:rFonts w:ascii="仿宋_GB2312" w:eastAsia="仿宋_GB2312" w:hAnsi="Times New Roman"/>
          <w:sz w:val="30"/>
          <w:szCs w:val="30"/>
        </w:rPr>
        <w:t>环境参数超标报警功能，以及用户投诉响应机制</w:t>
      </w:r>
      <w:r w:rsidRPr="00EE4154">
        <w:rPr>
          <w:rFonts w:ascii="仿宋_GB2312" w:eastAsia="仿宋_GB2312" w:hAnsi="Times New Roman" w:hint="eastAsia"/>
          <w:sz w:val="30"/>
          <w:szCs w:val="30"/>
        </w:rPr>
        <w:t>。</w:t>
      </w:r>
    </w:p>
    <w:p w14:paraId="36468C36" w14:textId="77777777" w:rsidR="00840623" w:rsidRPr="00EE4154" w:rsidRDefault="00DF7BDC">
      <w:pPr>
        <w:pStyle w:val="2"/>
        <w:rPr>
          <w:rFonts w:ascii="黑体" w:eastAsia="黑体"/>
          <w:b/>
          <w:sz w:val="30"/>
          <w:szCs w:val="30"/>
        </w:rPr>
      </w:pPr>
      <w:bookmarkStart w:id="27" w:name="_Toc141261474"/>
      <w:r w:rsidRPr="00EE4154">
        <w:rPr>
          <w:rFonts w:ascii="黑体" w:eastAsia="黑体" w:hint="eastAsia"/>
          <w:sz w:val="30"/>
          <w:szCs w:val="30"/>
        </w:rPr>
        <w:t>得 分 项</w:t>
      </w:r>
      <w:bookmarkEnd w:id="27"/>
    </w:p>
    <w:p w14:paraId="4B7DD3AD"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1</w:t>
      </w:r>
      <w:r w:rsidRPr="00EE4154">
        <w:rPr>
          <w:rFonts w:ascii="仿宋_GB2312" w:eastAsia="仿宋_GB2312" w:hAnsi="Times New Roman"/>
          <w:sz w:val="30"/>
          <w:szCs w:val="30"/>
        </w:rPr>
        <w:tab/>
        <w:t>具备室外热环境监测功能，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为10分，并按下列规则分别评分并累计：</w:t>
      </w:r>
    </w:p>
    <w:p w14:paraId="352E6871"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具备温度、湿度</w:t>
      </w:r>
      <w:r w:rsidRPr="00515C70">
        <w:rPr>
          <w:rFonts w:ascii="仿宋_GB2312" w:eastAsia="仿宋_GB2312" w:hAnsi="Times New Roman" w:hint="eastAsia"/>
          <w:sz w:val="30"/>
          <w:szCs w:val="30"/>
        </w:rPr>
        <w:t>、气流、热辐射</w:t>
      </w:r>
      <w:r w:rsidR="00C21067" w:rsidRPr="00515C70">
        <w:rPr>
          <w:rFonts w:ascii="仿宋_GB2312" w:eastAsia="仿宋_GB2312" w:hAnsi="Times New Roman" w:hint="eastAsia"/>
          <w:sz w:val="30"/>
          <w:szCs w:val="30"/>
        </w:rPr>
        <w:t>监测</w:t>
      </w:r>
      <w:r w:rsidRPr="00515C70">
        <w:rPr>
          <w:rFonts w:ascii="仿宋_GB2312" w:eastAsia="仿宋_GB2312" w:hAnsi="Times New Roman"/>
          <w:sz w:val="30"/>
          <w:szCs w:val="30"/>
        </w:rPr>
        <w:t>功能，</w:t>
      </w:r>
      <w:proofErr w:type="gramStart"/>
      <w:r w:rsidRPr="00515C70">
        <w:rPr>
          <w:rFonts w:ascii="仿宋_GB2312" w:eastAsia="仿宋_GB2312" w:hAnsi="Times New Roman" w:hint="eastAsia"/>
          <w:sz w:val="30"/>
          <w:szCs w:val="30"/>
        </w:rPr>
        <w:t>每具备</w:t>
      </w:r>
      <w:proofErr w:type="gramEnd"/>
      <w:r w:rsidRPr="00515C70">
        <w:rPr>
          <w:rFonts w:ascii="仿宋_GB2312" w:eastAsia="仿宋_GB2312" w:hAnsi="Times New Roman"/>
          <w:sz w:val="30"/>
          <w:szCs w:val="30"/>
        </w:rPr>
        <w:t>一项</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得2</w:t>
      </w:r>
      <w:r w:rsidRPr="00515C70">
        <w:rPr>
          <w:rFonts w:ascii="仿宋_GB2312" w:eastAsia="仿宋_GB2312" w:hAnsi="Times New Roman" w:hint="eastAsia"/>
          <w:sz w:val="30"/>
          <w:szCs w:val="30"/>
        </w:rPr>
        <w:t>分，最高得</w:t>
      </w:r>
      <w:r w:rsidRPr="00515C70">
        <w:rPr>
          <w:rFonts w:ascii="仿宋_GB2312" w:eastAsia="仿宋_GB2312" w:hAnsi="Times New Roman"/>
          <w:sz w:val="30"/>
          <w:szCs w:val="30"/>
        </w:rPr>
        <w:t>6分；</w:t>
      </w:r>
    </w:p>
    <w:p w14:paraId="506993A9"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具备</w:t>
      </w:r>
      <w:r w:rsidRPr="00515C70">
        <w:rPr>
          <w:rFonts w:ascii="仿宋_GB2312" w:eastAsia="仿宋_GB2312" w:hAnsi="Times New Roman" w:hint="eastAsia"/>
          <w:sz w:val="30"/>
          <w:szCs w:val="30"/>
        </w:rPr>
        <w:t>实时展示、统计、报表、分析功能，</w:t>
      </w:r>
      <w:proofErr w:type="gramStart"/>
      <w:r w:rsidRPr="00515C70">
        <w:rPr>
          <w:rFonts w:ascii="仿宋_GB2312" w:eastAsia="仿宋_GB2312" w:hAnsi="Times New Roman" w:hint="eastAsia"/>
          <w:sz w:val="30"/>
          <w:szCs w:val="30"/>
        </w:rPr>
        <w:t>每具备</w:t>
      </w:r>
      <w:proofErr w:type="gramEnd"/>
      <w:r w:rsidRPr="00515C70">
        <w:rPr>
          <w:rFonts w:ascii="仿宋_GB2312" w:eastAsia="仿宋_GB2312" w:hAnsi="Times New Roman"/>
          <w:sz w:val="30"/>
          <w:szCs w:val="30"/>
        </w:rPr>
        <w:t>一项</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得1</w:t>
      </w:r>
      <w:r w:rsidRPr="00515C70">
        <w:rPr>
          <w:rFonts w:ascii="仿宋_GB2312" w:eastAsia="仿宋_GB2312" w:hAnsi="Times New Roman" w:hint="eastAsia"/>
          <w:sz w:val="30"/>
          <w:szCs w:val="30"/>
        </w:rPr>
        <w:t>分，最高得</w:t>
      </w:r>
      <w:r w:rsidRPr="00515C70">
        <w:rPr>
          <w:rFonts w:ascii="仿宋_GB2312" w:eastAsia="仿宋_GB2312" w:hAnsi="Times New Roman"/>
          <w:sz w:val="30"/>
          <w:szCs w:val="30"/>
        </w:rPr>
        <w:t>4分</w:t>
      </w:r>
      <w:r w:rsidRPr="00515C70">
        <w:rPr>
          <w:rFonts w:ascii="仿宋_GB2312" w:eastAsia="仿宋_GB2312" w:hAnsi="Times New Roman" w:hint="eastAsia"/>
          <w:sz w:val="30"/>
          <w:szCs w:val="30"/>
        </w:rPr>
        <w:t>。</w:t>
      </w:r>
    </w:p>
    <w:p w14:paraId="7D52A7B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2</w:t>
      </w:r>
      <w:r w:rsidRPr="00EE4154">
        <w:rPr>
          <w:rFonts w:ascii="仿宋_GB2312" w:eastAsia="仿宋_GB2312" w:hAnsi="Times New Roman"/>
          <w:sz w:val="30"/>
          <w:szCs w:val="30"/>
        </w:rPr>
        <w:tab/>
        <w:t>具备室内环境监测和调控功能，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为10分，并按下列规则分别评分并累计：</w:t>
      </w:r>
    </w:p>
    <w:p w14:paraId="66F8F1D8"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建筑主要功能房间具备根据热舒适需求进行室温调节功能，得5</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7762C7B4"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建筑主要功能房间具备根据湿舒适需求进行湿度调节功能，得5</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2394353C"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3</w:t>
      </w:r>
      <w:r w:rsidRPr="00EE4154">
        <w:rPr>
          <w:rFonts w:ascii="仿宋_GB2312" w:eastAsia="仿宋_GB2312" w:hAnsi="Times New Roman"/>
          <w:sz w:val="30"/>
          <w:szCs w:val="30"/>
        </w:rPr>
        <w:tab/>
      </w:r>
      <w:proofErr w:type="gramStart"/>
      <w:r w:rsidRPr="00EE4154">
        <w:rPr>
          <w:rFonts w:ascii="仿宋_GB2312" w:eastAsia="仿宋_GB2312" w:hAnsi="Times New Roman"/>
          <w:sz w:val="30"/>
          <w:szCs w:val="30"/>
        </w:rPr>
        <w:t>具备声</w:t>
      </w:r>
      <w:proofErr w:type="gramEnd"/>
      <w:r w:rsidRPr="00EE4154">
        <w:rPr>
          <w:rFonts w:ascii="仿宋_GB2312" w:eastAsia="仿宋_GB2312" w:hAnsi="Times New Roman"/>
          <w:sz w:val="30"/>
          <w:szCs w:val="30"/>
        </w:rPr>
        <w:t>环境监测功能，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为10分，并按下列规则分别评分并累计：</w:t>
      </w:r>
    </w:p>
    <w:p w14:paraId="07CB078E"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lastRenderedPageBreak/>
        <w:t>1</w:t>
      </w:r>
      <w:r w:rsidRPr="00515C70">
        <w:rPr>
          <w:rFonts w:ascii="仿宋_GB2312" w:eastAsia="仿宋_GB2312" w:hAnsi="Times New Roman"/>
          <w:sz w:val="30"/>
          <w:szCs w:val="30"/>
        </w:rPr>
        <w:tab/>
        <w:t>具备监测数据和线（云）上实时显示功能，得5</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12ED9460"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在建筑物室</w:t>
      </w:r>
      <w:r w:rsidRPr="00515C70">
        <w:rPr>
          <w:rFonts w:ascii="仿宋_GB2312" w:eastAsia="仿宋_GB2312" w:hAnsi="Times New Roman" w:hint="eastAsia"/>
          <w:sz w:val="30"/>
          <w:szCs w:val="30"/>
        </w:rPr>
        <w:t>内或</w:t>
      </w:r>
      <w:r w:rsidRPr="00515C70">
        <w:rPr>
          <w:rFonts w:ascii="仿宋_GB2312" w:eastAsia="仿宋_GB2312" w:hAnsi="Times New Roman"/>
          <w:sz w:val="30"/>
          <w:szCs w:val="30"/>
        </w:rPr>
        <w:t>室外空间</w:t>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播放音乐和应急广播</w:t>
      </w:r>
      <w:r w:rsidRPr="00515C70">
        <w:rPr>
          <w:rFonts w:ascii="仿宋_GB2312" w:eastAsia="仿宋_GB2312" w:hAnsi="Times New Roman" w:hint="eastAsia"/>
          <w:sz w:val="30"/>
          <w:szCs w:val="30"/>
        </w:rPr>
        <w:t>功能</w:t>
      </w:r>
      <w:r w:rsidRPr="00515C70">
        <w:rPr>
          <w:rFonts w:ascii="仿宋_GB2312" w:eastAsia="仿宋_GB2312" w:hAnsi="Times New Roman"/>
          <w:sz w:val="30"/>
          <w:szCs w:val="30"/>
        </w:rPr>
        <w:t>，得5</w:t>
      </w:r>
      <w:r w:rsidRPr="00515C70">
        <w:rPr>
          <w:rFonts w:ascii="仿宋_GB2312" w:eastAsia="仿宋_GB2312" w:hAnsi="Times New Roman" w:hint="eastAsia"/>
          <w:sz w:val="30"/>
          <w:szCs w:val="30"/>
        </w:rPr>
        <w:t>分。</w:t>
      </w:r>
    </w:p>
    <w:p w14:paraId="3F61ECC9"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w:t>
      </w:r>
      <w:r w:rsidRPr="00EE4154">
        <w:rPr>
          <w:rFonts w:ascii="仿宋_GB2312" w:eastAsia="仿宋_GB2312" w:hAnsi="Times New Roman"/>
          <w:sz w:val="30"/>
          <w:szCs w:val="30"/>
        </w:rPr>
        <w:t>室内主要区域光环境监测</w:t>
      </w:r>
      <w:r w:rsidRPr="00EE4154">
        <w:rPr>
          <w:rFonts w:ascii="仿宋_GB2312" w:eastAsia="仿宋_GB2312" w:hAnsi="Times New Roman" w:hint="eastAsia"/>
          <w:sz w:val="30"/>
          <w:szCs w:val="30"/>
        </w:rPr>
        <w:t>功能</w:t>
      </w:r>
      <w:r w:rsidRPr="00EE4154">
        <w:rPr>
          <w:rFonts w:ascii="仿宋_GB2312" w:eastAsia="仿宋_GB2312" w:hAnsi="Times New Roman"/>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为10分，并按下列规则分别评分并累计：</w:t>
      </w:r>
    </w:p>
    <w:p w14:paraId="2AC5A08E"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具备</w:t>
      </w:r>
      <w:r w:rsidRPr="00515C70">
        <w:rPr>
          <w:rFonts w:ascii="仿宋_GB2312" w:eastAsia="仿宋_GB2312" w:hAnsi="Times New Roman" w:hint="eastAsia"/>
          <w:sz w:val="30"/>
          <w:szCs w:val="30"/>
        </w:rPr>
        <w:t>室内</w:t>
      </w:r>
      <w:r w:rsidRPr="00515C70">
        <w:rPr>
          <w:rFonts w:ascii="仿宋_GB2312" w:eastAsia="仿宋_GB2312" w:hAnsi="Times New Roman"/>
          <w:sz w:val="30"/>
          <w:szCs w:val="30"/>
        </w:rPr>
        <w:t>照度数据监测和实时显示功能，得3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7AAD30A3"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照度监测系统与室内照明控制系统联动功能，并可对监测数据进行分析，得3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612FE13D"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t>具备自动调节遮阳系统</w:t>
      </w:r>
      <w:r w:rsidRPr="00515C70">
        <w:rPr>
          <w:rFonts w:ascii="仿宋_GB2312" w:eastAsia="仿宋_GB2312" w:hAnsi="Times New Roman" w:hint="eastAsia"/>
          <w:sz w:val="30"/>
          <w:szCs w:val="30"/>
        </w:rPr>
        <w:t>的</w:t>
      </w:r>
      <w:r w:rsidRPr="00515C70">
        <w:rPr>
          <w:rFonts w:ascii="仿宋_GB2312" w:eastAsia="仿宋_GB2312" w:hAnsi="Times New Roman"/>
          <w:sz w:val="30"/>
          <w:szCs w:val="30"/>
        </w:rPr>
        <w:t>数据监测和实时显示功能，得2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04E0BD1A"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4</w:t>
      </w:r>
      <w:r w:rsidRPr="00515C70">
        <w:rPr>
          <w:rFonts w:ascii="仿宋_GB2312" w:eastAsia="仿宋_GB2312" w:hAnsi="Times New Roman"/>
          <w:sz w:val="30"/>
          <w:szCs w:val="30"/>
        </w:rPr>
        <w:tab/>
        <w:t>具备自动调节遮阳系统与室内照明控制系统联动功能，并可对监测数据进行分析，得2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3CC33D0D"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w:t>
      </w:r>
      <w:r w:rsidRPr="00EE4154">
        <w:rPr>
          <w:rFonts w:ascii="仿宋_GB2312" w:eastAsia="仿宋_GB2312" w:hAnsi="Times New Roman"/>
          <w:sz w:val="30"/>
          <w:szCs w:val="30"/>
        </w:rPr>
        <w:t>室内照明智能控制</w:t>
      </w:r>
      <w:r w:rsidRPr="00EE4154">
        <w:rPr>
          <w:rFonts w:ascii="仿宋_GB2312" w:eastAsia="仿宋_GB2312" w:hAnsi="Times New Roman" w:hint="eastAsia"/>
          <w:sz w:val="30"/>
          <w:szCs w:val="30"/>
        </w:rPr>
        <w:t>功能</w:t>
      </w:r>
      <w:r w:rsidR="00F74897" w:rsidRPr="00EE4154">
        <w:rPr>
          <w:rFonts w:ascii="仿宋_GB2312" w:eastAsia="仿宋_GB2312" w:hAnsi="Times New Roman" w:hint="eastAsia"/>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为10分，并按下列规则分别评分并累计：</w:t>
      </w:r>
    </w:p>
    <w:p w14:paraId="2909F4D0"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具备单灯或分组、分区控制功能，得3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7E01A846"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具备与照度感知匹配控制功能，得3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20A18808"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t>具备照明数据监控、分析和调节功能，</w:t>
      </w:r>
      <w:r w:rsidRPr="00515C70">
        <w:rPr>
          <w:rFonts w:ascii="仿宋_GB2312" w:eastAsia="仿宋_GB2312" w:hAnsi="Times New Roman" w:hint="eastAsia"/>
          <w:sz w:val="30"/>
          <w:szCs w:val="30"/>
        </w:rPr>
        <w:t>得</w:t>
      </w:r>
      <w:r w:rsidRPr="00515C70">
        <w:rPr>
          <w:rFonts w:ascii="仿宋_GB2312" w:eastAsia="仿宋_GB2312" w:hAnsi="Times New Roman"/>
          <w:sz w:val="30"/>
          <w:szCs w:val="30"/>
        </w:rPr>
        <w:t>4</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6FEC657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6</w:t>
      </w:r>
      <w:r w:rsidRPr="00EE4154">
        <w:rPr>
          <w:rFonts w:ascii="仿宋_GB2312" w:eastAsia="仿宋_GB2312" w:hAnsi="Times New Roman"/>
          <w:sz w:val="30"/>
          <w:szCs w:val="30"/>
        </w:rPr>
        <w:tab/>
        <w:t>具备主要水质指标监测、超标报警功能，</w:t>
      </w:r>
      <w:r w:rsidRPr="00EE4154">
        <w:rPr>
          <w:rFonts w:ascii="仿宋_GB2312" w:eastAsia="仿宋_GB2312" w:hAnsi="Times New Roman" w:hint="eastAsia"/>
          <w:sz w:val="30"/>
          <w:szCs w:val="30"/>
        </w:rPr>
        <w:t>满足下列要求中的</w:t>
      </w:r>
      <w:r w:rsidRPr="00EE4154">
        <w:rPr>
          <w:rFonts w:ascii="仿宋_GB2312" w:eastAsia="仿宋_GB2312" w:hAnsi="Times New Roman"/>
          <w:sz w:val="30"/>
          <w:szCs w:val="30"/>
        </w:rPr>
        <w:t>1项</w:t>
      </w:r>
      <w:r w:rsidRPr="00EE4154">
        <w:rPr>
          <w:rFonts w:ascii="仿宋_GB2312" w:eastAsia="仿宋_GB2312" w:hAnsi="Times New Roman" w:hint="eastAsia"/>
          <w:sz w:val="30"/>
          <w:szCs w:val="30"/>
        </w:rPr>
        <w:t>，得</w:t>
      </w:r>
      <w:r w:rsidRPr="00EE4154">
        <w:rPr>
          <w:rFonts w:ascii="仿宋_GB2312" w:eastAsia="仿宋_GB2312" w:hAnsi="Times New Roman"/>
          <w:sz w:val="30"/>
          <w:szCs w:val="30"/>
        </w:rPr>
        <w:t>5</w:t>
      </w:r>
      <w:r w:rsidRPr="00EE4154">
        <w:rPr>
          <w:rFonts w:ascii="仿宋_GB2312" w:eastAsia="仿宋_GB2312" w:hAnsi="Times New Roman" w:hint="eastAsia"/>
          <w:sz w:val="30"/>
          <w:szCs w:val="30"/>
        </w:rPr>
        <w:t>分，最高得</w:t>
      </w:r>
      <w:r w:rsidRPr="00EE4154">
        <w:rPr>
          <w:rFonts w:ascii="仿宋_GB2312" w:eastAsia="仿宋_GB2312" w:hAnsi="Times New Roman"/>
          <w:sz w:val="30"/>
          <w:szCs w:val="30"/>
        </w:rPr>
        <w:t>10</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5AFD2F71"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具备室内饮用水主要</w:t>
      </w:r>
      <w:r w:rsidRPr="00515C70">
        <w:rPr>
          <w:rFonts w:ascii="仿宋_GB2312" w:eastAsia="仿宋_GB2312" w:hAnsi="Times New Roman" w:hint="eastAsia"/>
          <w:sz w:val="30"/>
          <w:szCs w:val="30"/>
        </w:rPr>
        <w:t>指标监测功能</w:t>
      </w:r>
      <w:r w:rsidRPr="00515C70">
        <w:rPr>
          <w:rFonts w:ascii="仿宋_GB2312" w:eastAsia="仿宋_GB2312" w:hAnsi="Times New Roman"/>
          <w:sz w:val="30"/>
          <w:szCs w:val="30"/>
        </w:rPr>
        <w:t>；</w:t>
      </w:r>
    </w:p>
    <w:p w14:paraId="3E11D84B"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具备饮用水水质超标警报功能；</w:t>
      </w:r>
    </w:p>
    <w:p w14:paraId="4DA391B5"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t>具备洗浴用水主要水质指标监测功能；</w:t>
      </w:r>
    </w:p>
    <w:p w14:paraId="1719AC24"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lastRenderedPageBreak/>
        <w:t>4</w:t>
      </w:r>
      <w:r w:rsidRPr="00515C70">
        <w:rPr>
          <w:rFonts w:ascii="仿宋_GB2312" w:eastAsia="仿宋_GB2312" w:hAnsi="Times New Roman"/>
          <w:sz w:val="30"/>
          <w:szCs w:val="30"/>
        </w:rPr>
        <w:tab/>
        <w:t>具备雨水的主要水质指标监测功能。</w:t>
      </w:r>
    </w:p>
    <w:p w14:paraId="4EED9D52"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7</w:t>
      </w:r>
      <w:r w:rsidRPr="00EE4154">
        <w:rPr>
          <w:rFonts w:ascii="仿宋_GB2312" w:eastAsia="仿宋_GB2312" w:hAnsi="Times New Roman"/>
          <w:sz w:val="30"/>
          <w:szCs w:val="30"/>
        </w:rPr>
        <w:tab/>
        <w:t>具备室外空气质量监测</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超标报警</w:t>
      </w:r>
      <w:r w:rsidRPr="00EE4154">
        <w:rPr>
          <w:rFonts w:ascii="仿宋_GB2312" w:eastAsia="仿宋_GB2312" w:hAnsi="Times New Roman" w:hint="eastAsia"/>
          <w:sz w:val="30"/>
          <w:szCs w:val="30"/>
        </w:rPr>
        <w:t>及新风</w:t>
      </w:r>
      <w:r w:rsidRPr="00EE4154">
        <w:rPr>
          <w:rFonts w:ascii="仿宋_GB2312" w:eastAsia="仿宋_GB2312" w:hAnsi="Times New Roman"/>
          <w:sz w:val="30"/>
          <w:szCs w:val="30"/>
        </w:rPr>
        <w:t>系统联动功能</w:t>
      </w:r>
      <w:r w:rsidRPr="00EE4154">
        <w:rPr>
          <w:rFonts w:ascii="仿宋_GB2312" w:eastAsia="仿宋_GB2312" w:hAnsi="Times New Roman" w:hint="eastAsia"/>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为10分，并按下列规则分别评分并累计：</w:t>
      </w:r>
    </w:p>
    <w:p w14:paraId="0CB92E21"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具备室外空气质量监测功能，得3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372B6B93"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具备室外空气质量超标报警功能，得3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17CABA1A"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t>具备根据室外空气质量监控和分析结果，与新风系统联动的功能，得4</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575226CD"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8</w:t>
      </w:r>
      <w:r w:rsidRPr="00EE4154">
        <w:rPr>
          <w:rFonts w:ascii="仿宋_GB2312" w:eastAsia="仿宋_GB2312" w:hAnsi="Times New Roman"/>
          <w:sz w:val="30"/>
          <w:szCs w:val="30"/>
        </w:rPr>
        <w:tab/>
        <w:t>具备室内空气质量监测功能，</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为16分，并按下列规则分别</w:t>
      </w:r>
      <w:r w:rsidRPr="00EE4154">
        <w:rPr>
          <w:rFonts w:ascii="仿宋_GB2312" w:eastAsia="仿宋_GB2312" w:hAnsi="Times New Roman" w:hint="eastAsia"/>
          <w:sz w:val="30"/>
          <w:szCs w:val="30"/>
        </w:rPr>
        <w:t>评价</w:t>
      </w:r>
      <w:r w:rsidRPr="00EE4154">
        <w:rPr>
          <w:rFonts w:ascii="仿宋_GB2312" w:eastAsia="仿宋_GB2312" w:hAnsi="Times New Roman"/>
          <w:sz w:val="30"/>
          <w:szCs w:val="30"/>
        </w:rPr>
        <w:t>并累计：</w:t>
      </w:r>
    </w:p>
    <w:p w14:paraId="05A75886"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有燃油机动车场所具备CO 浓度监测功能，得2分；</w:t>
      </w:r>
    </w:p>
    <w:p w14:paraId="7FFBBC2E"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主要功能房间</w:t>
      </w:r>
      <w:r w:rsidRPr="00515C70">
        <w:rPr>
          <w:rFonts w:ascii="仿宋_GB2312" w:eastAsia="仿宋_GB2312" w:hAnsi="Times New Roman" w:hint="eastAsia"/>
          <w:sz w:val="30"/>
          <w:szCs w:val="30"/>
        </w:rPr>
        <w:t>或</w:t>
      </w:r>
      <w:r w:rsidRPr="00515C70">
        <w:rPr>
          <w:rFonts w:ascii="仿宋_GB2312" w:eastAsia="仿宋_GB2312" w:hAnsi="Times New Roman"/>
          <w:sz w:val="30"/>
          <w:szCs w:val="30"/>
        </w:rPr>
        <w:t>区域具备CO2 浓度监测功能，得2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 xml:space="preserve">； </w:t>
      </w:r>
    </w:p>
    <w:p w14:paraId="776F370E"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t>主要功能房间</w:t>
      </w:r>
      <w:r w:rsidRPr="00515C70">
        <w:rPr>
          <w:rFonts w:ascii="仿宋_GB2312" w:eastAsia="仿宋_GB2312" w:hAnsi="Times New Roman" w:hint="eastAsia"/>
          <w:sz w:val="30"/>
          <w:szCs w:val="30"/>
        </w:rPr>
        <w:t>或</w:t>
      </w:r>
      <w:r w:rsidRPr="00515C70">
        <w:rPr>
          <w:rFonts w:ascii="仿宋_GB2312" w:eastAsia="仿宋_GB2312" w:hAnsi="Times New Roman"/>
          <w:sz w:val="30"/>
          <w:szCs w:val="30"/>
        </w:rPr>
        <w:t>区域具备PM2.5浓度监测功能，得3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00A00827"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4</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主要楼层具备</w:t>
      </w:r>
      <w:r w:rsidRPr="00515C70">
        <w:rPr>
          <w:rFonts w:ascii="仿宋_GB2312" w:eastAsia="仿宋_GB2312" w:hAnsi="Times New Roman"/>
          <w:sz w:val="30"/>
          <w:szCs w:val="30"/>
        </w:rPr>
        <w:t>VOC浓度监测功能，得3</w:t>
      </w:r>
      <w:r w:rsidRPr="00515C70">
        <w:rPr>
          <w:rFonts w:ascii="仿宋_GB2312" w:eastAsia="仿宋_GB2312" w:hAnsi="Times New Roman" w:hint="eastAsia"/>
          <w:sz w:val="30"/>
          <w:szCs w:val="30"/>
        </w:rPr>
        <w:t>分；</w:t>
      </w:r>
    </w:p>
    <w:p w14:paraId="16658195"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5</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主要楼层具备</w:t>
      </w:r>
      <w:r w:rsidRPr="00515C70">
        <w:rPr>
          <w:rFonts w:ascii="仿宋_GB2312" w:eastAsia="仿宋_GB2312" w:hAnsi="Times New Roman"/>
          <w:sz w:val="30"/>
          <w:szCs w:val="30"/>
        </w:rPr>
        <w:t>甲醛浓度监测功能，得3</w:t>
      </w:r>
      <w:r w:rsidRPr="00515C70">
        <w:rPr>
          <w:rFonts w:ascii="仿宋_GB2312" w:eastAsia="仿宋_GB2312" w:hAnsi="Times New Roman" w:hint="eastAsia"/>
          <w:sz w:val="30"/>
          <w:szCs w:val="30"/>
        </w:rPr>
        <w:t>分；</w:t>
      </w:r>
    </w:p>
    <w:p w14:paraId="4F28FA8F"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6</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主要功能房间具备基于</w:t>
      </w:r>
      <w:r w:rsidRPr="00515C70">
        <w:rPr>
          <w:rFonts w:ascii="仿宋_GB2312" w:eastAsia="仿宋_GB2312" w:hAnsi="Times New Roman"/>
          <w:sz w:val="30"/>
          <w:szCs w:val="30"/>
        </w:rPr>
        <w:t>室内CO2浓度进行新风量调节的功能，得3</w:t>
      </w:r>
      <w:r w:rsidRPr="00515C70">
        <w:rPr>
          <w:rFonts w:ascii="仿宋_GB2312" w:eastAsia="仿宋_GB2312" w:hAnsi="Times New Roman" w:hint="eastAsia"/>
          <w:sz w:val="30"/>
          <w:szCs w:val="30"/>
        </w:rPr>
        <w:t>分。</w:t>
      </w:r>
    </w:p>
    <w:p w14:paraId="7221259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9</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w:t>
      </w:r>
      <w:r w:rsidRPr="00EE4154">
        <w:rPr>
          <w:rFonts w:ascii="仿宋_GB2312" w:eastAsia="仿宋_GB2312" w:hAnsi="Times New Roman"/>
          <w:sz w:val="30"/>
          <w:szCs w:val="30"/>
        </w:rPr>
        <w:t>日常卫生情况上报和</w:t>
      </w:r>
      <w:r w:rsidRPr="00EE4154">
        <w:rPr>
          <w:rFonts w:ascii="仿宋_GB2312" w:eastAsia="仿宋_GB2312" w:hAnsi="Times New Roman" w:hint="eastAsia"/>
          <w:sz w:val="30"/>
          <w:szCs w:val="30"/>
        </w:rPr>
        <w:t>公共卫生</w:t>
      </w:r>
      <w:r w:rsidRPr="00EE4154">
        <w:rPr>
          <w:rFonts w:ascii="仿宋_GB2312" w:eastAsia="仿宋_GB2312" w:hAnsi="Times New Roman"/>
          <w:sz w:val="30"/>
          <w:szCs w:val="30"/>
        </w:rPr>
        <w:t>信息宣传功能</w:t>
      </w:r>
      <w:r w:rsidRPr="00EE4154">
        <w:rPr>
          <w:rFonts w:ascii="仿宋_GB2312" w:eastAsia="仿宋_GB2312" w:hAnsi="Times New Roman" w:hint="eastAsia"/>
          <w:sz w:val="30"/>
          <w:szCs w:val="30"/>
        </w:rPr>
        <w:t>，</w:t>
      </w:r>
      <w:proofErr w:type="gramStart"/>
      <w:r w:rsidRPr="00EE4154">
        <w:rPr>
          <w:rFonts w:ascii="仿宋_GB2312" w:eastAsia="仿宋_GB2312" w:hAnsi="Times New Roman"/>
          <w:sz w:val="30"/>
          <w:szCs w:val="30"/>
        </w:rPr>
        <w:t>评价总分值</w:t>
      </w:r>
      <w:proofErr w:type="gramEnd"/>
      <w:r w:rsidRPr="00EE4154">
        <w:rPr>
          <w:rFonts w:ascii="仿宋_GB2312" w:eastAsia="仿宋_GB2312" w:hAnsi="Times New Roman"/>
          <w:sz w:val="30"/>
          <w:szCs w:val="30"/>
        </w:rPr>
        <w:t>为8分，并按下列规则分别评分并累计：</w:t>
      </w:r>
    </w:p>
    <w:p w14:paraId="7CABE7B8"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具备公共卫生安全事件知识及应急知识宣传功能，并能在突发事件发生时通报相关信息，得2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69E58456"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具备公共场所卫生监测功能，实现公共卫生信息的收集、分析和上报，得2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 xml:space="preserve"> </w:t>
      </w:r>
    </w:p>
    <w:p w14:paraId="2512D93F"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lastRenderedPageBreak/>
        <w:t>3</w:t>
      </w:r>
      <w:r w:rsidRPr="00515C70">
        <w:rPr>
          <w:rFonts w:ascii="仿宋_GB2312" w:eastAsia="仿宋_GB2312" w:hAnsi="Times New Roman"/>
          <w:sz w:val="30"/>
          <w:szCs w:val="30"/>
        </w:rPr>
        <w:tab/>
      </w:r>
      <w:r w:rsidR="00375880" w:rsidRPr="00515C70">
        <w:rPr>
          <w:rFonts w:ascii="仿宋_GB2312" w:eastAsia="仿宋_GB2312" w:hAnsi="Times New Roman"/>
          <w:sz w:val="30"/>
          <w:szCs w:val="30"/>
        </w:rPr>
        <w:t>具备公共卫生设施</w:t>
      </w:r>
      <w:r w:rsidRPr="00515C70">
        <w:rPr>
          <w:rFonts w:ascii="仿宋_GB2312" w:eastAsia="仿宋_GB2312" w:hAnsi="Times New Roman"/>
          <w:sz w:val="30"/>
          <w:szCs w:val="30"/>
        </w:rPr>
        <w:t>的智能显示和查询功能，得2分；</w:t>
      </w:r>
    </w:p>
    <w:p w14:paraId="5F24FEFB"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4</w:t>
      </w:r>
      <w:r w:rsidRPr="00515C70">
        <w:rPr>
          <w:rFonts w:ascii="仿宋_GB2312" w:eastAsia="仿宋_GB2312" w:hAnsi="Times New Roman"/>
          <w:sz w:val="30"/>
          <w:szCs w:val="30"/>
        </w:rPr>
        <w:tab/>
        <w:t>具备公共卫生</w:t>
      </w:r>
      <w:proofErr w:type="gramStart"/>
      <w:r w:rsidRPr="00515C70">
        <w:rPr>
          <w:rFonts w:ascii="仿宋_GB2312" w:eastAsia="仿宋_GB2312" w:hAnsi="Times New Roman"/>
          <w:sz w:val="30"/>
          <w:szCs w:val="30"/>
        </w:rPr>
        <w:t>设施维保功能</w:t>
      </w:r>
      <w:proofErr w:type="gramEnd"/>
      <w:r w:rsidRPr="00515C70">
        <w:rPr>
          <w:rFonts w:ascii="仿宋_GB2312" w:eastAsia="仿宋_GB2312" w:hAnsi="Times New Roman"/>
          <w:sz w:val="30"/>
          <w:szCs w:val="30"/>
        </w:rPr>
        <w:t>，得2分。</w:t>
      </w:r>
    </w:p>
    <w:p w14:paraId="2956CCC2"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7.2.</w:t>
      </w:r>
      <w:r w:rsidRPr="00EE4154">
        <w:rPr>
          <w:rFonts w:ascii="仿宋_GB2312" w:eastAsia="仿宋_GB2312" w:hAnsi="Times New Roman"/>
          <w:sz w:val="30"/>
          <w:szCs w:val="30"/>
        </w:rPr>
        <w:t>10</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w:t>
      </w:r>
      <w:r w:rsidRPr="00EE4154">
        <w:rPr>
          <w:rFonts w:ascii="仿宋_GB2312" w:eastAsia="仿宋_GB2312" w:hAnsi="Times New Roman"/>
          <w:sz w:val="30"/>
          <w:szCs w:val="30"/>
        </w:rPr>
        <w:t>人员基本健康信息检测、异常信息上报，</w:t>
      </w:r>
      <w:r w:rsidRPr="00EE4154">
        <w:rPr>
          <w:rFonts w:ascii="仿宋_GB2312" w:eastAsia="仿宋_GB2312" w:hAnsi="Times New Roman" w:hint="eastAsia"/>
          <w:sz w:val="30"/>
          <w:szCs w:val="30"/>
        </w:rPr>
        <w:t>以及</w:t>
      </w:r>
      <w:r w:rsidRPr="00EE4154">
        <w:rPr>
          <w:rFonts w:ascii="仿宋_GB2312" w:eastAsia="仿宋_GB2312" w:hAnsi="Times New Roman"/>
          <w:sz w:val="30"/>
          <w:szCs w:val="30"/>
        </w:rPr>
        <w:t>突发公共卫生事件预警功能</w:t>
      </w:r>
      <w:r w:rsidRPr="00EE4154">
        <w:rPr>
          <w:rFonts w:ascii="仿宋_GB2312" w:eastAsia="仿宋_GB2312" w:hAnsi="Times New Roman" w:hint="eastAsia"/>
          <w:sz w:val="30"/>
          <w:szCs w:val="30"/>
        </w:rPr>
        <w:t>，</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为</w:t>
      </w:r>
      <w:r w:rsidRPr="00EE4154">
        <w:rPr>
          <w:rFonts w:ascii="仿宋_GB2312" w:eastAsia="仿宋_GB2312" w:hAnsi="Times New Roman"/>
          <w:sz w:val="30"/>
          <w:szCs w:val="30"/>
        </w:rPr>
        <w:t>6分，并按下列规则分别评分并累计：</w:t>
      </w:r>
    </w:p>
    <w:p w14:paraId="01FA05B2"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支持对进入建筑物人员实现基本健康信息的统计、分析和实时显示的功能，得2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6FB9419F"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具备发现传染病人或疑似传染病人时，能与信息系统联动的功能，得2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3117674D"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t>具备突发公共卫生事件出现时间段内，与新风系统、污水管网系统联动与反馈的功能，得2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69E2CD29" w14:textId="77777777" w:rsidR="00840623" w:rsidRDefault="00840623">
      <w:pPr>
        <w:spacing w:line="360" w:lineRule="auto"/>
        <w:rPr>
          <w:rFonts w:ascii="Times New Roman" w:eastAsia="宋体" w:hAnsi="Times New Roman"/>
          <w:b/>
          <w:kern w:val="0"/>
          <w:sz w:val="24"/>
          <w:szCs w:val="24"/>
        </w:rPr>
      </w:pPr>
    </w:p>
    <w:p w14:paraId="3CE59614" w14:textId="77777777" w:rsidR="00840623" w:rsidRDefault="00840623">
      <w:pPr>
        <w:widowControl/>
        <w:rPr>
          <w:rFonts w:ascii="Times New Roman" w:eastAsia="宋体" w:hAnsi="Times New Roman"/>
          <w:sz w:val="24"/>
          <w:szCs w:val="20"/>
        </w:rPr>
      </w:pPr>
    </w:p>
    <w:p w14:paraId="4EBB6497" w14:textId="77777777" w:rsidR="00840623" w:rsidRPr="00EE4154" w:rsidRDefault="00DF7BDC" w:rsidP="00EE4154">
      <w:pPr>
        <w:pStyle w:val="1"/>
        <w:ind w:left="0" w:firstLine="0"/>
        <w:rPr>
          <w:rFonts w:ascii="黑体" w:eastAsia="黑体" w:hAnsi="黑体"/>
          <w:sz w:val="44"/>
        </w:rPr>
      </w:pPr>
      <w:bookmarkStart w:id="28" w:name="_Toc141261475"/>
      <w:r w:rsidRPr="00EE4154">
        <w:rPr>
          <w:rFonts w:ascii="黑体" w:eastAsia="黑体" w:hAnsi="黑体" w:hint="eastAsia"/>
          <w:sz w:val="44"/>
        </w:rPr>
        <w:lastRenderedPageBreak/>
        <w:t>绿色低碳</w:t>
      </w:r>
      <w:bookmarkEnd w:id="28"/>
    </w:p>
    <w:p w14:paraId="060EE135" w14:textId="77777777" w:rsidR="00840623" w:rsidRPr="00EE4154" w:rsidRDefault="00DF7BDC">
      <w:pPr>
        <w:pStyle w:val="2"/>
        <w:rPr>
          <w:rFonts w:ascii="黑体" w:eastAsia="黑体"/>
          <w:b/>
          <w:sz w:val="30"/>
          <w:szCs w:val="30"/>
        </w:rPr>
      </w:pPr>
      <w:bookmarkStart w:id="29" w:name="_Toc141261476"/>
      <w:r w:rsidRPr="00EE4154">
        <w:rPr>
          <w:rFonts w:ascii="黑体" w:eastAsia="黑体"/>
          <w:sz w:val="30"/>
          <w:szCs w:val="30"/>
        </w:rPr>
        <w:t>控</w:t>
      </w:r>
      <w:r w:rsidRPr="00EE4154">
        <w:rPr>
          <w:rFonts w:ascii="黑体" w:eastAsia="黑体" w:hint="eastAsia"/>
          <w:sz w:val="30"/>
          <w:szCs w:val="30"/>
        </w:rPr>
        <w:t xml:space="preserve"> </w:t>
      </w:r>
      <w:r w:rsidRPr="00EE4154">
        <w:rPr>
          <w:rFonts w:ascii="黑体" w:eastAsia="黑体"/>
          <w:sz w:val="30"/>
          <w:szCs w:val="30"/>
        </w:rPr>
        <w:t>制</w:t>
      </w:r>
      <w:r w:rsidRPr="00EE4154">
        <w:rPr>
          <w:rFonts w:ascii="黑体" w:eastAsia="黑体" w:hint="eastAsia"/>
          <w:sz w:val="30"/>
          <w:szCs w:val="30"/>
        </w:rPr>
        <w:t xml:space="preserve"> </w:t>
      </w:r>
      <w:r w:rsidRPr="00EE4154">
        <w:rPr>
          <w:rFonts w:ascii="黑体" w:eastAsia="黑体"/>
          <w:sz w:val="30"/>
          <w:szCs w:val="30"/>
        </w:rPr>
        <w:t>项</w:t>
      </w:r>
      <w:bookmarkEnd w:id="29"/>
    </w:p>
    <w:p w14:paraId="03E2546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8.1.1</w:t>
      </w:r>
      <w:r w:rsidRPr="00EE4154">
        <w:rPr>
          <w:rFonts w:ascii="仿宋_GB2312" w:eastAsia="仿宋_GB2312" w:hAnsi="Times New Roman"/>
          <w:sz w:val="30"/>
          <w:szCs w:val="30"/>
        </w:rPr>
        <w:tab/>
      </w:r>
      <w:r w:rsidR="001379F7" w:rsidRPr="00EE4154">
        <w:rPr>
          <w:rFonts w:ascii="仿宋_GB2312" w:eastAsia="仿宋_GB2312" w:hAnsi="Times New Roman" w:hint="eastAsia"/>
          <w:sz w:val="30"/>
          <w:szCs w:val="30"/>
        </w:rPr>
        <w:t>具备</w:t>
      </w:r>
      <w:r w:rsidRPr="00EE4154">
        <w:rPr>
          <w:rFonts w:ascii="仿宋_GB2312" w:eastAsia="仿宋_GB2312" w:hAnsi="Times New Roman"/>
          <w:sz w:val="30"/>
          <w:szCs w:val="30"/>
        </w:rPr>
        <w:t>建筑</w:t>
      </w:r>
      <w:r w:rsidRPr="00EE4154">
        <w:rPr>
          <w:rFonts w:ascii="仿宋_GB2312" w:eastAsia="仿宋_GB2312" w:hAnsi="Times New Roman" w:hint="eastAsia"/>
          <w:sz w:val="30"/>
          <w:szCs w:val="30"/>
        </w:rPr>
        <w:t>设备</w:t>
      </w:r>
      <w:r w:rsidRPr="00EE4154">
        <w:rPr>
          <w:rFonts w:ascii="仿宋_GB2312" w:eastAsia="仿宋_GB2312" w:hAnsi="Times New Roman"/>
          <w:sz w:val="30"/>
          <w:szCs w:val="30"/>
        </w:rPr>
        <w:t>监控及建筑能效监管</w:t>
      </w:r>
      <w:r w:rsidRPr="00EE4154">
        <w:rPr>
          <w:rFonts w:ascii="仿宋_GB2312" w:eastAsia="仿宋_GB2312" w:hAnsi="Times New Roman" w:hint="eastAsia"/>
          <w:sz w:val="30"/>
          <w:szCs w:val="30"/>
        </w:rPr>
        <w:t>功能</w:t>
      </w:r>
      <w:r w:rsidRPr="00EE4154">
        <w:rPr>
          <w:rFonts w:ascii="仿宋_GB2312" w:eastAsia="仿宋_GB2312" w:hAnsi="Times New Roman"/>
          <w:sz w:val="30"/>
          <w:szCs w:val="30"/>
        </w:rPr>
        <w:t>。</w:t>
      </w:r>
    </w:p>
    <w:p w14:paraId="1CCC6BA1"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8.1.2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设置可再生能源系统的智能建筑，应</w:t>
      </w:r>
      <w:r w:rsidR="008B3462" w:rsidRPr="00EE4154">
        <w:rPr>
          <w:rFonts w:ascii="仿宋_GB2312" w:eastAsia="仿宋_GB2312" w:hAnsi="Times New Roman" w:hint="eastAsia"/>
          <w:sz w:val="30"/>
          <w:szCs w:val="30"/>
        </w:rPr>
        <w:t>符合</w:t>
      </w:r>
      <w:r w:rsidRPr="00EE4154">
        <w:rPr>
          <w:rFonts w:ascii="仿宋_GB2312" w:eastAsia="仿宋_GB2312" w:hAnsi="Times New Roman" w:hint="eastAsia"/>
          <w:sz w:val="30"/>
          <w:szCs w:val="30"/>
        </w:rPr>
        <w:t>《建筑节能与可再生能源利用通用规范》</w:t>
      </w:r>
      <w:r w:rsidRPr="00EE4154">
        <w:rPr>
          <w:rFonts w:ascii="仿宋_GB2312" w:eastAsia="仿宋_GB2312" w:hAnsi="Times New Roman"/>
          <w:sz w:val="30"/>
          <w:szCs w:val="30"/>
        </w:rPr>
        <w:t>GB55015-2021</w:t>
      </w:r>
      <w:r w:rsidR="008B3462" w:rsidRPr="00EE4154">
        <w:rPr>
          <w:rFonts w:ascii="仿宋_GB2312" w:eastAsia="仿宋_GB2312" w:hAnsi="Times New Roman" w:hint="eastAsia"/>
          <w:sz w:val="30"/>
          <w:szCs w:val="30"/>
        </w:rPr>
        <w:t>的规定</w:t>
      </w:r>
      <w:r w:rsidRPr="00EE4154">
        <w:rPr>
          <w:rFonts w:ascii="仿宋_GB2312" w:eastAsia="仿宋_GB2312" w:hAnsi="Times New Roman"/>
          <w:sz w:val="30"/>
          <w:szCs w:val="30"/>
        </w:rPr>
        <w:t>。</w:t>
      </w:r>
    </w:p>
    <w:p w14:paraId="6949B728" w14:textId="77777777" w:rsidR="00840623" w:rsidRPr="00EE4154" w:rsidRDefault="00DF7BDC">
      <w:pPr>
        <w:pStyle w:val="2"/>
        <w:rPr>
          <w:rFonts w:ascii="黑体" w:eastAsia="黑体"/>
          <w:b/>
          <w:sz w:val="30"/>
          <w:szCs w:val="30"/>
        </w:rPr>
      </w:pPr>
      <w:bookmarkStart w:id="30" w:name="_Toc141261477"/>
      <w:r w:rsidRPr="00EE4154">
        <w:rPr>
          <w:rFonts w:ascii="黑体" w:eastAsia="黑体" w:hint="eastAsia"/>
          <w:sz w:val="30"/>
          <w:szCs w:val="30"/>
        </w:rPr>
        <w:t>得 分 项</w:t>
      </w:r>
      <w:bookmarkEnd w:id="30"/>
    </w:p>
    <w:p w14:paraId="4C047829"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具备可再生能源的监测、计量及节能调控功能，</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为</w:t>
      </w:r>
      <w:r w:rsidRPr="00EE4154">
        <w:rPr>
          <w:rFonts w:ascii="仿宋_GB2312" w:eastAsia="仿宋_GB2312" w:hAnsi="Times New Roman"/>
          <w:sz w:val="30"/>
          <w:szCs w:val="30"/>
        </w:rPr>
        <w:t>10</w:t>
      </w:r>
      <w:r w:rsidRPr="00EE4154">
        <w:rPr>
          <w:rFonts w:ascii="仿宋_GB2312" w:eastAsia="仿宋_GB2312" w:hAnsi="Times New Roman" w:hint="eastAsia"/>
          <w:sz w:val="30"/>
          <w:szCs w:val="30"/>
        </w:rPr>
        <w:t>分，并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628295AF"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主要设备的</w:t>
      </w:r>
      <w:r w:rsidRPr="00515C70">
        <w:rPr>
          <w:rFonts w:ascii="仿宋_GB2312" w:eastAsia="仿宋_GB2312" w:hAnsi="Times New Roman" w:hint="eastAsia"/>
          <w:sz w:val="30"/>
          <w:szCs w:val="30"/>
        </w:rPr>
        <w:t>实时</w:t>
      </w:r>
      <w:r w:rsidRPr="00515C70">
        <w:rPr>
          <w:rFonts w:ascii="仿宋_GB2312" w:eastAsia="仿宋_GB2312" w:hAnsi="Times New Roman"/>
          <w:sz w:val="30"/>
          <w:szCs w:val="30"/>
        </w:rPr>
        <w:t>监测</w:t>
      </w:r>
      <w:r w:rsidRPr="00515C70">
        <w:rPr>
          <w:rFonts w:ascii="仿宋_GB2312" w:eastAsia="仿宋_GB2312" w:hAnsi="Times New Roman" w:hint="eastAsia"/>
          <w:sz w:val="30"/>
          <w:szCs w:val="30"/>
        </w:rPr>
        <w:t>和计量功能，</w:t>
      </w:r>
      <w:r w:rsidRPr="00515C70">
        <w:rPr>
          <w:rFonts w:ascii="仿宋_GB2312" w:eastAsia="仿宋_GB2312" w:hAnsi="Times New Roman"/>
          <w:sz w:val="30"/>
          <w:szCs w:val="30"/>
        </w:rPr>
        <w:t>得</w:t>
      </w:r>
      <w:r w:rsidRPr="00515C70">
        <w:rPr>
          <w:rFonts w:ascii="仿宋_GB2312" w:eastAsia="仿宋_GB2312" w:hAnsi="Times New Roman" w:hint="eastAsia"/>
          <w:sz w:val="30"/>
          <w:szCs w:val="30"/>
        </w:rPr>
        <w:t>2分</w:t>
      </w:r>
      <w:r w:rsidRPr="00515C70">
        <w:rPr>
          <w:rFonts w:ascii="仿宋_GB2312" w:eastAsia="仿宋_GB2312" w:hAnsi="Times New Roman"/>
          <w:sz w:val="30"/>
          <w:szCs w:val="30"/>
        </w:rPr>
        <w:t>；</w:t>
      </w:r>
    </w:p>
    <w:p w14:paraId="46B53DC7"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具备</w:t>
      </w:r>
      <w:r w:rsidRPr="00515C70">
        <w:rPr>
          <w:rFonts w:ascii="仿宋_GB2312" w:eastAsia="仿宋_GB2312" w:hAnsi="Times New Roman" w:hint="eastAsia"/>
          <w:sz w:val="30"/>
          <w:szCs w:val="30"/>
        </w:rPr>
        <w:t>建筑能效监管系统的</w:t>
      </w:r>
      <w:r w:rsidRPr="00515C70">
        <w:rPr>
          <w:rFonts w:ascii="仿宋_GB2312" w:eastAsia="仿宋_GB2312" w:hAnsi="Times New Roman"/>
          <w:sz w:val="30"/>
          <w:szCs w:val="30"/>
        </w:rPr>
        <w:t>集中监测功能</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得2分</w:t>
      </w:r>
      <w:r w:rsidRPr="00515C70">
        <w:rPr>
          <w:rFonts w:ascii="仿宋_GB2312" w:eastAsia="仿宋_GB2312" w:hAnsi="Times New Roman" w:hint="eastAsia"/>
          <w:sz w:val="30"/>
          <w:szCs w:val="30"/>
        </w:rPr>
        <w:t>；</w:t>
      </w:r>
    </w:p>
    <w:p w14:paraId="320FE804"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t>具备故障检测、诊断、报警、定位等功能</w:t>
      </w:r>
      <w:r w:rsidRPr="00515C70">
        <w:rPr>
          <w:rFonts w:ascii="仿宋_GB2312" w:eastAsia="仿宋_GB2312" w:hAnsi="Times New Roman" w:hint="eastAsia"/>
          <w:sz w:val="30"/>
          <w:szCs w:val="30"/>
        </w:rPr>
        <w:t>，</w:t>
      </w:r>
      <w:proofErr w:type="gramStart"/>
      <w:r w:rsidRPr="00515C70">
        <w:rPr>
          <w:rFonts w:ascii="仿宋_GB2312" w:eastAsia="仿宋_GB2312" w:hAnsi="Times New Roman" w:hint="eastAsia"/>
          <w:sz w:val="30"/>
          <w:szCs w:val="30"/>
        </w:rPr>
        <w:t>每具备</w:t>
      </w:r>
      <w:proofErr w:type="gramEnd"/>
      <w:r w:rsidRPr="00515C70">
        <w:rPr>
          <w:rFonts w:ascii="仿宋_GB2312" w:eastAsia="仿宋_GB2312" w:hAnsi="Times New Roman"/>
          <w:sz w:val="30"/>
          <w:szCs w:val="30"/>
        </w:rPr>
        <w:t>一项</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得1</w:t>
      </w:r>
      <w:r w:rsidRPr="00515C70">
        <w:rPr>
          <w:rFonts w:ascii="仿宋_GB2312" w:eastAsia="仿宋_GB2312" w:hAnsi="Times New Roman" w:hint="eastAsia"/>
          <w:sz w:val="30"/>
          <w:szCs w:val="30"/>
        </w:rPr>
        <w:t>分，最高</w:t>
      </w:r>
      <w:r w:rsidRPr="00515C70">
        <w:rPr>
          <w:rFonts w:ascii="仿宋_GB2312" w:eastAsia="仿宋_GB2312" w:hAnsi="Times New Roman"/>
          <w:sz w:val="30"/>
          <w:szCs w:val="30"/>
        </w:rPr>
        <w:t>得3分</w:t>
      </w:r>
      <w:r w:rsidRPr="00515C70">
        <w:rPr>
          <w:rFonts w:ascii="仿宋_GB2312" w:eastAsia="仿宋_GB2312" w:hAnsi="Times New Roman" w:hint="eastAsia"/>
          <w:sz w:val="30"/>
          <w:szCs w:val="30"/>
        </w:rPr>
        <w:t>；</w:t>
      </w:r>
    </w:p>
    <w:p w14:paraId="2744AA6F"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4</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可再生能源与常规能源系统的自动控制与调配功能，得3分。</w:t>
      </w:r>
    </w:p>
    <w:p w14:paraId="104B3B0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具备能耗数据分析、实际运行能耗比对和能效</w:t>
      </w:r>
      <w:r w:rsidRPr="00EE4154">
        <w:rPr>
          <w:rFonts w:ascii="仿宋_GB2312" w:eastAsia="仿宋_GB2312" w:hAnsi="Times New Roman"/>
          <w:sz w:val="30"/>
          <w:szCs w:val="30"/>
        </w:rPr>
        <w:t>优化功能</w:t>
      </w:r>
      <w:r w:rsidRPr="00EE4154">
        <w:rPr>
          <w:rFonts w:ascii="仿宋_GB2312" w:eastAsia="仿宋_GB2312" w:hAnsi="Times New Roman" w:hint="eastAsia"/>
          <w:sz w:val="30"/>
          <w:szCs w:val="30"/>
        </w:rPr>
        <w:t>，</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为</w:t>
      </w:r>
      <w:r w:rsidRPr="00EE4154">
        <w:rPr>
          <w:rFonts w:ascii="仿宋_GB2312" w:eastAsia="仿宋_GB2312" w:hAnsi="Times New Roman"/>
          <w:sz w:val="30"/>
          <w:szCs w:val="30"/>
        </w:rPr>
        <w:t>25</w:t>
      </w:r>
      <w:r w:rsidRPr="00EE4154">
        <w:rPr>
          <w:rFonts w:ascii="仿宋_GB2312" w:eastAsia="仿宋_GB2312" w:hAnsi="Times New Roman" w:hint="eastAsia"/>
          <w:sz w:val="30"/>
          <w:szCs w:val="30"/>
        </w:rPr>
        <w:t>分，并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3123E85D"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对</w:t>
      </w:r>
      <w:r w:rsidRPr="00515C70">
        <w:rPr>
          <w:rFonts w:ascii="仿宋_GB2312" w:eastAsia="仿宋_GB2312" w:hAnsi="Times New Roman" w:hint="eastAsia"/>
          <w:sz w:val="30"/>
          <w:szCs w:val="30"/>
        </w:rPr>
        <w:t>重点设备</w:t>
      </w:r>
      <w:r w:rsidRPr="00515C70">
        <w:rPr>
          <w:rFonts w:ascii="仿宋_GB2312" w:eastAsia="仿宋_GB2312" w:hAnsi="Times New Roman"/>
          <w:sz w:val="30"/>
          <w:szCs w:val="30"/>
        </w:rPr>
        <w:t>关键电能运行参数监测、分析</w:t>
      </w:r>
      <w:r w:rsidRPr="00515C70">
        <w:rPr>
          <w:rFonts w:ascii="仿宋_GB2312" w:eastAsia="仿宋_GB2312" w:hAnsi="Times New Roman" w:hint="eastAsia"/>
          <w:sz w:val="30"/>
          <w:szCs w:val="30"/>
        </w:rPr>
        <w:t>及</w:t>
      </w:r>
      <w:r w:rsidRPr="00515C70">
        <w:rPr>
          <w:rFonts w:ascii="仿宋_GB2312" w:eastAsia="仿宋_GB2312" w:hAnsi="Times New Roman"/>
          <w:sz w:val="30"/>
          <w:szCs w:val="30"/>
        </w:rPr>
        <w:t>报警功能，得3分</w:t>
      </w:r>
      <w:r w:rsidRPr="00515C70">
        <w:rPr>
          <w:rFonts w:ascii="仿宋_GB2312" w:eastAsia="仿宋_GB2312" w:hAnsi="Times New Roman" w:hint="eastAsia"/>
          <w:sz w:val="30"/>
          <w:szCs w:val="30"/>
        </w:rPr>
        <w:t>；</w:t>
      </w:r>
    </w:p>
    <w:p w14:paraId="4995FE71"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对</w:t>
      </w:r>
      <w:r w:rsidRPr="00515C70">
        <w:rPr>
          <w:rFonts w:ascii="仿宋_GB2312" w:eastAsia="仿宋_GB2312" w:hAnsi="Times New Roman" w:hint="eastAsia"/>
          <w:sz w:val="30"/>
          <w:szCs w:val="30"/>
        </w:rPr>
        <w:t>重点设备</w:t>
      </w:r>
      <w:r w:rsidRPr="00515C70">
        <w:rPr>
          <w:rFonts w:ascii="仿宋_GB2312" w:eastAsia="仿宋_GB2312" w:hAnsi="Times New Roman"/>
          <w:sz w:val="30"/>
          <w:szCs w:val="30"/>
        </w:rPr>
        <w:t>能效参数实时监测、分析</w:t>
      </w:r>
      <w:r w:rsidRPr="00515C70">
        <w:rPr>
          <w:rFonts w:ascii="仿宋_GB2312" w:eastAsia="仿宋_GB2312" w:hAnsi="Times New Roman" w:hint="eastAsia"/>
          <w:sz w:val="30"/>
          <w:szCs w:val="30"/>
        </w:rPr>
        <w:t>及</w:t>
      </w:r>
      <w:r w:rsidRPr="00515C70">
        <w:rPr>
          <w:rFonts w:ascii="仿宋_GB2312" w:eastAsia="仿宋_GB2312" w:hAnsi="Times New Roman"/>
          <w:sz w:val="30"/>
          <w:szCs w:val="30"/>
        </w:rPr>
        <w:t>报警功能，得3分</w:t>
      </w:r>
      <w:r w:rsidRPr="00515C70">
        <w:rPr>
          <w:rFonts w:ascii="仿宋_GB2312" w:eastAsia="仿宋_GB2312" w:hAnsi="Times New Roman" w:hint="eastAsia"/>
          <w:sz w:val="30"/>
          <w:szCs w:val="30"/>
        </w:rPr>
        <w:t>；</w:t>
      </w:r>
    </w:p>
    <w:p w14:paraId="1A4F19E8"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节能诊断功能，得3分</w:t>
      </w:r>
      <w:r w:rsidRPr="00515C70">
        <w:rPr>
          <w:rFonts w:ascii="仿宋_GB2312" w:eastAsia="仿宋_GB2312" w:hAnsi="Times New Roman" w:hint="eastAsia"/>
          <w:sz w:val="30"/>
          <w:szCs w:val="30"/>
        </w:rPr>
        <w:t>；</w:t>
      </w:r>
    </w:p>
    <w:p w14:paraId="67A19F7D"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lastRenderedPageBreak/>
        <w:t>4</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具备能效优化控制策略，</w:t>
      </w:r>
      <w:r w:rsidRPr="00515C70">
        <w:rPr>
          <w:rFonts w:ascii="仿宋_GB2312" w:eastAsia="仿宋_GB2312" w:hAnsi="Times New Roman"/>
          <w:sz w:val="30"/>
          <w:szCs w:val="30"/>
        </w:rPr>
        <w:t>得3分</w:t>
      </w:r>
      <w:r w:rsidRPr="00515C70">
        <w:rPr>
          <w:rFonts w:ascii="仿宋_GB2312" w:eastAsia="仿宋_GB2312" w:hAnsi="Times New Roman" w:hint="eastAsia"/>
          <w:sz w:val="30"/>
          <w:szCs w:val="30"/>
        </w:rPr>
        <w:t>；</w:t>
      </w:r>
    </w:p>
    <w:p w14:paraId="3E705FD1"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hint="eastAsia"/>
          <w:sz w:val="30"/>
          <w:szCs w:val="30"/>
        </w:rPr>
        <w:t>5</w:t>
      </w:r>
      <w:r w:rsidRPr="00515C70">
        <w:rPr>
          <w:rFonts w:ascii="仿宋_GB2312" w:eastAsia="仿宋_GB2312" w:hAnsi="Times New Roman"/>
          <w:sz w:val="30"/>
          <w:szCs w:val="30"/>
        </w:rPr>
        <w:tab/>
        <w:t>具</w:t>
      </w:r>
      <w:r w:rsidRPr="00515C70">
        <w:rPr>
          <w:rFonts w:ascii="仿宋_GB2312" w:eastAsia="仿宋_GB2312" w:hAnsi="Times New Roman" w:hint="eastAsia"/>
          <w:sz w:val="30"/>
          <w:szCs w:val="30"/>
        </w:rPr>
        <w:t>备</w:t>
      </w:r>
      <w:r w:rsidRPr="00515C70">
        <w:rPr>
          <w:rFonts w:ascii="仿宋_GB2312" w:eastAsia="仿宋_GB2312" w:hAnsi="Times New Roman"/>
          <w:sz w:val="30"/>
          <w:szCs w:val="30"/>
        </w:rPr>
        <w:t>绩效管理功能，得3分</w:t>
      </w:r>
      <w:r w:rsidR="002B145E" w:rsidRPr="00515C70">
        <w:rPr>
          <w:rFonts w:ascii="仿宋_GB2312" w:eastAsia="仿宋_GB2312" w:hAnsi="Times New Roman" w:hint="eastAsia"/>
          <w:sz w:val="30"/>
          <w:szCs w:val="30"/>
        </w:rPr>
        <w:t>；</w:t>
      </w:r>
    </w:p>
    <w:p w14:paraId="7818B3DB"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6</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具备建筑</w:t>
      </w:r>
      <w:proofErr w:type="gramStart"/>
      <w:r w:rsidRPr="00515C70">
        <w:rPr>
          <w:rFonts w:ascii="仿宋_GB2312" w:eastAsia="仿宋_GB2312" w:hAnsi="Times New Roman" w:hint="eastAsia"/>
          <w:sz w:val="30"/>
          <w:szCs w:val="30"/>
        </w:rPr>
        <w:t>碳资产</w:t>
      </w:r>
      <w:proofErr w:type="gramEnd"/>
      <w:r w:rsidRPr="00515C70">
        <w:rPr>
          <w:rFonts w:ascii="仿宋_GB2312" w:eastAsia="仿宋_GB2312" w:hAnsi="Times New Roman" w:hint="eastAsia"/>
          <w:sz w:val="30"/>
          <w:szCs w:val="30"/>
        </w:rPr>
        <w:t>统计监测、碳足迹追踪、碳排放</w:t>
      </w:r>
      <w:r w:rsidRPr="00515C70">
        <w:rPr>
          <w:rFonts w:ascii="仿宋_GB2312" w:eastAsia="仿宋_GB2312" w:hAnsi="Times New Roman"/>
          <w:sz w:val="30"/>
          <w:szCs w:val="30"/>
        </w:rPr>
        <w:t>管理</w:t>
      </w:r>
      <w:r w:rsidRPr="00515C70">
        <w:rPr>
          <w:rFonts w:ascii="仿宋_GB2312" w:eastAsia="仿宋_GB2312" w:hAnsi="Times New Roman" w:hint="eastAsia"/>
          <w:sz w:val="30"/>
          <w:szCs w:val="30"/>
        </w:rPr>
        <w:t>和</w:t>
      </w:r>
      <w:proofErr w:type="gramStart"/>
      <w:r w:rsidRPr="00515C70">
        <w:rPr>
          <w:rFonts w:ascii="仿宋_GB2312" w:eastAsia="仿宋_GB2312" w:hAnsi="Times New Roman" w:hint="eastAsia"/>
          <w:sz w:val="30"/>
          <w:szCs w:val="30"/>
        </w:rPr>
        <w:t>碳结算</w:t>
      </w:r>
      <w:proofErr w:type="gramEnd"/>
      <w:r w:rsidRPr="00515C70">
        <w:rPr>
          <w:rFonts w:ascii="仿宋_GB2312" w:eastAsia="仿宋_GB2312" w:hAnsi="Times New Roman"/>
          <w:sz w:val="30"/>
          <w:szCs w:val="30"/>
        </w:rPr>
        <w:t>分析</w:t>
      </w:r>
      <w:r w:rsidRPr="00515C70">
        <w:rPr>
          <w:rFonts w:ascii="仿宋_GB2312" w:eastAsia="仿宋_GB2312" w:hAnsi="Times New Roman" w:hint="eastAsia"/>
          <w:sz w:val="30"/>
          <w:szCs w:val="30"/>
        </w:rPr>
        <w:t>功能，</w:t>
      </w:r>
      <w:proofErr w:type="gramStart"/>
      <w:r w:rsidRPr="00515C70">
        <w:rPr>
          <w:rFonts w:ascii="仿宋_GB2312" w:eastAsia="仿宋_GB2312" w:hAnsi="Times New Roman" w:hint="eastAsia"/>
          <w:sz w:val="30"/>
          <w:szCs w:val="30"/>
        </w:rPr>
        <w:t>每具备</w:t>
      </w:r>
      <w:proofErr w:type="gramEnd"/>
      <w:r w:rsidRPr="00515C70">
        <w:rPr>
          <w:rFonts w:ascii="仿宋_GB2312" w:eastAsia="仿宋_GB2312" w:hAnsi="Times New Roman" w:hint="eastAsia"/>
          <w:sz w:val="30"/>
          <w:szCs w:val="30"/>
        </w:rPr>
        <w:t>一项，得2分，最高得</w:t>
      </w:r>
      <w:r w:rsidRPr="00515C70">
        <w:rPr>
          <w:rFonts w:ascii="仿宋_GB2312" w:eastAsia="仿宋_GB2312" w:hAnsi="Times New Roman"/>
          <w:sz w:val="30"/>
          <w:szCs w:val="30"/>
        </w:rPr>
        <w:t>8 分</w:t>
      </w:r>
      <w:r w:rsidR="002B145E" w:rsidRPr="00515C70">
        <w:rPr>
          <w:rFonts w:ascii="仿宋_GB2312" w:eastAsia="仿宋_GB2312" w:hAnsi="Times New Roman" w:hint="eastAsia"/>
          <w:sz w:val="30"/>
          <w:szCs w:val="30"/>
        </w:rPr>
        <w:t>；</w:t>
      </w:r>
    </w:p>
    <w:p w14:paraId="66B8DE14"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7</w:t>
      </w:r>
      <w:r w:rsidRPr="00515C70">
        <w:rPr>
          <w:rFonts w:ascii="仿宋_GB2312" w:eastAsia="仿宋_GB2312" w:hAnsi="Times New Roman"/>
          <w:sz w:val="30"/>
          <w:szCs w:val="30"/>
        </w:rPr>
        <w:tab/>
        <w:t>建筑</w:t>
      </w:r>
      <w:r w:rsidR="002B145E" w:rsidRPr="00515C70">
        <w:rPr>
          <w:rFonts w:ascii="仿宋_GB2312" w:eastAsia="仿宋_GB2312" w:hAnsi="Times New Roman" w:hint="eastAsia"/>
          <w:sz w:val="30"/>
          <w:szCs w:val="30"/>
        </w:rPr>
        <w:t>能效监管</w:t>
      </w:r>
      <w:r w:rsidRPr="00515C70">
        <w:rPr>
          <w:rFonts w:ascii="仿宋_GB2312" w:eastAsia="仿宋_GB2312" w:hAnsi="Times New Roman"/>
          <w:sz w:val="30"/>
          <w:szCs w:val="30"/>
        </w:rPr>
        <w:t>系统支持多终端访问，得 2 分。</w:t>
      </w:r>
    </w:p>
    <w:p w14:paraId="5D2C997A"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具备可开启建筑外窗、玻璃幕墙或遮阳措施的自动监测和控制的功能，</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 xml:space="preserve">为 </w:t>
      </w:r>
      <w:r w:rsidRPr="00EE4154">
        <w:rPr>
          <w:rFonts w:ascii="仿宋_GB2312" w:eastAsia="仿宋_GB2312" w:hAnsi="Times New Roman"/>
          <w:sz w:val="30"/>
          <w:szCs w:val="30"/>
        </w:rPr>
        <w:t>5</w:t>
      </w:r>
      <w:r w:rsidRPr="00EE4154">
        <w:rPr>
          <w:rFonts w:ascii="仿宋_GB2312" w:eastAsia="仿宋_GB2312" w:hAnsi="Times New Roman" w:hint="eastAsia"/>
          <w:sz w:val="30"/>
          <w:szCs w:val="30"/>
        </w:rPr>
        <w:t xml:space="preserve"> 分，并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1308D2F6"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具备</w:t>
      </w:r>
      <w:r w:rsidRPr="00515C70">
        <w:rPr>
          <w:rFonts w:ascii="仿宋_GB2312" w:eastAsia="仿宋_GB2312" w:hAnsi="Times New Roman" w:hint="eastAsia"/>
          <w:sz w:val="30"/>
          <w:szCs w:val="30"/>
        </w:rPr>
        <w:t>根据室内、</w:t>
      </w:r>
      <w:r w:rsidR="00885BA2" w:rsidRPr="00515C70">
        <w:rPr>
          <w:rFonts w:ascii="仿宋_GB2312" w:eastAsia="仿宋_GB2312" w:hAnsi="Times New Roman" w:hint="eastAsia"/>
          <w:sz w:val="30"/>
          <w:szCs w:val="30"/>
        </w:rPr>
        <w:t>室</w:t>
      </w:r>
      <w:r w:rsidRPr="00515C70">
        <w:rPr>
          <w:rFonts w:ascii="仿宋_GB2312" w:eastAsia="仿宋_GB2312" w:hAnsi="Times New Roman" w:hint="eastAsia"/>
          <w:sz w:val="30"/>
          <w:szCs w:val="30"/>
        </w:rPr>
        <w:t>外温度及空气质量或使用需求等，实现自动控制开合、与新风系统设备联动的控制功能，得</w:t>
      </w:r>
      <w:r w:rsidRPr="00515C70">
        <w:rPr>
          <w:rFonts w:ascii="仿宋_GB2312" w:eastAsia="仿宋_GB2312" w:hAnsi="Times New Roman"/>
          <w:sz w:val="30"/>
          <w:szCs w:val="30"/>
        </w:rPr>
        <w:t>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5491E196"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具备根据遮阳系统开合情况及室内、</w:t>
      </w:r>
      <w:r w:rsidR="0094080F" w:rsidRPr="00515C70">
        <w:rPr>
          <w:rFonts w:ascii="仿宋_GB2312" w:eastAsia="仿宋_GB2312" w:hAnsi="Times New Roman" w:hint="eastAsia"/>
          <w:sz w:val="30"/>
          <w:szCs w:val="30"/>
        </w:rPr>
        <w:t>室</w:t>
      </w:r>
      <w:r w:rsidRPr="00515C70">
        <w:rPr>
          <w:rFonts w:ascii="仿宋_GB2312" w:eastAsia="仿宋_GB2312" w:hAnsi="Times New Roman" w:hint="eastAsia"/>
          <w:sz w:val="30"/>
          <w:szCs w:val="30"/>
        </w:rPr>
        <w:t>外照度，实现室内照明智能控制的功能，得</w:t>
      </w:r>
      <w:r w:rsidRPr="00515C70">
        <w:rPr>
          <w:rFonts w:ascii="仿宋_GB2312" w:eastAsia="仿宋_GB2312" w:hAnsi="Times New Roman"/>
          <w:sz w:val="30"/>
          <w:szCs w:val="30"/>
        </w:rPr>
        <w:t>3</w:t>
      </w:r>
      <w:r w:rsidRPr="00515C70">
        <w:rPr>
          <w:rFonts w:ascii="仿宋_GB2312" w:eastAsia="仿宋_GB2312" w:hAnsi="Times New Roman" w:hint="eastAsia"/>
          <w:sz w:val="30"/>
          <w:szCs w:val="30"/>
        </w:rPr>
        <w:t>分。</w:t>
      </w:r>
    </w:p>
    <w:p w14:paraId="7B88167F"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具备对建筑冷热源及空调系统末端的智能节能调控功能，</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为</w:t>
      </w:r>
      <w:r w:rsidRPr="00EE4154">
        <w:rPr>
          <w:rFonts w:ascii="仿宋_GB2312" w:eastAsia="仿宋_GB2312" w:hAnsi="Times New Roman"/>
          <w:sz w:val="30"/>
          <w:szCs w:val="30"/>
        </w:rPr>
        <w:t>15</w:t>
      </w:r>
      <w:r w:rsidRPr="00EE4154">
        <w:rPr>
          <w:rFonts w:ascii="仿宋_GB2312" w:eastAsia="仿宋_GB2312" w:hAnsi="Times New Roman" w:hint="eastAsia"/>
          <w:sz w:val="30"/>
          <w:szCs w:val="30"/>
        </w:rPr>
        <w:t>分，并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2ED412A1"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hint="eastAsia"/>
          <w:sz w:val="30"/>
          <w:szCs w:val="30"/>
        </w:rPr>
        <w:t>1</w:t>
      </w:r>
      <w:r w:rsidRPr="00515C70">
        <w:rPr>
          <w:rFonts w:ascii="仿宋_GB2312" w:eastAsia="仿宋_GB2312" w:hAnsi="Times New Roman"/>
          <w:sz w:val="30"/>
          <w:szCs w:val="30"/>
        </w:rPr>
        <w:tab/>
        <w:t>具备</w:t>
      </w:r>
      <w:r w:rsidRPr="00515C70">
        <w:rPr>
          <w:rFonts w:ascii="仿宋_GB2312" w:eastAsia="仿宋_GB2312" w:hAnsi="Times New Roman" w:hint="eastAsia"/>
          <w:sz w:val="30"/>
          <w:szCs w:val="30"/>
        </w:rPr>
        <w:t>对冷热源系统的</w:t>
      </w:r>
      <w:r w:rsidRPr="00515C70">
        <w:rPr>
          <w:rFonts w:ascii="仿宋_GB2312" w:eastAsia="仿宋_GB2312" w:hAnsi="Times New Roman"/>
          <w:sz w:val="30"/>
          <w:szCs w:val="30"/>
        </w:rPr>
        <w:t>故障检测</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诊断</w:t>
      </w:r>
      <w:r w:rsidRPr="00515C70">
        <w:rPr>
          <w:rFonts w:ascii="仿宋_GB2312" w:eastAsia="仿宋_GB2312" w:hAnsi="Times New Roman" w:hint="eastAsia"/>
          <w:sz w:val="30"/>
          <w:szCs w:val="30"/>
        </w:rPr>
        <w:t>及</w:t>
      </w:r>
      <w:r w:rsidRPr="00515C70">
        <w:rPr>
          <w:rFonts w:ascii="仿宋_GB2312" w:eastAsia="仿宋_GB2312" w:hAnsi="Times New Roman"/>
          <w:sz w:val="30"/>
          <w:szCs w:val="30"/>
        </w:rPr>
        <w:t>系统故障应急处置功能</w:t>
      </w:r>
      <w:r w:rsidRPr="00515C70">
        <w:rPr>
          <w:rFonts w:ascii="仿宋_GB2312" w:eastAsia="仿宋_GB2312" w:hAnsi="Times New Roman" w:hint="eastAsia"/>
          <w:sz w:val="30"/>
          <w:szCs w:val="30"/>
        </w:rPr>
        <w:t>，</w:t>
      </w:r>
      <w:proofErr w:type="gramStart"/>
      <w:r w:rsidRPr="00515C70">
        <w:rPr>
          <w:rFonts w:ascii="仿宋_GB2312" w:eastAsia="仿宋_GB2312" w:hAnsi="Times New Roman" w:hint="eastAsia"/>
          <w:sz w:val="30"/>
          <w:szCs w:val="30"/>
        </w:rPr>
        <w:t>每</w:t>
      </w:r>
      <w:r w:rsidRPr="00515C70">
        <w:rPr>
          <w:rFonts w:ascii="仿宋_GB2312" w:eastAsia="仿宋_GB2312" w:hAnsi="Times New Roman"/>
          <w:sz w:val="30"/>
          <w:szCs w:val="30"/>
        </w:rPr>
        <w:t>具备</w:t>
      </w:r>
      <w:proofErr w:type="gramEnd"/>
      <w:r w:rsidRPr="00515C70">
        <w:rPr>
          <w:rFonts w:ascii="仿宋_GB2312" w:eastAsia="仿宋_GB2312" w:hAnsi="Times New Roman"/>
          <w:sz w:val="30"/>
          <w:szCs w:val="30"/>
        </w:rPr>
        <w:t>一项，得</w:t>
      </w:r>
      <w:r w:rsidRPr="00515C70">
        <w:rPr>
          <w:rFonts w:ascii="仿宋_GB2312" w:eastAsia="仿宋_GB2312" w:hAnsi="Times New Roman" w:hint="eastAsia"/>
          <w:sz w:val="30"/>
          <w:szCs w:val="30"/>
        </w:rPr>
        <w:t>1分</w:t>
      </w:r>
      <w:r w:rsidRPr="00515C70">
        <w:rPr>
          <w:rFonts w:ascii="仿宋_GB2312" w:eastAsia="仿宋_GB2312" w:hAnsi="Times New Roman"/>
          <w:sz w:val="30"/>
          <w:szCs w:val="30"/>
        </w:rPr>
        <w:t>，最高</w:t>
      </w:r>
      <w:r w:rsidRPr="00515C70">
        <w:rPr>
          <w:rFonts w:ascii="仿宋_GB2312" w:eastAsia="仿宋_GB2312" w:hAnsi="Times New Roman" w:hint="eastAsia"/>
          <w:sz w:val="30"/>
          <w:szCs w:val="30"/>
        </w:rPr>
        <w:t>得</w:t>
      </w:r>
      <w:r w:rsidRPr="00515C70">
        <w:rPr>
          <w:rFonts w:ascii="仿宋_GB2312" w:eastAsia="仿宋_GB2312" w:hAnsi="Times New Roman"/>
          <w:sz w:val="30"/>
          <w:szCs w:val="30"/>
        </w:rPr>
        <w:t>3分</w:t>
      </w:r>
      <w:r w:rsidRPr="00515C70">
        <w:rPr>
          <w:rFonts w:ascii="仿宋_GB2312" w:eastAsia="仿宋_GB2312" w:hAnsi="Times New Roman" w:hint="eastAsia"/>
          <w:sz w:val="30"/>
          <w:szCs w:val="30"/>
        </w:rPr>
        <w:t>；</w:t>
      </w:r>
    </w:p>
    <w:p w14:paraId="18DB7425"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冷热源系统</w:t>
      </w:r>
      <w:r w:rsidRPr="00515C70">
        <w:rPr>
          <w:rFonts w:ascii="仿宋_GB2312" w:eastAsia="仿宋_GB2312" w:hAnsi="Times New Roman" w:hint="eastAsia"/>
          <w:sz w:val="30"/>
          <w:szCs w:val="30"/>
        </w:rPr>
        <w:t>的</w:t>
      </w:r>
      <w:r w:rsidRPr="00515C70">
        <w:rPr>
          <w:rFonts w:ascii="仿宋_GB2312" w:eastAsia="仿宋_GB2312" w:hAnsi="Times New Roman"/>
          <w:sz w:val="30"/>
          <w:szCs w:val="30"/>
        </w:rPr>
        <w:t>优化控制策略</w:t>
      </w:r>
      <w:r w:rsidRPr="00515C70">
        <w:rPr>
          <w:rFonts w:ascii="仿宋_GB2312" w:eastAsia="仿宋_GB2312" w:hAnsi="Times New Roman" w:hint="eastAsia"/>
          <w:sz w:val="30"/>
          <w:szCs w:val="30"/>
        </w:rPr>
        <w:t>和</w:t>
      </w:r>
      <w:r w:rsidRPr="00515C70">
        <w:rPr>
          <w:rFonts w:ascii="仿宋_GB2312" w:eastAsia="仿宋_GB2312" w:hAnsi="Times New Roman"/>
          <w:sz w:val="30"/>
          <w:szCs w:val="30"/>
        </w:rPr>
        <w:t>负荷预测调控功能</w:t>
      </w:r>
      <w:r w:rsidRPr="00515C70">
        <w:rPr>
          <w:rFonts w:ascii="仿宋_GB2312" w:eastAsia="仿宋_GB2312" w:hAnsi="Times New Roman" w:hint="eastAsia"/>
          <w:sz w:val="30"/>
          <w:szCs w:val="30"/>
        </w:rPr>
        <w:t>，</w:t>
      </w:r>
      <w:proofErr w:type="gramStart"/>
      <w:r w:rsidRPr="00515C70">
        <w:rPr>
          <w:rFonts w:ascii="仿宋_GB2312" w:eastAsia="仿宋_GB2312" w:hAnsi="Times New Roman" w:hint="eastAsia"/>
          <w:sz w:val="30"/>
          <w:szCs w:val="30"/>
        </w:rPr>
        <w:t>每</w:t>
      </w:r>
      <w:r w:rsidRPr="00515C70">
        <w:rPr>
          <w:rFonts w:ascii="仿宋_GB2312" w:eastAsia="仿宋_GB2312" w:hAnsi="Times New Roman"/>
          <w:sz w:val="30"/>
          <w:szCs w:val="30"/>
        </w:rPr>
        <w:t>具备</w:t>
      </w:r>
      <w:proofErr w:type="gramEnd"/>
      <w:r w:rsidRPr="00515C70">
        <w:rPr>
          <w:rFonts w:ascii="仿宋_GB2312" w:eastAsia="仿宋_GB2312" w:hAnsi="Times New Roman"/>
          <w:sz w:val="30"/>
          <w:szCs w:val="30"/>
        </w:rPr>
        <w:t>一项，得2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，最高</w:t>
      </w:r>
      <w:r w:rsidRPr="00515C70">
        <w:rPr>
          <w:rFonts w:ascii="仿宋_GB2312" w:eastAsia="仿宋_GB2312" w:hAnsi="Times New Roman" w:hint="eastAsia"/>
          <w:sz w:val="30"/>
          <w:szCs w:val="30"/>
        </w:rPr>
        <w:t>得</w:t>
      </w:r>
      <w:r w:rsidRPr="00515C70">
        <w:rPr>
          <w:rFonts w:ascii="仿宋_GB2312" w:eastAsia="仿宋_GB2312" w:hAnsi="Times New Roman"/>
          <w:sz w:val="30"/>
          <w:szCs w:val="30"/>
        </w:rPr>
        <w:t>4分</w:t>
      </w:r>
      <w:r w:rsidRPr="00515C70">
        <w:rPr>
          <w:rFonts w:ascii="仿宋_GB2312" w:eastAsia="仿宋_GB2312" w:hAnsi="Times New Roman" w:hint="eastAsia"/>
          <w:sz w:val="30"/>
          <w:szCs w:val="30"/>
        </w:rPr>
        <w:t>；</w:t>
      </w:r>
    </w:p>
    <w:p w14:paraId="3603781F"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hint="eastAsia"/>
          <w:sz w:val="30"/>
          <w:szCs w:val="30"/>
        </w:rPr>
        <w:t>3</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具备远程控制冷热源</w:t>
      </w:r>
      <w:r w:rsidRPr="00515C70">
        <w:rPr>
          <w:rFonts w:ascii="仿宋_GB2312" w:eastAsia="仿宋_GB2312" w:hAnsi="Times New Roman"/>
          <w:sz w:val="30"/>
          <w:szCs w:val="30"/>
        </w:rPr>
        <w:t>系统、</w:t>
      </w:r>
      <w:r w:rsidRPr="00515C70">
        <w:rPr>
          <w:rFonts w:ascii="仿宋_GB2312" w:eastAsia="仿宋_GB2312" w:hAnsi="Times New Roman" w:hint="eastAsia"/>
          <w:sz w:val="30"/>
          <w:szCs w:val="30"/>
        </w:rPr>
        <w:t>空调机组、新风机组的启停及温度设定功能，得</w:t>
      </w:r>
      <w:r w:rsidRPr="00515C70">
        <w:rPr>
          <w:rFonts w:ascii="仿宋_GB2312" w:eastAsia="仿宋_GB2312" w:hAnsi="Times New Roman"/>
          <w:sz w:val="30"/>
          <w:szCs w:val="30"/>
        </w:rPr>
        <w:t>3分</w:t>
      </w:r>
      <w:r w:rsidRPr="00515C70">
        <w:rPr>
          <w:rFonts w:ascii="仿宋_GB2312" w:eastAsia="仿宋_GB2312" w:hAnsi="Times New Roman" w:hint="eastAsia"/>
          <w:sz w:val="30"/>
          <w:szCs w:val="30"/>
        </w:rPr>
        <w:t>；</w:t>
      </w:r>
    </w:p>
    <w:p w14:paraId="3E241E72"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4</w:t>
      </w:r>
      <w:r w:rsidRPr="00515C70">
        <w:rPr>
          <w:rFonts w:ascii="仿宋_GB2312" w:eastAsia="仿宋_GB2312" w:hAnsi="Times New Roman"/>
          <w:sz w:val="30"/>
          <w:szCs w:val="30"/>
        </w:rPr>
        <w:tab/>
        <w:t>具备通过建筑设备监控系统集成控制公共区域的空调末</w:t>
      </w:r>
      <w:r w:rsidRPr="00515C70">
        <w:rPr>
          <w:rFonts w:ascii="仿宋_GB2312" w:eastAsia="仿宋_GB2312" w:hAnsi="Times New Roman"/>
          <w:sz w:val="30"/>
          <w:szCs w:val="30"/>
        </w:rPr>
        <w:lastRenderedPageBreak/>
        <w:t>端设备功能，得2分</w:t>
      </w:r>
      <w:r w:rsidRPr="00515C70">
        <w:rPr>
          <w:rFonts w:ascii="仿宋_GB2312" w:eastAsia="仿宋_GB2312" w:hAnsi="Times New Roman" w:hint="eastAsia"/>
          <w:sz w:val="30"/>
          <w:szCs w:val="30"/>
        </w:rPr>
        <w:t>；</w:t>
      </w:r>
    </w:p>
    <w:p w14:paraId="0AB0C572"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5</w:t>
      </w:r>
      <w:r w:rsidRPr="00515C70">
        <w:rPr>
          <w:rFonts w:ascii="仿宋_GB2312" w:eastAsia="仿宋_GB2312" w:hAnsi="Times New Roman"/>
          <w:sz w:val="30"/>
          <w:szCs w:val="30"/>
        </w:rPr>
        <w:tab/>
        <w:t>具备通过建筑设备监控系统集成控制所有区域的空调末端设备功能，得3分</w:t>
      </w:r>
      <w:r w:rsidR="00885BA2" w:rsidRPr="00515C70">
        <w:rPr>
          <w:rFonts w:ascii="仿宋_GB2312" w:eastAsia="仿宋_GB2312" w:hAnsi="Times New Roman" w:hint="eastAsia"/>
          <w:sz w:val="30"/>
          <w:szCs w:val="30"/>
        </w:rPr>
        <w:t>。</w:t>
      </w:r>
    </w:p>
    <w:p w14:paraId="3A936B93"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具备管网水压、</w:t>
      </w:r>
      <w:r w:rsidRPr="00EE4154">
        <w:rPr>
          <w:rFonts w:ascii="仿宋_GB2312" w:eastAsia="仿宋_GB2312" w:hAnsi="Times New Roman"/>
          <w:sz w:val="30"/>
          <w:szCs w:val="30"/>
        </w:rPr>
        <w:t>水量</w:t>
      </w:r>
      <w:r w:rsidRPr="00EE4154">
        <w:rPr>
          <w:rFonts w:ascii="仿宋_GB2312" w:eastAsia="仿宋_GB2312" w:hAnsi="Times New Roman" w:hint="eastAsia"/>
          <w:sz w:val="30"/>
          <w:szCs w:val="30"/>
        </w:rPr>
        <w:t>在线监测功能，</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为 1</w:t>
      </w:r>
      <w:r w:rsidRPr="00EE4154">
        <w:rPr>
          <w:rFonts w:ascii="仿宋_GB2312" w:eastAsia="仿宋_GB2312" w:hAnsi="Times New Roman"/>
          <w:sz w:val="30"/>
          <w:szCs w:val="30"/>
        </w:rPr>
        <w:t>0</w:t>
      </w:r>
      <w:r w:rsidRPr="00EE4154">
        <w:rPr>
          <w:rFonts w:ascii="仿宋_GB2312" w:eastAsia="仿宋_GB2312" w:hAnsi="Times New Roman" w:hint="eastAsia"/>
          <w:sz w:val="30"/>
          <w:szCs w:val="30"/>
        </w:rPr>
        <w:t>分，并</w:t>
      </w:r>
      <w:r w:rsidRPr="00EE4154">
        <w:rPr>
          <w:rFonts w:ascii="仿宋_GB2312" w:eastAsia="仿宋_GB2312" w:hAnsi="Times New Roman"/>
          <w:sz w:val="30"/>
          <w:szCs w:val="30"/>
        </w:rPr>
        <w:t>按下列规则分别评分并累计</w:t>
      </w:r>
      <w:r w:rsidRPr="00EE4154">
        <w:rPr>
          <w:rFonts w:ascii="仿宋_GB2312" w:eastAsia="仿宋_GB2312" w:hAnsi="Times New Roman" w:hint="eastAsia"/>
          <w:sz w:val="30"/>
          <w:szCs w:val="30"/>
        </w:rPr>
        <w:t>：</w:t>
      </w:r>
    </w:p>
    <w:p w14:paraId="4492B2FB"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具备用水异常</w:t>
      </w:r>
      <w:r w:rsidR="00885BA2" w:rsidRPr="00515C70">
        <w:rPr>
          <w:rFonts w:ascii="仿宋_GB2312" w:eastAsia="仿宋_GB2312" w:hAnsi="Times New Roman" w:hint="eastAsia"/>
          <w:sz w:val="30"/>
          <w:szCs w:val="30"/>
        </w:rPr>
        <w:t>的</w:t>
      </w:r>
      <w:r w:rsidRPr="00515C70">
        <w:rPr>
          <w:rFonts w:ascii="仿宋_GB2312" w:eastAsia="仿宋_GB2312" w:hAnsi="Times New Roman"/>
          <w:sz w:val="30"/>
          <w:szCs w:val="30"/>
        </w:rPr>
        <w:t>识别、分析、诊断、报警功能，</w:t>
      </w:r>
      <w:proofErr w:type="gramStart"/>
      <w:r w:rsidRPr="00515C70">
        <w:rPr>
          <w:rFonts w:ascii="仿宋_GB2312" w:eastAsia="仿宋_GB2312" w:hAnsi="Times New Roman" w:hint="eastAsia"/>
          <w:sz w:val="30"/>
          <w:szCs w:val="30"/>
        </w:rPr>
        <w:t>每</w:t>
      </w:r>
      <w:r w:rsidRPr="00515C70">
        <w:rPr>
          <w:rFonts w:ascii="仿宋_GB2312" w:eastAsia="仿宋_GB2312" w:hAnsi="Times New Roman"/>
          <w:sz w:val="30"/>
          <w:szCs w:val="30"/>
        </w:rPr>
        <w:t>具备</w:t>
      </w:r>
      <w:proofErr w:type="gramEnd"/>
      <w:r w:rsidRPr="00515C70">
        <w:rPr>
          <w:rFonts w:ascii="仿宋_GB2312" w:eastAsia="仿宋_GB2312" w:hAnsi="Times New Roman"/>
          <w:sz w:val="30"/>
          <w:szCs w:val="30"/>
        </w:rPr>
        <w:t>一项，得1</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，最高得 4 分</w:t>
      </w:r>
      <w:r w:rsidRPr="00515C70">
        <w:rPr>
          <w:rFonts w:ascii="仿宋_GB2312" w:eastAsia="仿宋_GB2312" w:hAnsi="Times New Roman" w:hint="eastAsia"/>
          <w:sz w:val="30"/>
          <w:szCs w:val="30"/>
        </w:rPr>
        <w:t>；</w:t>
      </w:r>
    </w:p>
    <w:p w14:paraId="4AE91316"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具备供水</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供热</w:t>
      </w:r>
      <w:r w:rsidRPr="00515C70">
        <w:rPr>
          <w:rFonts w:ascii="仿宋_GB2312" w:eastAsia="仿宋_GB2312" w:hAnsi="Times New Roman" w:hint="eastAsia"/>
          <w:sz w:val="30"/>
          <w:szCs w:val="30"/>
        </w:rPr>
        <w:t>管网</w:t>
      </w:r>
      <w:r w:rsidRPr="00515C70">
        <w:rPr>
          <w:rFonts w:ascii="仿宋_GB2312" w:eastAsia="仿宋_GB2312" w:hAnsi="Times New Roman"/>
          <w:sz w:val="30"/>
          <w:szCs w:val="30"/>
        </w:rPr>
        <w:t>漏损定位、报警</w:t>
      </w:r>
      <w:r w:rsidRPr="00515C70">
        <w:rPr>
          <w:rFonts w:ascii="仿宋_GB2312" w:eastAsia="仿宋_GB2312" w:hAnsi="Times New Roman" w:hint="eastAsia"/>
          <w:sz w:val="30"/>
          <w:szCs w:val="30"/>
        </w:rPr>
        <w:t>功能</w:t>
      </w:r>
      <w:r w:rsidRPr="00515C70">
        <w:rPr>
          <w:rFonts w:ascii="仿宋_GB2312" w:eastAsia="仿宋_GB2312" w:hAnsi="Times New Roman"/>
          <w:sz w:val="30"/>
          <w:szCs w:val="30"/>
        </w:rPr>
        <w:t>，</w:t>
      </w:r>
      <w:proofErr w:type="gramStart"/>
      <w:r w:rsidRPr="00515C70">
        <w:rPr>
          <w:rFonts w:ascii="仿宋_GB2312" w:eastAsia="仿宋_GB2312" w:hAnsi="Times New Roman" w:hint="eastAsia"/>
          <w:sz w:val="30"/>
          <w:szCs w:val="30"/>
        </w:rPr>
        <w:t>每</w:t>
      </w:r>
      <w:r w:rsidRPr="00515C70">
        <w:rPr>
          <w:rFonts w:ascii="仿宋_GB2312" w:eastAsia="仿宋_GB2312" w:hAnsi="Times New Roman"/>
          <w:sz w:val="30"/>
          <w:szCs w:val="30"/>
        </w:rPr>
        <w:t>具备</w:t>
      </w:r>
      <w:proofErr w:type="gramEnd"/>
      <w:r w:rsidRPr="00515C70">
        <w:rPr>
          <w:rFonts w:ascii="仿宋_GB2312" w:eastAsia="仿宋_GB2312" w:hAnsi="Times New Roman"/>
          <w:sz w:val="30"/>
          <w:szCs w:val="30"/>
        </w:rPr>
        <w:t>一项，得2</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，最高得4分</w:t>
      </w:r>
      <w:r w:rsidRPr="00515C70">
        <w:rPr>
          <w:rFonts w:ascii="仿宋_GB2312" w:eastAsia="仿宋_GB2312" w:hAnsi="Times New Roman" w:hint="eastAsia"/>
          <w:sz w:val="30"/>
          <w:szCs w:val="30"/>
        </w:rPr>
        <w:t>；</w:t>
      </w:r>
    </w:p>
    <w:p w14:paraId="6A8E0CE7"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hint="eastAsia"/>
          <w:sz w:val="30"/>
          <w:szCs w:val="30"/>
        </w:rPr>
        <w:t>3</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具备按需自动</w:t>
      </w:r>
      <w:r w:rsidRPr="00515C70">
        <w:rPr>
          <w:rFonts w:ascii="仿宋_GB2312" w:eastAsia="仿宋_GB2312" w:hAnsi="Times New Roman"/>
          <w:sz w:val="30"/>
          <w:szCs w:val="30"/>
        </w:rPr>
        <w:t>灌溉功能</w:t>
      </w:r>
      <w:r w:rsidRPr="00515C70">
        <w:rPr>
          <w:rFonts w:ascii="仿宋_GB2312" w:eastAsia="仿宋_GB2312" w:hAnsi="Times New Roman" w:hint="eastAsia"/>
          <w:sz w:val="30"/>
          <w:szCs w:val="30"/>
        </w:rPr>
        <w:t>，得</w:t>
      </w:r>
      <w:r w:rsidRPr="00515C70">
        <w:rPr>
          <w:rFonts w:ascii="仿宋_GB2312" w:eastAsia="仿宋_GB2312" w:hAnsi="Times New Roman"/>
          <w:sz w:val="30"/>
          <w:szCs w:val="30"/>
        </w:rPr>
        <w:t>2</w:t>
      </w:r>
      <w:r w:rsidRPr="00515C70">
        <w:rPr>
          <w:rFonts w:ascii="仿宋_GB2312" w:eastAsia="仿宋_GB2312" w:hAnsi="Times New Roman" w:hint="eastAsia"/>
          <w:sz w:val="30"/>
          <w:szCs w:val="30"/>
        </w:rPr>
        <w:t>分。</w:t>
      </w:r>
    </w:p>
    <w:p w14:paraId="6691F8EB"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w:t>
      </w:r>
      <w:r w:rsidRPr="00EE4154">
        <w:rPr>
          <w:rFonts w:ascii="仿宋_GB2312" w:eastAsia="仿宋_GB2312" w:hAnsi="Times New Roman" w:hint="eastAsia"/>
          <w:sz w:val="30"/>
          <w:szCs w:val="30"/>
        </w:rPr>
        <w:t>6</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具备对配电系统设备的运行状态及电气参数实时监视、远程控制、报警及事件管理、历史数据管理、电能管理等故障分析及运行管理等功能，</w:t>
      </w:r>
      <w:proofErr w:type="gramStart"/>
      <w:r w:rsidRPr="00EE4154">
        <w:rPr>
          <w:rFonts w:ascii="仿宋_GB2312" w:eastAsia="仿宋_GB2312" w:hAnsi="Times New Roman" w:hint="eastAsia"/>
          <w:sz w:val="30"/>
          <w:szCs w:val="30"/>
        </w:rPr>
        <w:t>每具备</w:t>
      </w:r>
      <w:proofErr w:type="gramEnd"/>
      <w:r w:rsidRPr="00EE4154">
        <w:rPr>
          <w:rFonts w:ascii="仿宋_GB2312" w:eastAsia="仿宋_GB2312" w:hAnsi="Times New Roman"/>
          <w:sz w:val="30"/>
          <w:szCs w:val="30"/>
        </w:rPr>
        <w:t>一</w:t>
      </w:r>
      <w:r w:rsidRPr="00EE4154">
        <w:rPr>
          <w:rFonts w:ascii="仿宋_GB2312" w:eastAsia="仿宋_GB2312" w:hAnsi="Times New Roman" w:hint="eastAsia"/>
          <w:sz w:val="30"/>
          <w:szCs w:val="30"/>
        </w:rPr>
        <w:t>项，得</w:t>
      </w:r>
      <w:r w:rsidRPr="00EE4154">
        <w:rPr>
          <w:rFonts w:ascii="仿宋_GB2312" w:eastAsia="仿宋_GB2312" w:hAnsi="Times New Roman"/>
          <w:sz w:val="30"/>
          <w:szCs w:val="30"/>
        </w:rPr>
        <w:t>2</w:t>
      </w:r>
      <w:r w:rsidRPr="00EE4154">
        <w:rPr>
          <w:rFonts w:ascii="仿宋_GB2312" w:eastAsia="仿宋_GB2312" w:hAnsi="Times New Roman" w:hint="eastAsia"/>
          <w:sz w:val="30"/>
          <w:szCs w:val="30"/>
        </w:rPr>
        <w:t>分，最多得</w:t>
      </w:r>
      <w:r w:rsidRPr="00EE4154">
        <w:rPr>
          <w:rFonts w:ascii="仿宋_GB2312" w:eastAsia="仿宋_GB2312" w:hAnsi="Times New Roman"/>
          <w:sz w:val="30"/>
          <w:szCs w:val="30"/>
        </w:rPr>
        <w:t>10</w:t>
      </w:r>
      <w:r w:rsidRPr="00EE4154">
        <w:rPr>
          <w:rFonts w:ascii="仿宋_GB2312" w:eastAsia="仿宋_GB2312" w:hAnsi="Times New Roman" w:hint="eastAsia"/>
          <w:sz w:val="30"/>
          <w:szCs w:val="30"/>
        </w:rPr>
        <w:t>分。</w:t>
      </w:r>
    </w:p>
    <w:p w14:paraId="09074B02"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8.2.7</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具备智能照明节能控制功能，</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 xml:space="preserve">为 </w:t>
      </w:r>
      <w:r w:rsidRPr="00EE4154">
        <w:rPr>
          <w:rFonts w:ascii="仿宋_GB2312" w:eastAsia="仿宋_GB2312" w:hAnsi="Times New Roman"/>
          <w:sz w:val="30"/>
          <w:szCs w:val="30"/>
        </w:rPr>
        <w:t>10</w:t>
      </w:r>
      <w:r w:rsidRPr="00EE4154">
        <w:rPr>
          <w:rFonts w:ascii="仿宋_GB2312" w:eastAsia="仿宋_GB2312" w:hAnsi="Times New Roman" w:hint="eastAsia"/>
          <w:sz w:val="30"/>
          <w:szCs w:val="30"/>
        </w:rPr>
        <w:t xml:space="preserve"> 分，并按下列规则分别评分并累计：</w:t>
      </w:r>
    </w:p>
    <w:p w14:paraId="77D533F6"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建筑泛光照明</w:t>
      </w:r>
      <w:r w:rsidRPr="00515C70">
        <w:rPr>
          <w:rFonts w:ascii="仿宋_GB2312" w:eastAsia="仿宋_GB2312" w:hAnsi="Times New Roman"/>
          <w:sz w:val="30"/>
          <w:szCs w:val="30"/>
        </w:rPr>
        <w:t>及景观照明具备多种模式控制功能</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得3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493752F6"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公共区域</w:t>
      </w:r>
      <w:r w:rsidRPr="00515C70">
        <w:rPr>
          <w:rFonts w:ascii="仿宋_GB2312" w:eastAsia="仿宋_GB2312" w:hAnsi="Times New Roman"/>
          <w:sz w:val="30"/>
          <w:szCs w:val="30"/>
        </w:rPr>
        <w:t>具备</w:t>
      </w:r>
      <w:r w:rsidRPr="00515C70">
        <w:rPr>
          <w:rFonts w:ascii="仿宋_GB2312" w:eastAsia="仿宋_GB2312" w:hAnsi="Times New Roman" w:hint="eastAsia"/>
          <w:sz w:val="30"/>
          <w:szCs w:val="30"/>
        </w:rPr>
        <w:t>照明节能控制功能，得</w:t>
      </w:r>
      <w:r w:rsidRPr="00515C70">
        <w:rPr>
          <w:rFonts w:ascii="仿宋_GB2312" w:eastAsia="仿宋_GB2312" w:hAnsi="Times New Roman"/>
          <w:sz w:val="30"/>
          <w:szCs w:val="30"/>
        </w:rPr>
        <w:t>3</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6A76851A"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人员</w:t>
      </w:r>
      <w:r w:rsidRPr="00515C70">
        <w:rPr>
          <w:rFonts w:ascii="仿宋_GB2312" w:eastAsia="仿宋_GB2312" w:hAnsi="Times New Roman"/>
          <w:sz w:val="30"/>
          <w:szCs w:val="30"/>
        </w:rPr>
        <w:t>长时间</w:t>
      </w:r>
      <w:r w:rsidRPr="00515C70">
        <w:rPr>
          <w:rFonts w:ascii="仿宋_GB2312" w:eastAsia="仿宋_GB2312" w:hAnsi="Times New Roman" w:hint="eastAsia"/>
          <w:sz w:val="30"/>
          <w:szCs w:val="30"/>
        </w:rPr>
        <w:t>工作</w:t>
      </w:r>
      <w:r w:rsidRPr="00515C70">
        <w:rPr>
          <w:rFonts w:ascii="仿宋_GB2312" w:eastAsia="仿宋_GB2312" w:hAnsi="Times New Roman"/>
          <w:sz w:val="30"/>
          <w:szCs w:val="30"/>
        </w:rPr>
        <w:t>及活动区域具备</w:t>
      </w:r>
      <w:r w:rsidRPr="00515C70">
        <w:rPr>
          <w:rFonts w:ascii="仿宋_GB2312" w:eastAsia="仿宋_GB2312" w:hAnsi="Times New Roman" w:hint="eastAsia"/>
          <w:sz w:val="30"/>
          <w:szCs w:val="30"/>
        </w:rPr>
        <w:t>照明节能控制功能，得</w:t>
      </w:r>
      <w:r w:rsidRPr="00515C70">
        <w:rPr>
          <w:rFonts w:ascii="仿宋_GB2312" w:eastAsia="仿宋_GB2312" w:hAnsi="Times New Roman"/>
          <w:sz w:val="30"/>
          <w:szCs w:val="30"/>
        </w:rPr>
        <w:t>4</w:t>
      </w:r>
      <w:r w:rsidRPr="00515C70">
        <w:rPr>
          <w:rFonts w:ascii="仿宋_GB2312" w:eastAsia="仿宋_GB2312" w:hAnsi="Times New Roman" w:hint="eastAsia"/>
          <w:sz w:val="30"/>
          <w:szCs w:val="30"/>
        </w:rPr>
        <w:t>分</w:t>
      </w:r>
      <w:r w:rsidR="00143CF4" w:rsidRPr="00515C70">
        <w:rPr>
          <w:rFonts w:ascii="仿宋_GB2312" w:eastAsia="仿宋_GB2312" w:hAnsi="Times New Roman" w:hint="eastAsia"/>
          <w:sz w:val="30"/>
          <w:szCs w:val="30"/>
        </w:rPr>
        <w:t>。</w:t>
      </w:r>
    </w:p>
    <w:p w14:paraId="5FDD1933"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8.2.8</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w:t>
      </w:r>
      <w:r w:rsidR="001379F7" w:rsidRPr="00EE4154">
        <w:rPr>
          <w:rFonts w:ascii="仿宋_GB2312" w:eastAsia="仿宋_GB2312" w:hAnsi="Times New Roman" w:hint="eastAsia"/>
          <w:sz w:val="30"/>
          <w:szCs w:val="30"/>
        </w:rPr>
        <w:t>备</w:t>
      </w:r>
      <w:r w:rsidRPr="00EE4154">
        <w:rPr>
          <w:rFonts w:ascii="仿宋_GB2312" w:eastAsia="仿宋_GB2312" w:hAnsi="Times New Roman" w:hint="eastAsia"/>
          <w:sz w:val="30"/>
          <w:szCs w:val="30"/>
        </w:rPr>
        <w:t>智能充电桩监控管理功能，</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 xml:space="preserve">为 </w:t>
      </w:r>
      <w:r w:rsidRPr="00EE4154">
        <w:rPr>
          <w:rFonts w:ascii="仿宋_GB2312" w:eastAsia="仿宋_GB2312" w:hAnsi="Times New Roman"/>
          <w:sz w:val="30"/>
          <w:szCs w:val="30"/>
        </w:rPr>
        <w:t>10</w:t>
      </w:r>
      <w:r w:rsidRPr="00EE4154">
        <w:rPr>
          <w:rFonts w:ascii="仿宋_GB2312" w:eastAsia="仿宋_GB2312" w:hAnsi="Times New Roman" w:hint="eastAsia"/>
          <w:sz w:val="30"/>
          <w:szCs w:val="30"/>
        </w:rPr>
        <w:t xml:space="preserve"> 分，</w:t>
      </w:r>
      <w:r w:rsidRPr="00EE4154">
        <w:rPr>
          <w:rFonts w:ascii="仿宋_GB2312" w:eastAsia="仿宋_GB2312" w:hAnsi="Times New Roman" w:hint="eastAsia"/>
          <w:sz w:val="30"/>
          <w:szCs w:val="30"/>
        </w:rPr>
        <w:lastRenderedPageBreak/>
        <w:t>并按下列规则分别评分并累计：</w:t>
      </w:r>
    </w:p>
    <w:p w14:paraId="401CA2CD"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hint="eastAsia"/>
          <w:sz w:val="30"/>
          <w:szCs w:val="30"/>
        </w:rPr>
        <w:t>1</w:t>
      </w:r>
      <w:r w:rsidRPr="00515C70">
        <w:rPr>
          <w:rFonts w:ascii="仿宋_GB2312" w:eastAsia="仿宋_GB2312" w:hAnsi="Times New Roman"/>
          <w:sz w:val="30"/>
          <w:szCs w:val="30"/>
        </w:rPr>
        <w:tab/>
        <w:t>具备</w:t>
      </w:r>
      <w:r w:rsidRPr="00515C70">
        <w:rPr>
          <w:rFonts w:ascii="仿宋_GB2312" w:eastAsia="仿宋_GB2312" w:hAnsi="Times New Roman" w:hint="eastAsia"/>
          <w:sz w:val="30"/>
          <w:szCs w:val="30"/>
        </w:rPr>
        <w:t>充电桩</w:t>
      </w:r>
      <w:r w:rsidRPr="00515C70">
        <w:rPr>
          <w:rFonts w:ascii="仿宋_GB2312" w:eastAsia="仿宋_GB2312" w:hAnsi="Times New Roman"/>
          <w:sz w:val="30"/>
          <w:szCs w:val="30"/>
        </w:rPr>
        <w:t>充电终端的状态信息</w:t>
      </w:r>
      <w:r w:rsidRPr="00515C70">
        <w:rPr>
          <w:rFonts w:ascii="仿宋_GB2312" w:eastAsia="仿宋_GB2312" w:hAnsi="Times New Roman" w:hint="eastAsia"/>
          <w:sz w:val="30"/>
          <w:szCs w:val="30"/>
        </w:rPr>
        <w:t>实时监控管理功能，</w:t>
      </w:r>
      <w:r w:rsidRPr="00515C70">
        <w:rPr>
          <w:rFonts w:ascii="仿宋_GB2312" w:eastAsia="仿宋_GB2312" w:hAnsi="Times New Roman"/>
          <w:sz w:val="30"/>
          <w:szCs w:val="30"/>
        </w:rPr>
        <w:t>得3</w:t>
      </w:r>
      <w:r w:rsidRPr="00515C70">
        <w:rPr>
          <w:rFonts w:ascii="仿宋_GB2312" w:eastAsia="仿宋_GB2312" w:hAnsi="Times New Roman" w:hint="eastAsia"/>
          <w:sz w:val="30"/>
          <w:szCs w:val="30"/>
        </w:rPr>
        <w:t>分；</w:t>
      </w:r>
    </w:p>
    <w:p w14:paraId="259E742E"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proofErr w:type="gramStart"/>
      <w:r w:rsidRPr="00515C70">
        <w:rPr>
          <w:rFonts w:ascii="仿宋_GB2312" w:eastAsia="仿宋_GB2312" w:hAnsi="Times New Roman" w:hint="eastAsia"/>
          <w:sz w:val="30"/>
          <w:szCs w:val="30"/>
        </w:rPr>
        <w:t>充电桩线上</w:t>
      </w:r>
      <w:proofErr w:type="gramEnd"/>
      <w:r w:rsidRPr="00515C70">
        <w:rPr>
          <w:rFonts w:ascii="仿宋_GB2312" w:eastAsia="仿宋_GB2312" w:hAnsi="Times New Roman" w:hint="eastAsia"/>
          <w:sz w:val="30"/>
          <w:szCs w:val="30"/>
        </w:rPr>
        <w:t>位置查询、预定充电、充电提示、线上支付以及根据用电情况顺序充电功能，</w:t>
      </w:r>
      <w:proofErr w:type="gramStart"/>
      <w:r w:rsidRPr="00515C70">
        <w:rPr>
          <w:rFonts w:ascii="仿宋_GB2312" w:eastAsia="仿宋_GB2312" w:hAnsi="Times New Roman" w:hint="eastAsia"/>
          <w:sz w:val="30"/>
          <w:szCs w:val="30"/>
        </w:rPr>
        <w:t>每具备</w:t>
      </w:r>
      <w:proofErr w:type="gramEnd"/>
      <w:r w:rsidRPr="00515C70">
        <w:rPr>
          <w:rFonts w:ascii="仿宋_GB2312" w:eastAsia="仿宋_GB2312" w:hAnsi="Times New Roman"/>
          <w:sz w:val="30"/>
          <w:szCs w:val="30"/>
        </w:rPr>
        <w:t>一</w:t>
      </w:r>
      <w:r w:rsidRPr="00515C70">
        <w:rPr>
          <w:rFonts w:ascii="仿宋_GB2312" w:eastAsia="仿宋_GB2312" w:hAnsi="Times New Roman" w:hint="eastAsia"/>
          <w:sz w:val="30"/>
          <w:szCs w:val="30"/>
        </w:rPr>
        <w:t>项，得1分，最高</w:t>
      </w:r>
      <w:r w:rsidRPr="00515C70">
        <w:rPr>
          <w:rFonts w:ascii="仿宋_GB2312" w:eastAsia="仿宋_GB2312" w:hAnsi="Times New Roman"/>
          <w:sz w:val="30"/>
          <w:szCs w:val="30"/>
        </w:rPr>
        <w:t>得3</w:t>
      </w:r>
      <w:r w:rsidRPr="00515C70">
        <w:rPr>
          <w:rFonts w:ascii="仿宋_GB2312" w:eastAsia="仿宋_GB2312" w:hAnsi="Times New Roman" w:hint="eastAsia"/>
          <w:sz w:val="30"/>
          <w:szCs w:val="30"/>
        </w:rPr>
        <w:t>分；</w:t>
      </w:r>
    </w:p>
    <w:p w14:paraId="4ADBDD28"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hint="eastAsia"/>
          <w:sz w:val="30"/>
          <w:szCs w:val="30"/>
        </w:rPr>
        <w:t>3</w:t>
      </w:r>
      <w:r w:rsidRPr="00515C70">
        <w:rPr>
          <w:rFonts w:ascii="仿宋_GB2312" w:eastAsia="仿宋_GB2312" w:hAnsi="Times New Roman"/>
          <w:sz w:val="30"/>
          <w:szCs w:val="30"/>
        </w:rPr>
        <w:tab/>
      </w:r>
      <w:r w:rsidRPr="00515C70">
        <w:rPr>
          <w:rFonts w:ascii="仿宋_GB2312" w:eastAsia="仿宋_GB2312" w:hAnsi="Times New Roman" w:hint="eastAsia"/>
          <w:sz w:val="30"/>
          <w:szCs w:val="30"/>
        </w:rPr>
        <w:t>具备</w:t>
      </w:r>
      <w:r w:rsidRPr="00515C70">
        <w:rPr>
          <w:rFonts w:ascii="仿宋_GB2312" w:eastAsia="仿宋_GB2312" w:hAnsi="Times New Roman"/>
          <w:sz w:val="30"/>
          <w:szCs w:val="30"/>
        </w:rPr>
        <w:t>计量</w:t>
      </w:r>
      <w:r w:rsidRPr="00515C70">
        <w:rPr>
          <w:rFonts w:ascii="仿宋_GB2312" w:eastAsia="仿宋_GB2312" w:hAnsi="Times New Roman" w:hint="eastAsia"/>
          <w:sz w:val="30"/>
          <w:szCs w:val="30"/>
        </w:rPr>
        <w:t>功能，</w:t>
      </w:r>
      <w:r w:rsidRPr="00515C70">
        <w:rPr>
          <w:rFonts w:ascii="仿宋_GB2312" w:eastAsia="仿宋_GB2312" w:hAnsi="Times New Roman"/>
          <w:sz w:val="30"/>
          <w:szCs w:val="30"/>
        </w:rPr>
        <w:t>得4</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6FC0163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8.2.9</w:t>
      </w:r>
      <w:r w:rsidRPr="00EE4154">
        <w:rPr>
          <w:rFonts w:ascii="仿宋_GB2312" w:eastAsia="仿宋_GB2312" w:hAnsi="Times New Roman"/>
          <w:sz w:val="30"/>
          <w:szCs w:val="30"/>
        </w:rPr>
        <w:tab/>
      </w:r>
      <w:r w:rsidR="001379F7" w:rsidRPr="00EE4154">
        <w:rPr>
          <w:rFonts w:ascii="仿宋_GB2312" w:eastAsia="仿宋_GB2312" w:hAnsi="Times New Roman" w:hint="eastAsia"/>
          <w:sz w:val="30"/>
          <w:szCs w:val="30"/>
        </w:rPr>
        <w:t>具备</w:t>
      </w:r>
      <w:r w:rsidRPr="00EE4154">
        <w:rPr>
          <w:rFonts w:ascii="仿宋_GB2312" w:eastAsia="仿宋_GB2312" w:hAnsi="Times New Roman" w:hint="eastAsia"/>
          <w:sz w:val="30"/>
          <w:szCs w:val="30"/>
        </w:rPr>
        <w:t>垃圾智能管理功能，</w:t>
      </w:r>
      <w:proofErr w:type="gramStart"/>
      <w:r w:rsidRPr="00EE4154">
        <w:rPr>
          <w:rFonts w:ascii="仿宋_GB2312" w:eastAsia="仿宋_GB2312" w:hAnsi="Times New Roman" w:hint="eastAsia"/>
          <w:sz w:val="30"/>
          <w:szCs w:val="30"/>
        </w:rPr>
        <w:t>评价总分值</w:t>
      </w:r>
      <w:proofErr w:type="gramEnd"/>
      <w:r w:rsidRPr="00EE4154">
        <w:rPr>
          <w:rFonts w:ascii="仿宋_GB2312" w:eastAsia="仿宋_GB2312" w:hAnsi="Times New Roman" w:hint="eastAsia"/>
          <w:sz w:val="30"/>
          <w:szCs w:val="30"/>
        </w:rPr>
        <w:t xml:space="preserve">为 </w:t>
      </w:r>
      <w:r w:rsidRPr="00EE4154">
        <w:rPr>
          <w:rFonts w:ascii="仿宋_GB2312" w:eastAsia="仿宋_GB2312" w:hAnsi="Times New Roman"/>
          <w:sz w:val="30"/>
          <w:szCs w:val="30"/>
        </w:rPr>
        <w:t>5</w:t>
      </w:r>
      <w:r w:rsidRPr="00EE4154">
        <w:rPr>
          <w:rFonts w:ascii="仿宋_GB2312" w:eastAsia="仿宋_GB2312" w:hAnsi="Times New Roman" w:hint="eastAsia"/>
          <w:sz w:val="30"/>
          <w:szCs w:val="30"/>
        </w:rPr>
        <w:t xml:space="preserve"> 分，并按下列规则分别评分并累计：</w:t>
      </w:r>
    </w:p>
    <w:p w14:paraId="3720BE74"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1</w:t>
      </w:r>
      <w:r w:rsidRPr="00515C70">
        <w:rPr>
          <w:rFonts w:ascii="仿宋_GB2312" w:eastAsia="仿宋_GB2312" w:hAnsi="Times New Roman"/>
          <w:sz w:val="30"/>
          <w:szCs w:val="30"/>
        </w:rPr>
        <w:tab/>
        <w:t>垃圾回收</w:t>
      </w:r>
      <w:proofErr w:type="gramStart"/>
      <w:r w:rsidRPr="00515C70">
        <w:rPr>
          <w:rFonts w:ascii="仿宋_GB2312" w:eastAsia="仿宋_GB2312" w:hAnsi="Times New Roman"/>
          <w:sz w:val="30"/>
          <w:szCs w:val="30"/>
        </w:rPr>
        <w:t>箱支持</w:t>
      </w:r>
      <w:proofErr w:type="gramEnd"/>
      <w:r w:rsidRPr="00515C70">
        <w:rPr>
          <w:rFonts w:ascii="仿宋_GB2312" w:eastAsia="仿宋_GB2312" w:hAnsi="Times New Roman"/>
          <w:sz w:val="30"/>
          <w:szCs w:val="30"/>
        </w:rPr>
        <w:t>多种开仓投递方式</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得1</w:t>
      </w:r>
      <w:r w:rsidRPr="00515C70">
        <w:rPr>
          <w:rFonts w:ascii="仿宋_GB2312" w:eastAsia="仿宋_GB2312" w:hAnsi="Times New Roman" w:hint="eastAsia"/>
          <w:sz w:val="30"/>
          <w:szCs w:val="30"/>
        </w:rPr>
        <w:t>分；</w:t>
      </w:r>
    </w:p>
    <w:p w14:paraId="7E3741D4"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2</w:t>
      </w:r>
      <w:r w:rsidRPr="00515C70">
        <w:rPr>
          <w:rFonts w:ascii="仿宋_GB2312" w:eastAsia="仿宋_GB2312" w:hAnsi="Times New Roman"/>
          <w:sz w:val="30"/>
          <w:szCs w:val="30"/>
        </w:rPr>
        <w:tab/>
        <w:t>垃圾回收</w:t>
      </w:r>
      <w:proofErr w:type="gramStart"/>
      <w:r w:rsidRPr="00515C70">
        <w:rPr>
          <w:rFonts w:ascii="仿宋_GB2312" w:eastAsia="仿宋_GB2312" w:hAnsi="Times New Roman"/>
          <w:sz w:val="30"/>
          <w:szCs w:val="30"/>
        </w:rPr>
        <w:t>箱具备</w:t>
      </w:r>
      <w:proofErr w:type="gramEnd"/>
      <w:r w:rsidRPr="00515C70">
        <w:rPr>
          <w:rFonts w:ascii="仿宋_GB2312" w:eastAsia="仿宋_GB2312" w:hAnsi="Times New Roman"/>
          <w:sz w:val="30"/>
          <w:szCs w:val="30"/>
        </w:rPr>
        <w:t>满仓预警及提示功能</w:t>
      </w:r>
      <w:r w:rsidRPr="00515C70">
        <w:rPr>
          <w:rFonts w:ascii="仿宋_GB2312" w:eastAsia="仿宋_GB2312" w:hAnsi="Times New Roman" w:hint="eastAsia"/>
          <w:sz w:val="30"/>
          <w:szCs w:val="30"/>
        </w:rPr>
        <w:t>，</w:t>
      </w:r>
      <w:r w:rsidRPr="00515C70">
        <w:rPr>
          <w:rFonts w:ascii="仿宋_GB2312" w:eastAsia="仿宋_GB2312" w:hAnsi="Times New Roman"/>
          <w:sz w:val="30"/>
          <w:szCs w:val="30"/>
        </w:rPr>
        <w:t>得1</w:t>
      </w:r>
      <w:r w:rsidRPr="00515C70">
        <w:rPr>
          <w:rFonts w:ascii="仿宋_GB2312" w:eastAsia="仿宋_GB2312" w:hAnsi="Times New Roman" w:hint="eastAsia"/>
          <w:sz w:val="30"/>
          <w:szCs w:val="30"/>
        </w:rPr>
        <w:t>分</w:t>
      </w:r>
      <w:r w:rsidRPr="00515C70">
        <w:rPr>
          <w:rFonts w:ascii="仿宋_GB2312" w:eastAsia="仿宋_GB2312" w:hAnsi="Times New Roman"/>
          <w:sz w:val="30"/>
          <w:szCs w:val="30"/>
        </w:rPr>
        <w:t>；</w:t>
      </w:r>
    </w:p>
    <w:p w14:paraId="28E54C1E" w14:textId="77777777" w:rsidR="00840623" w:rsidRPr="00515C70" w:rsidRDefault="00DF7BDC" w:rsidP="00515C70">
      <w:pPr>
        <w:tabs>
          <w:tab w:val="left" w:pos="1080"/>
        </w:tabs>
        <w:ind w:left="1077" w:hanging="510"/>
        <w:rPr>
          <w:rFonts w:ascii="仿宋_GB2312" w:eastAsia="仿宋_GB2312" w:hAnsi="Times New Roman"/>
          <w:sz w:val="30"/>
          <w:szCs w:val="30"/>
        </w:rPr>
      </w:pPr>
      <w:r w:rsidRPr="00515C70">
        <w:rPr>
          <w:rFonts w:ascii="仿宋_GB2312" w:eastAsia="仿宋_GB2312" w:hAnsi="Times New Roman"/>
          <w:sz w:val="30"/>
          <w:szCs w:val="30"/>
        </w:rPr>
        <w:t>3</w:t>
      </w:r>
      <w:r w:rsidRPr="00515C70">
        <w:rPr>
          <w:rFonts w:ascii="仿宋_GB2312" w:eastAsia="仿宋_GB2312" w:hAnsi="Times New Roman"/>
          <w:sz w:val="30"/>
          <w:szCs w:val="30"/>
        </w:rPr>
        <w:tab/>
        <w:t>垃圾分类回收</w:t>
      </w:r>
      <w:proofErr w:type="gramStart"/>
      <w:r w:rsidRPr="00515C70">
        <w:rPr>
          <w:rFonts w:ascii="仿宋_GB2312" w:eastAsia="仿宋_GB2312" w:hAnsi="Times New Roman"/>
          <w:sz w:val="30"/>
          <w:szCs w:val="30"/>
        </w:rPr>
        <w:t>箱</w:t>
      </w:r>
      <w:r w:rsidRPr="00515C70">
        <w:rPr>
          <w:rFonts w:ascii="仿宋_GB2312" w:eastAsia="仿宋_GB2312" w:hAnsi="Times New Roman" w:hint="eastAsia"/>
          <w:sz w:val="30"/>
          <w:szCs w:val="30"/>
        </w:rPr>
        <w:t>具备</w:t>
      </w:r>
      <w:proofErr w:type="gramEnd"/>
      <w:r w:rsidRPr="00515C70">
        <w:rPr>
          <w:rFonts w:ascii="仿宋_GB2312" w:eastAsia="仿宋_GB2312" w:hAnsi="Times New Roman"/>
          <w:sz w:val="30"/>
          <w:szCs w:val="30"/>
        </w:rPr>
        <w:t>用户绑定、自动称重、自动结算、智能溯源、满仓预警等功能</w:t>
      </w:r>
      <w:r w:rsidRPr="00515C70">
        <w:rPr>
          <w:rFonts w:ascii="仿宋_GB2312" w:eastAsia="仿宋_GB2312" w:hAnsi="Times New Roman" w:hint="eastAsia"/>
          <w:sz w:val="30"/>
          <w:szCs w:val="30"/>
        </w:rPr>
        <w:t>，</w:t>
      </w:r>
      <w:proofErr w:type="gramStart"/>
      <w:r w:rsidRPr="00515C70">
        <w:rPr>
          <w:rFonts w:ascii="仿宋_GB2312" w:eastAsia="仿宋_GB2312" w:hAnsi="Times New Roman" w:hint="eastAsia"/>
          <w:sz w:val="30"/>
          <w:szCs w:val="30"/>
        </w:rPr>
        <w:t>每具备</w:t>
      </w:r>
      <w:proofErr w:type="gramEnd"/>
      <w:r w:rsidRPr="00515C70">
        <w:rPr>
          <w:rFonts w:ascii="仿宋_GB2312" w:eastAsia="仿宋_GB2312" w:hAnsi="Times New Roman"/>
          <w:sz w:val="30"/>
          <w:szCs w:val="30"/>
        </w:rPr>
        <w:t>一</w:t>
      </w:r>
      <w:r w:rsidRPr="00515C70">
        <w:rPr>
          <w:rFonts w:ascii="仿宋_GB2312" w:eastAsia="仿宋_GB2312" w:hAnsi="Times New Roman" w:hint="eastAsia"/>
          <w:sz w:val="30"/>
          <w:szCs w:val="30"/>
        </w:rPr>
        <w:t>项，得1分，最高</w:t>
      </w:r>
      <w:r w:rsidRPr="00515C70">
        <w:rPr>
          <w:rFonts w:ascii="仿宋_GB2312" w:eastAsia="仿宋_GB2312" w:hAnsi="Times New Roman"/>
          <w:sz w:val="30"/>
          <w:szCs w:val="30"/>
        </w:rPr>
        <w:t>得3</w:t>
      </w:r>
      <w:r w:rsidRPr="00515C70">
        <w:rPr>
          <w:rFonts w:ascii="仿宋_GB2312" w:eastAsia="仿宋_GB2312" w:hAnsi="Times New Roman" w:hint="eastAsia"/>
          <w:sz w:val="30"/>
          <w:szCs w:val="30"/>
        </w:rPr>
        <w:t>分。</w:t>
      </w:r>
    </w:p>
    <w:p w14:paraId="7FA5D62A" w14:textId="77777777" w:rsidR="00840623" w:rsidRDefault="00840623">
      <w:pPr>
        <w:spacing w:line="360" w:lineRule="auto"/>
        <w:ind w:firstLineChars="200" w:firstLine="480"/>
        <w:rPr>
          <w:rFonts w:ascii="Times New Roman" w:eastAsia="楷体" w:hAnsi="Times New Roman"/>
          <w:kern w:val="0"/>
          <w:sz w:val="24"/>
          <w:szCs w:val="24"/>
        </w:rPr>
      </w:pPr>
    </w:p>
    <w:p w14:paraId="1815FD1A" w14:textId="77777777" w:rsidR="00840623" w:rsidRDefault="00DF7BDC">
      <w:pPr>
        <w:widowControl/>
        <w:rPr>
          <w:rFonts w:ascii="Times New Roman" w:eastAsia="宋体" w:hAnsi="Times New Roman"/>
          <w:sz w:val="24"/>
          <w:szCs w:val="20"/>
        </w:rPr>
      </w:pPr>
      <w:r>
        <w:rPr>
          <w:rFonts w:ascii="Times New Roman" w:eastAsia="宋体" w:hAnsi="Times New Roman"/>
          <w:sz w:val="24"/>
          <w:szCs w:val="20"/>
        </w:rPr>
        <w:br w:type="page"/>
      </w:r>
    </w:p>
    <w:p w14:paraId="1E9B7B08" w14:textId="77777777" w:rsidR="00840623" w:rsidRPr="00EE4154" w:rsidRDefault="00DF7BDC" w:rsidP="00EE4154">
      <w:pPr>
        <w:pStyle w:val="1"/>
        <w:ind w:left="0" w:firstLine="0"/>
        <w:rPr>
          <w:rFonts w:ascii="黑体" w:eastAsia="黑体" w:hAnsi="黑体"/>
          <w:sz w:val="44"/>
        </w:rPr>
      </w:pPr>
      <w:bookmarkStart w:id="31" w:name="_Toc59039708"/>
      <w:bookmarkStart w:id="32" w:name="_Toc53234346"/>
      <w:bookmarkStart w:id="33" w:name="_Toc141261478"/>
      <w:r w:rsidRPr="00EE4154">
        <w:rPr>
          <w:rFonts w:ascii="黑体" w:eastAsia="黑体" w:hAnsi="黑体" w:hint="eastAsia"/>
          <w:sz w:val="44"/>
        </w:rPr>
        <w:lastRenderedPageBreak/>
        <w:t>创新和</w:t>
      </w:r>
      <w:proofErr w:type="gramStart"/>
      <w:r w:rsidRPr="00EE4154">
        <w:rPr>
          <w:rFonts w:ascii="黑体" w:eastAsia="黑体" w:hAnsi="黑体"/>
          <w:sz w:val="44"/>
        </w:rPr>
        <w:t>可</w:t>
      </w:r>
      <w:proofErr w:type="gramEnd"/>
      <w:r w:rsidRPr="00EE4154">
        <w:rPr>
          <w:rFonts w:ascii="黑体" w:eastAsia="黑体" w:hAnsi="黑体"/>
          <w:sz w:val="44"/>
        </w:rPr>
        <w:t>持续</w:t>
      </w:r>
      <w:bookmarkEnd w:id="31"/>
      <w:bookmarkEnd w:id="32"/>
      <w:bookmarkEnd w:id="33"/>
    </w:p>
    <w:p w14:paraId="4DCB984E" w14:textId="77777777" w:rsidR="00840623" w:rsidRDefault="00840623">
      <w:pPr>
        <w:pStyle w:val="af5"/>
        <w:numPr>
          <w:ilvl w:val="0"/>
          <w:numId w:val="2"/>
        </w:numPr>
        <w:spacing w:before="260" w:after="260" w:line="360" w:lineRule="auto"/>
        <w:ind w:firstLineChars="0"/>
        <w:outlineLvl w:val="1"/>
        <w:rPr>
          <w:rFonts w:ascii="Times New Roman" w:eastAsia="宋体" w:hAnsi="Times New Roman" w:cs="Times New Roman"/>
          <w:b/>
          <w:bCs/>
          <w:vanish/>
          <w:sz w:val="24"/>
        </w:rPr>
      </w:pPr>
      <w:bookmarkStart w:id="34" w:name="_Toc53233589"/>
      <w:bookmarkStart w:id="35" w:name="_Toc53234347"/>
      <w:bookmarkStart w:id="36" w:name="_Toc53232517"/>
      <w:bookmarkStart w:id="37" w:name="_Toc53232812"/>
      <w:bookmarkStart w:id="38" w:name="_Toc53761549"/>
      <w:bookmarkStart w:id="39" w:name="_Toc53761495"/>
      <w:bookmarkStart w:id="40" w:name="_Toc54800667"/>
      <w:bookmarkStart w:id="41" w:name="_Toc54800899"/>
      <w:bookmarkStart w:id="42" w:name="_Toc54801013"/>
      <w:bookmarkStart w:id="43" w:name="_Toc54800953"/>
      <w:bookmarkStart w:id="44" w:name="_Toc55059266"/>
      <w:bookmarkStart w:id="45" w:name="_Toc54801067"/>
      <w:bookmarkStart w:id="46" w:name="_Toc56020753"/>
      <w:bookmarkStart w:id="47" w:name="_Toc59039709"/>
      <w:bookmarkStart w:id="48" w:name="_Toc128830950"/>
      <w:bookmarkStart w:id="49" w:name="_Toc59039646"/>
      <w:bookmarkStart w:id="50" w:name="_Toc132787589"/>
      <w:bookmarkStart w:id="51" w:name="_Toc134086736"/>
      <w:bookmarkStart w:id="52" w:name="_Toc134520655"/>
      <w:bookmarkStart w:id="53" w:name="_Toc128841737"/>
      <w:bookmarkStart w:id="54" w:name="_Toc139537656"/>
      <w:bookmarkStart w:id="55" w:name="_Toc141261479"/>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169EBD3C" w14:textId="77777777" w:rsidR="00840623" w:rsidRPr="00EE4154" w:rsidRDefault="00DF7BDC">
      <w:pPr>
        <w:pStyle w:val="2"/>
        <w:rPr>
          <w:rFonts w:ascii="黑体" w:eastAsia="黑体"/>
          <w:b/>
          <w:sz w:val="30"/>
          <w:szCs w:val="30"/>
        </w:rPr>
      </w:pPr>
      <w:bookmarkStart w:id="56" w:name="_Toc141261480"/>
      <w:bookmarkStart w:id="57" w:name="_Toc48116494"/>
      <w:r w:rsidRPr="00EE4154">
        <w:rPr>
          <w:rFonts w:ascii="黑体" w:eastAsia="黑体" w:hint="eastAsia"/>
          <w:sz w:val="30"/>
          <w:szCs w:val="30"/>
        </w:rPr>
        <w:t>一般规定</w:t>
      </w:r>
      <w:bookmarkEnd w:id="56"/>
    </w:p>
    <w:p w14:paraId="62CE528E"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9.1.1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w:t>
      </w:r>
      <w:r w:rsidRPr="00EE4154">
        <w:rPr>
          <w:rFonts w:ascii="仿宋_GB2312" w:eastAsia="仿宋_GB2312" w:hAnsi="Times New Roman"/>
          <w:sz w:val="30"/>
          <w:szCs w:val="30"/>
        </w:rPr>
        <w:t>建筑评价时，应按本章规定对创新和</w:t>
      </w:r>
      <w:proofErr w:type="gramStart"/>
      <w:r w:rsidRPr="00EE4154">
        <w:rPr>
          <w:rFonts w:ascii="仿宋_GB2312" w:eastAsia="仿宋_GB2312" w:hAnsi="Times New Roman"/>
          <w:sz w:val="30"/>
          <w:szCs w:val="30"/>
        </w:rPr>
        <w:t>可</w:t>
      </w:r>
      <w:proofErr w:type="gramEnd"/>
      <w:r w:rsidRPr="00EE4154">
        <w:rPr>
          <w:rFonts w:ascii="仿宋_GB2312" w:eastAsia="仿宋_GB2312" w:hAnsi="Times New Roman"/>
          <w:sz w:val="30"/>
          <w:szCs w:val="30"/>
        </w:rPr>
        <w:t>持续加分项进行评价。</w:t>
      </w:r>
    </w:p>
    <w:p w14:paraId="2041EE6D" w14:textId="77777777" w:rsidR="00840623" w:rsidRDefault="00DF7BDC" w:rsidP="00EE4154">
      <w:pPr>
        <w:tabs>
          <w:tab w:val="left" w:pos="1080"/>
        </w:tabs>
        <w:ind w:left="1080" w:hanging="1080"/>
        <w:rPr>
          <w:rFonts w:ascii="Times New Roman" w:eastAsia="宋体" w:hAnsi="Times New Roman"/>
          <w:bCs/>
          <w:kern w:val="0"/>
          <w:sz w:val="24"/>
          <w:szCs w:val="24"/>
        </w:rPr>
      </w:pPr>
      <w:r w:rsidRPr="00EE4154">
        <w:rPr>
          <w:rFonts w:ascii="仿宋_GB2312" w:eastAsia="仿宋_GB2312" w:hAnsi="Times New Roman"/>
          <w:sz w:val="30"/>
          <w:szCs w:val="30"/>
        </w:rPr>
        <w:t>9.1.2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加分项的总</w:t>
      </w:r>
      <w:r w:rsidRPr="00EE4154">
        <w:rPr>
          <w:rFonts w:ascii="仿宋_GB2312" w:eastAsia="仿宋_GB2312" w:hAnsi="Times New Roman"/>
          <w:sz w:val="30"/>
          <w:szCs w:val="30"/>
        </w:rPr>
        <w:t>得分为</w:t>
      </w:r>
      <w:r w:rsidRPr="00EE4154">
        <w:rPr>
          <w:rFonts w:ascii="仿宋_GB2312" w:eastAsia="仿宋_GB2312" w:hAnsi="Times New Roman" w:hint="eastAsia"/>
          <w:sz w:val="30"/>
          <w:szCs w:val="30"/>
        </w:rPr>
        <w:t>各</w:t>
      </w:r>
      <w:r w:rsidRPr="00EE4154">
        <w:rPr>
          <w:rFonts w:ascii="仿宋_GB2312" w:eastAsia="仿宋_GB2312" w:hAnsi="Times New Roman"/>
          <w:sz w:val="30"/>
          <w:szCs w:val="30"/>
        </w:rPr>
        <w:t>加分项得分之</w:t>
      </w:r>
      <w:proofErr w:type="gramStart"/>
      <w:r w:rsidRPr="00EE4154">
        <w:rPr>
          <w:rFonts w:ascii="仿宋_GB2312" w:eastAsia="仿宋_GB2312" w:hAnsi="Times New Roman"/>
          <w:sz w:val="30"/>
          <w:szCs w:val="30"/>
        </w:rPr>
        <w:t>和</w:t>
      </w:r>
      <w:proofErr w:type="gramEnd"/>
      <w:r w:rsidRPr="00EE4154">
        <w:rPr>
          <w:rFonts w:ascii="仿宋_GB2312" w:eastAsia="仿宋_GB2312" w:hAnsi="Times New Roman"/>
          <w:sz w:val="30"/>
          <w:szCs w:val="30"/>
        </w:rPr>
        <w:t>。</w:t>
      </w:r>
      <w:r w:rsidRPr="00EE4154">
        <w:rPr>
          <w:rFonts w:ascii="仿宋_GB2312" w:eastAsia="仿宋_GB2312" w:hAnsi="Times New Roman" w:hint="eastAsia"/>
          <w:sz w:val="30"/>
          <w:szCs w:val="30"/>
        </w:rPr>
        <w:t>当总</w:t>
      </w:r>
      <w:r w:rsidRPr="00EE4154">
        <w:rPr>
          <w:rFonts w:ascii="仿宋_GB2312" w:eastAsia="仿宋_GB2312" w:hAnsi="Times New Roman"/>
          <w:sz w:val="30"/>
          <w:szCs w:val="30"/>
        </w:rPr>
        <w:t>得分大于</w:t>
      </w:r>
      <w:r w:rsidRPr="00EE4154">
        <w:rPr>
          <w:rFonts w:ascii="仿宋_GB2312" w:eastAsia="仿宋_GB2312" w:hAnsi="Times New Roman" w:hint="eastAsia"/>
          <w:sz w:val="30"/>
          <w:szCs w:val="30"/>
        </w:rPr>
        <w:t>10分时</w:t>
      </w:r>
      <w:r w:rsidRPr="00EE4154">
        <w:rPr>
          <w:rFonts w:ascii="仿宋_GB2312" w:eastAsia="仿宋_GB2312" w:hAnsi="Times New Roman"/>
          <w:sz w:val="30"/>
          <w:szCs w:val="30"/>
        </w:rPr>
        <w:t>，应取为</w:t>
      </w:r>
      <w:r w:rsidRPr="00EE4154">
        <w:rPr>
          <w:rFonts w:ascii="仿宋_GB2312" w:eastAsia="仿宋_GB2312" w:hAnsi="Times New Roman" w:hint="eastAsia"/>
          <w:sz w:val="30"/>
          <w:szCs w:val="30"/>
        </w:rPr>
        <w:t>10</w:t>
      </w:r>
      <w:r>
        <w:rPr>
          <w:rFonts w:ascii="Times New Roman" w:eastAsia="宋体" w:hAnsi="Times New Roman" w:hint="eastAsia"/>
          <w:bCs/>
          <w:kern w:val="0"/>
          <w:sz w:val="24"/>
          <w:szCs w:val="24"/>
        </w:rPr>
        <w:t>分</w:t>
      </w:r>
      <w:r>
        <w:rPr>
          <w:rFonts w:ascii="Times New Roman" w:eastAsia="宋体" w:hAnsi="Times New Roman"/>
          <w:bCs/>
          <w:kern w:val="0"/>
          <w:sz w:val="24"/>
          <w:szCs w:val="24"/>
        </w:rPr>
        <w:t>。</w:t>
      </w:r>
    </w:p>
    <w:p w14:paraId="1C648119" w14:textId="77777777" w:rsidR="00840623" w:rsidRPr="00EE4154" w:rsidRDefault="00DF7BDC">
      <w:pPr>
        <w:pStyle w:val="2"/>
        <w:rPr>
          <w:rFonts w:ascii="黑体" w:eastAsia="黑体"/>
          <w:b/>
          <w:sz w:val="30"/>
          <w:szCs w:val="30"/>
        </w:rPr>
      </w:pPr>
      <w:bookmarkStart w:id="58" w:name="_Toc141261481"/>
      <w:r w:rsidRPr="00EE4154">
        <w:rPr>
          <w:rFonts w:ascii="黑体" w:eastAsia="黑体" w:hint="eastAsia"/>
          <w:sz w:val="30"/>
          <w:szCs w:val="30"/>
        </w:rPr>
        <w:t xml:space="preserve">加 分 </w:t>
      </w:r>
      <w:r w:rsidRPr="00EE4154">
        <w:rPr>
          <w:rFonts w:ascii="黑体" w:eastAsia="黑体"/>
          <w:sz w:val="30"/>
          <w:szCs w:val="30"/>
        </w:rPr>
        <w:t>项</w:t>
      </w:r>
      <w:bookmarkEnd w:id="58"/>
    </w:p>
    <w:p w14:paraId="56B96A1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9.2.1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具备建筑空间内精准定位导航功能，</w:t>
      </w:r>
      <w:r w:rsidRPr="00EE4154">
        <w:rPr>
          <w:rFonts w:ascii="仿宋_GB2312" w:eastAsia="仿宋_GB2312" w:hAnsi="Times New Roman"/>
          <w:sz w:val="30"/>
          <w:szCs w:val="30"/>
        </w:rPr>
        <w:t>评价分值为1</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222784D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2.2</w:t>
      </w:r>
      <w:r w:rsidRPr="00EE4154">
        <w:rPr>
          <w:rFonts w:ascii="仿宋_GB2312" w:eastAsia="仿宋_GB2312" w:hAnsi="Times New Roman"/>
          <w:sz w:val="30"/>
          <w:szCs w:val="30"/>
        </w:rPr>
        <w:tab/>
        <w:t>具备</w:t>
      </w:r>
      <w:r w:rsidRPr="00EE4154">
        <w:rPr>
          <w:rFonts w:ascii="仿宋_GB2312" w:eastAsia="仿宋_GB2312" w:hAnsi="Times New Roman" w:hint="eastAsia"/>
          <w:sz w:val="30"/>
          <w:szCs w:val="30"/>
        </w:rPr>
        <w:t>基于</w:t>
      </w:r>
      <w:r w:rsidRPr="00EE4154">
        <w:rPr>
          <w:rFonts w:ascii="仿宋_GB2312" w:eastAsia="仿宋_GB2312" w:hAnsi="Times New Roman"/>
          <w:sz w:val="30"/>
          <w:szCs w:val="30"/>
        </w:rPr>
        <w:t>新一代技术的建筑空间智慧运营服务</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评价分值为1</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61200472"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9.2.3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具备基于新一代技术的</w:t>
      </w:r>
      <w:r w:rsidRPr="00EE4154">
        <w:rPr>
          <w:rFonts w:ascii="仿宋_GB2312" w:eastAsia="仿宋_GB2312" w:hAnsi="Times New Roman"/>
          <w:sz w:val="30"/>
          <w:szCs w:val="30"/>
        </w:rPr>
        <w:t>数字人在线智能服务</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评价分值为1</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2457692D"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9.2.4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采用建筑</w:t>
      </w:r>
      <w:proofErr w:type="gramStart"/>
      <w:r w:rsidRPr="00EE4154">
        <w:rPr>
          <w:rFonts w:ascii="仿宋_GB2312" w:eastAsia="仿宋_GB2312" w:hAnsi="Times New Roman" w:hint="eastAsia"/>
          <w:sz w:val="30"/>
          <w:szCs w:val="30"/>
        </w:rPr>
        <w:t>光储直柔技术</w:t>
      </w:r>
      <w:proofErr w:type="gramEnd"/>
      <w:r w:rsidRPr="00EE4154">
        <w:rPr>
          <w:rFonts w:ascii="仿宋_GB2312" w:eastAsia="仿宋_GB2312" w:hAnsi="Times New Roman" w:hint="eastAsia"/>
          <w:sz w:val="30"/>
          <w:szCs w:val="30"/>
        </w:rPr>
        <w:t>实现柔性用能，</w:t>
      </w:r>
      <w:r w:rsidRPr="00EE4154">
        <w:rPr>
          <w:rFonts w:ascii="仿宋_GB2312" w:eastAsia="仿宋_GB2312" w:hAnsi="Times New Roman"/>
          <w:sz w:val="30"/>
          <w:szCs w:val="30"/>
        </w:rPr>
        <w:t>评价分值为2</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486A9C11"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9.2.5</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采用数字孪生技术实现智能运维，</w:t>
      </w:r>
      <w:r w:rsidRPr="00EE4154">
        <w:rPr>
          <w:rFonts w:ascii="仿宋_GB2312" w:eastAsia="仿宋_GB2312" w:hAnsi="Times New Roman"/>
          <w:sz w:val="30"/>
          <w:szCs w:val="30"/>
        </w:rPr>
        <w:t>评价分值为1</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3CF2254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9.2.6</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采用全过程建筑信息模式（</w:t>
      </w:r>
      <w:r w:rsidRPr="00EE4154">
        <w:rPr>
          <w:rFonts w:ascii="仿宋_GB2312" w:eastAsia="仿宋_GB2312" w:hAnsi="Times New Roman"/>
          <w:sz w:val="30"/>
          <w:szCs w:val="30"/>
        </w:rPr>
        <w:t>BIM）技术，实现设计、建设、施工、运维全过程信息管理</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评价分值为1</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308CB3E4"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9.2.7</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采用建筑</w:t>
      </w:r>
      <w:proofErr w:type="gramStart"/>
      <w:r w:rsidRPr="00EE4154">
        <w:rPr>
          <w:rFonts w:ascii="仿宋_GB2312" w:eastAsia="仿宋_GB2312" w:hAnsi="Times New Roman" w:hint="eastAsia"/>
          <w:sz w:val="30"/>
          <w:szCs w:val="30"/>
        </w:rPr>
        <w:t>电控信</w:t>
      </w:r>
      <w:proofErr w:type="gramEnd"/>
      <w:r w:rsidRPr="00EE4154">
        <w:rPr>
          <w:rFonts w:ascii="仿宋_GB2312" w:eastAsia="仿宋_GB2312" w:hAnsi="Times New Roman" w:hint="eastAsia"/>
          <w:sz w:val="30"/>
          <w:szCs w:val="30"/>
        </w:rPr>
        <w:t>一体化系统，</w:t>
      </w:r>
      <w:r w:rsidRPr="00EE4154">
        <w:rPr>
          <w:rFonts w:ascii="仿宋_GB2312" w:eastAsia="仿宋_GB2312" w:hAnsi="Times New Roman"/>
          <w:sz w:val="30"/>
          <w:szCs w:val="30"/>
        </w:rPr>
        <w:t>评价分值为1</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20DDF3EB"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9.2.8</w:t>
      </w:r>
      <w:r w:rsidRPr="00EE4154">
        <w:rPr>
          <w:rFonts w:ascii="仿宋_GB2312" w:eastAsia="仿宋_GB2312" w:hAnsi="Times New Roman"/>
          <w:sz w:val="30"/>
          <w:szCs w:val="30"/>
        </w:rPr>
        <w:tab/>
      </w:r>
      <w:r w:rsidR="0094080F" w:rsidRPr="00EE4154">
        <w:rPr>
          <w:rFonts w:ascii="仿宋_GB2312" w:eastAsia="仿宋_GB2312" w:hAnsi="Times New Roman" w:hint="eastAsia"/>
          <w:sz w:val="30"/>
          <w:szCs w:val="30"/>
        </w:rPr>
        <w:t>采用</w:t>
      </w:r>
      <w:r w:rsidRPr="00EE4154">
        <w:rPr>
          <w:rFonts w:ascii="仿宋_GB2312" w:eastAsia="仿宋_GB2312" w:hAnsi="Times New Roman" w:hint="eastAsia"/>
          <w:sz w:val="30"/>
          <w:szCs w:val="30"/>
        </w:rPr>
        <w:t>双向充电功能的智能充电桩，</w:t>
      </w:r>
      <w:r w:rsidRPr="00EE4154">
        <w:rPr>
          <w:rFonts w:ascii="仿宋_GB2312" w:eastAsia="仿宋_GB2312" w:hAnsi="Times New Roman"/>
          <w:sz w:val="30"/>
          <w:szCs w:val="30"/>
        </w:rPr>
        <w:t>评价分值为1</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7DE339C9"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9.2.9</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具备碳排放定限额管理功能，提出减排措施，</w:t>
      </w:r>
      <w:r w:rsidRPr="00EE4154">
        <w:rPr>
          <w:rFonts w:ascii="仿宋_GB2312" w:eastAsia="仿宋_GB2312" w:hAnsi="Times New Roman"/>
          <w:sz w:val="30"/>
          <w:szCs w:val="30"/>
        </w:rPr>
        <w:t>评价分值为1</w:t>
      </w:r>
      <w:r w:rsidRPr="00EE4154">
        <w:rPr>
          <w:rFonts w:ascii="仿宋_GB2312" w:eastAsia="仿宋_GB2312" w:hAnsi="Times New Roman" w:hint="eastAsia"/>
          <w:sz w:val="30"/>
          <w:szCs w:val="30"/>
        </w:rPr>
        <w:t>分</w:t>
      </w:r>
      <w:r w:rsidRPr="00EE4154">
        <w:rPr>
          <w:rFonts w:ascii="仿宋_GB2312" w:eastAsia="仿宋_GB2312" w:hAnsi="Times New Roman"/>
          <w:sz w:val="30"/>
          <w:szCs w:val="30"/>
        </w:rPr>
        <w:t>。</w:t>
      </w:r>
    </w:p>
    <w:p w14:paraId="112CD5CC"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9</w:t>
      </w:r>
      <w:r w:rsidRPr="00EE4154">
        <w:rPr>
          <w:rFonts w:ascii="仿宋_GB2312" w:eastAsia="仿宋_GB2312" w:hAnsi="Times New Roman"/>
          <w:sz w:val="30"/>
          <w:szCs w:val="30"/>
        </w:rPr>
        <w:t>.2.10</w:t>
      </w:r>
      <w:r w:rsidRPr="00EE4154">
        <w:rPr>
          <w:rFonts w:ascii="仿宋_GB2312" w:eastAsia="仿宋_GB2312" w:hAnsi="Times New Roman"/>
          <w:sz w:val="30"/>
          <w:szCs w:val="30"/>
        </w:rPr>
        <w:tab/>
        <w:t>具备评审小组认定的其他</w:t>
      </w:r>
      <w:r w:rsidRPr="00EE4154">
        <w:rPr>
          <w:rFonts w:ascii="仿宋_GB2312" w:eastAsia="仿宋_GB2312" w:hAnsi="Times New Roman" w:hint="eastAsia"/>
          <w:sz w:val="30"/>
          <w:szCs w:val="30"/>
        </w:rPr>
        <w:t>创新和</w:t>
      </w:r>
      <w:proofErr w:type="gramStart"/>
      <w:r w:rsidRPr="00EE4154">
        <w:rPr>
          <w:rFonts w:ascii="仿宋_GB2312" w:eastAsia="仿宋_GB2312" w:hAnsi="Times New Roman"/>
          <w:sz w:val="30"/>
          <w:szCs w:val="30"/>
        </w:rPr>
        <w:t>可</w:t>
      </w:r>
      <w:proofErr w:type="gramEnd"/>
      <w:r w:rsidRPr="00EE4154">
        <w:rPr>
          <w:rFonts w:ascii="仿宋_GB2312" w:eastAsia="仿宋_GB2312" w:hAnsi="Times New Roman"/>
          <w:sz w:val="30"/>
          <w:szCs w:val="30"/>
        </w:rPr>
        <w:t>持续</w:t>
      </w:r>
      <w:r w:rsidRPr="00EE4154">
        <w:rPr>
          <w:rFonts w:ascii="仿宋_GB2312" w:eastAsia="仿宋_GB2312" w:hAnsi="Times New Roman" w:hint="eastAsia"/>
          <w:sz w:val="30"/>
          <w:szCs w:val="30"/>
        </w:rPr>
        <w:t>应用</w:t>
      </w:r>
      <w:r w:rsidRPr="00EE4154">
        <w:rPr>
          <w:rFonts w:ascii="仿宋_GB2312" w:eastAsia="仿宋_GB2312" w:hAnsi="Times New Roman"/>
          <w:sz w:val="30"/>
          <w:szCs w:val="30"/>
        </w:rPr>
        <w:t>，每</w:t>
      </w:r>
      <w:r w:rsidRPr="00EE4154">
        <w:rPr>
          <w:rFonts w:ascii="仿宋_GB2312" w:eastAsia="仿宋_GB2312" w:hAnsi="Times New Roman" w:hint="eastAsia"/>
          <w:sz w:val="30"/>
          <w:szCs w:val="30"/>
        </w:rPr>
        <w:t>认定</w:t>
      </w:r>
      <w:r w:rsidRPr="00EE4154">
        <w:rPr>
          <w:rFonts w:ascii="仿宋_GB2312" w:eastAsia="仿宋_GB2312" w:hAnsi="Times New Roman"/>
          <w:sz w:val="30"/>
          <w:szCs w:val="30"/>
        </w:rPr>
        <w:t>一</w:t>
      </w:r>
      <w:r w:rsidRPr="00EE4154">
        <w:rPr>
          <w:rFonts w:ascii="仿宋_GB2312" w:eastAsia="仿宋_GB2312" w:hAnsi="Times New Roman"/>
          <w:sz w:val="30"/>
          <w:szCs w:val="30"/>
        </w:rPr>
        <w:lastRenderedPageBreak/>
        <w:t>项，得</w:t>
      </w:r>
      <w:r w:rsidRPr="00EE4154">
        <w:rPr>
          <w:rFonts w:ascii="仿宋_GB2312" w:eastAsia="仿宋_GB2312" w:hAnsi="Times New Roman" w:hint="eastAsia"/>
          <w:sz w:val="30"/>
          <w:szCs w:val="30"/>
        </w:rPr>
        <w:t>1分。</w:t>
      </w:r>
    </w:p>
    <w:p w14:paraId="0012BDAB" w14:textId="77777777" w:rsidR="00840623" w:rsidRDefault="00840623">
      <w:pPr>
        <w:spacing w:line="360" w:lineRule="auto"/>
        <w:rPr>
          <w:rFonts w:ascii="Times New Roman" w:eastAsia="宋体" w:hAnsi="Times New Roman"/>
          <w:bCs/>
          <w:kern w:val="0"/>
          <w:sz w:val="24"/>
          <w:szCs w:val="24"/>
        </w:rPr>
      </w:pPr>
    </w:p>
    <w:p w14:paraId="6A02F254" w14:textId="77777777" w:rsidR="00840623" w:rsidRPr="00EE4154" w:rsidRDefault="00DF7BDC" w:rsidP="00EE4154">
      <w:pPr>
        <w:pStyle w:val="1"/>
        <w:ind w:left="0" w:firstLine="0"/>
        <w:rPr>
          <w:rFonts w:ascii="黑体" w:eastAsia="黑体" w:hAnsi="黑体"/>
          <w:sz w:val="44"/>
        </w:rPr>
      </w:pPr>
      <w:bookmarkStart w:id="59" w:name="_Toc141261482"/>
      <w:bookmarkEnd w:id="10"/>
      <w:bookmarkEnd w:id="11"/>
      <w:bookmarkEnd w:id="12"/>
      <w:bookmarkEnd w:id="57"/>
      <w:r w:rsidRPr="00EE4154">
        <w:rPr>
          <w:rFonts w:ascii="黑体" w:eastAsia="黑体" w:hAnsi="黑体" w:hint="eastAsia"/>
          <w:sz w:val="44"/>
        </w:rPr>
        <w:lastRenderedPageBreak/>
        <w:t>评价组织与程序</w:t>
      </w:r>
      <w:bookmarkEnd w:id="59"/>
    </w:p>
    <w:p w14:paraId="0E177CFA" w14:textId="77777777" w:rsidR="00840623" w:rsidRPr="00EE4154" w:rsidRDefault="00DF7BDC">
      <w:pPr>
        <w:pStyle w:val="2"/>
        <w:rPr>
          <w:rFonts w:ascii="黑体" w:eastAsia="黑体"/>
          <w:b/>
          <w:sz w:val="30"/>
          <w:szCs w:val="30"/>
        </w:rPr>
      </w:pPr>
      <w:bookmarkStart w:id="60" w:name="_Toc141261483"/>
      <w:r w:rsidRPr="00EE4154">
        <w:rPr>
          <w:rFonts w:ascii="黑体" w:eastAsia="黑体" w:hint="eastAsia"/>
          <w:sz w:val="30"/>
          <w:szCs w:val="30"/>
        </w:rPr>
        <w:t>评价组织</w:t>
      </w:r>
      <w:bookmarkEnd w:id="60"/>
    </w:p>
    <w:p w14:paraId="3622389F"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10.1.1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应由智能建筑相关单位组织评价</w:t>
      </w:r>
      <w:r w:rsidRPr="00EE4154">
        <w:rPr>
          <w:rFonts w:ascii="仿宋_GB2312" w:eastAsia="仿宋_GB2312" w:hAnsi="Times New Roman"/>
          <w:sz w:val="30"/>
          <w:szCs w:val="30"/>
        </w:rPr>
        <w:t>。</w:t>
      </w:r>
    </w:p>
    <w:p w14:paraId="59E2EF45"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10.1.2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评价人员应为行业相关专业人员</w:t>
      </w:r>
      <w:r w:rsidRPr="00EE4154">
        <w:rPr>
          <w:rFonts w:ascii="仿宋_GB2312" w:eastAsia="仿宋_GB2312" w:hAnsi="Times New Roman"/>
          <w:sz w:val="30"/>
          <w:szCs w:val="30"/>
        </w:rPr>
        <w:t>。</w:t>
      </w:r>
    </w:p>
    <w:p w14:paraId="72021D2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10.1.3</w:t>
      </w:r>
      <w:r w:rsidRPr="00EE4154">
        <w:rPr>
          <w:rFonts w:ascii="仿宋_GB2312" w:eastAsia="仿宋_GB2312" w:hAnsi="Times New Roman"/>
          <w:sz w:val="30"/>
          <w:szCs w:val="30"/>
        </w:rPr>
        <w:tab/>
      </w:r>
      <w:proofErr w:type="gramStart"/>
      <w:r w:rsidRPr="00EE4154">
        <w:rPr>
          <w:rFonts w:ascii="仿宋_GB2312" w:eastAsia="仿宋_GB2312" w:hAnsi="Times New Roman" w:hint="eastAsia"/>
          <w:sz w:val="30"/>
          <w:szCs w:val="30"/>
        </w:rPr>
        <w:t>自评价</w:t>
      </w:r>
      <w:proofErr w:type="gramEnd"/>
      <w:r w:rsidRPr="00EE4154">
        <w:rPr>
          <w:rFonts w:ascii="仿宋_GB2312" w:eastAsia="仿宋_GB2312" w:hAnsi="Times New Roman" w:hint="eastAsia"/>
          <w:sz w:val="30"/>
          <w:szCs w:val="30"/>
        </w:rPr>
        <w:t>应由建设方组织，相关方参与</w:t>
      </w:r>
      <w:r w:rsidRPr="00EE4154">
        <w:rPr>
          <w:rFonts w:ascii="仿宋_GB2312" w:eastAsia="仿宋_GB2312" w:hAnsi="Times New Roman"/>
          <w:sz w:val="30"/>
          <w:szCs w:val="30"/>
        </w:rPr>
        <w:t>。</w:t>
      </w:r>
    </w:p>
    <w:p w14:paraId="5625615F" w14:textId="77777777" w:rsidR="00840623" w:rsidRPr="00EE4154" w:rsidRDefault="00DF7BDC">
      <w:pPr>
        <w:pStyle w:val="2"/>
        <w:rPr>
          <w:rFonts w:ascii="黑体" w:eastAsia="黑体"/>
          <w:b/>
          <w:sz w:val="30"/>
          <w:szCs w:val="30"/>
        </w:rPr>
      </w:pPr>
      <w:bookmarkStart w:id="61" w:name="_Toc141261484"/>
      <w:r w:rsidRPr="00EE4154">
        <w:rPr>
          <w:rFonts w:ascii="黑体" w:eastAsia="黑体" w:hint="eastAsia"/>
          <w:sz w:val="30"/>
          <w:szCs w:val="30"/>
        </w:rPr>
        <w:t>评价程序</w:t>
      </w:r>
      <w:bookmarkEnd w:id="61"/>
    </w:p>
    <w:p w14:paraId="73154B41"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hint="eastAsia"/>
          <w:sz w:val="30"/>
          <w:szCs w:val="30"/>
        </w:rPr>
        <w:t>1</w:t>
      </w:r>
      <w:r w:rsidRPr="00EE4154">
        <w:rPr>
          <w:rFonts w:ascii="仿宋_GB2312" w:eastAsia="仿宋_GB2312" w:hAnsi="Times New Roman"/>
          <w:sz w:val="30"/>
          <w:szCs w:val="30"/>
        </w:rPr>
        <w:t>0</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2</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评价应由建设单位、产权单位、施工单位单独或联合申报。</w:t>
      </w:r>
    </w:p>
    <w:p w14:paraId="12F50356"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10.2.2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由施工单位单独申报的</w:t>
      </w:r>
      <w:r w:rsidRPr="00EE4154">
        <w:rPr>
          <w:rFonts w:ascii="仿宋_GB2312" w:eastAsia="仿宋_GB2312" w:hAnsi="Times New Roman"/>
          <w:sz w:val="30"/>
          <w:szCs w:val="30"/>
        </w:rPr>
        <w:t>评价</w:t>
      </w:r>
      <w:r w:rsidRPr="00EE4154">
        <w:rPr>
          <w:rFonts w:ascii="仿宋_GB2312" w:eastAsia="仿宋_GB2312" w:hAnsi="Times New Roman" w:hint="eastAsia"/>
          <w:sz w:val="30"/>
          <w:szCs w:val="30"/>
        </w:rPr>
        <w:t>应有建设单位或产权单位确认并同意</w:t>
      </w:r>
      <w:r w:rsidRPr="00EE4154">
        <w:rPr>
          <w:rFonts w:ascii="仿宋_GB2312" w:eastAsia="仿宋_GB2312" w:hAnsi="Times New Roman"/>
          <w:sz w:val="30"/>
          <w:szCs w:val="30"/>
        </w:rPr>
        <w:t>。</w:t>
      </w:r>
    </w:p>
    <w:p w14:paraId="5C8DC47F"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2.3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申报材料审查合格后方能进行预评价、工程评价及运行评价。</w:t>
      </w:r>
    </w:p>
    <w:p w14:paraId="45B81633"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w:t>
      </w:r>
      <w:r w:rsidRPr="00EE4154">
        <w:rPr>
          <w:rFonts w:ascii="仿宋_GB2312" w:eastAsia="仿宋_GB2312" w:hAnsi="Times New Roman" w:hint="eastAsia"/>
          <w:sz w:val="30"/>
          <w:szCs w:val="30"/>
        </w:rPr>
        <w:t>.</w:t>
      </w:r>
      <w:r w:rsidRPr="00EE4154">
        <w:rPr>
          <w:rFonts w:ascii="仿宋_GB2312" w:eastAsia="仿宋_GB2312" w:hAnsi="Times New Roman"/>
          <w:sz w:val="30"/>
          <w:szCs w:val="30"/>
        </w:rPr>
        <w:t>2.4</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智能建筑</w:t>
      </w:r>
      <w:r w:rsidRPr="00EE4154">
        <w:rPr>
          <w:rFonts w:ascii="仿宋_GB2312" w:eastAsia="仿宋_GB2312" w:hAnsi="Times New Roman"/>
          <w:sz w:val="30"/>
          <w:szCs w:val="30"/>
        </w:rPr>
        <w:t>评价流程应符合本标准附录</w:t>
      </w:r>
      <w:r w:rsidRPr="00EE4154">
        <w:rPr>
          <w:rFonts w:ascii="仿宋_GB2312" w:eastAsia="仿宋_GB2312" w:hAnsi="Times New Roman" w:hint="eastAsia"/>
          <w:sz w:val="30"/>
          <w:szCs w:val="30"/>
        </w:rPr>
        <w:t>B的</w:t>
      </w:r>
      <w:r w:rsidRPr="00EE4154">
        <w:rPr>
          <w:rFonts w:ascii="仿宋_GB2312" w:eastAsia="仿宋_GB2312" w:hAnsi="Times New Roman"/>
          <w:sz w:val="30"/>
          <w:szCs w:val="30"/>
        </w:rPr>
        <w:t>规定</w:t>
      </w:r>
      <w:r w:rsidRPr="00EE4154">
        <w:rPr>
          <w:rFonts w:ascii="仿宋_GB2312" w:eastAsia="仿宋_GB2312" w:hAnsi="Times New Roman" w:hint="eastAsia"/>
          <w:sz w:val="30"/>
          <w:szCs w:val="30"/>
        </w:rPr>
        <w:t>。</w:t>
      </w:r>
    </w:p>
    <w:p w14:paraId="4238891B" w14:textId="77777777" w:rsidR="00840623" w:rsidRPr="00EE4154" w:rsidRDefault="00DF7BDC">
      <w:pPr>
        <w:pStyle w:val="2"/>
        <w:rPr>
          <w:rFonts w:ascii="黑体" w:eastAsia="黑体"/>
          <w:b/>
          <w:sz w:val="30"/>
          <w:szCs w:val="30"/>
        </w:rPr>
      </w:pPr>
      <w:bookmarkStart w:id="62" w:name="_Toc141261485"/>
      <w:r w:rsidRPr="00EE4154">
        <w:rPr>
          <w:rFonts w:ascii="黑体" w:eastAsia="黑体" w:hint="eastAsia"/>
          <w:sz w:val="30"/>
          <w:szCs w:val="30"/>
        </w:rPr>
        <w:t>评价资料</w:t>
      </w:r>
      <w:bookmarkEnd w:id="62"/>
    </w:p>
    <w:p w14:paraId="0DF09DD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10.3.1</w:t>
      </w:r>
      <w:r w:rsidRPr="00EE4154">
        <w:rPr>
          <w:rFonts w:ascii="仿宋_GB2312" w:eastAsia="仿宋_GB2312" w:hAnsi="Times New Roman"/>
          <w:sz w:val="30"/>
          <w:szCs w:val="30"/>
        </w:rPr>
        <w:tab/>
      </w:r>
      <w:proofErr w:type="gramStart"/>
      <w:r w:rsidRPr="00EE4154">
        <w:rPr>
          <w:rFonts w:ascii="仿宋_GB2312" w:eastAsia="仿宋_GB2312" w:hAnsi="Times New Roman" w:hint="eastAsia"/>
          <w:sz w:val="30"/>
          <w:szCs w:val="30"/>
        </w:rPr>
        <w:t>预评价</w:t>
      </w:r>
      <w:proofErr w:type="gramEnd"/>
      <w:r w:rsidRPr="00EE4154">
        <w:rPr>
          <w:rFonts w:ascii="仿宋_GB2312" w:eastAsia="仿宋_GB2312" w:hAnsi="Times New Roman" w:hint="eastAsia"/>
          <w:sz w:val="30"/>
          <w:szCs w:val="30"/>
        </w:rPr>
        <w:t>资料应包括方案说明、施工图、设备清单等设计文件。</w:t>
      </w:r>
    </w:p>
    <w:p w14:paraId="62E3EA17"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10.3.2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工程评价资料应包括设计文件，及竣工图</w:t>
      </w:r>
      <w:r w:rsidRPr="00EE4154">
        <w:rPr>
          <w:rFonts w:ascii="仿宋_GB2312" w:eastAsia="仿宋_GB2312" w:hAnsi="Times New Roman"/>
          <w:sz w:val="30"/>
          <w:szCs w:val="30"/>
        </w:rPr>
        <w:t>、用户使用手册</w:t>
      </w:r>
      <w:r w:rsidRPr="00EE4154">
        <w:rPr>
          <w:rFonts w:ascii="仿宋_GB2312" w:eastAsia="仿宋_GB2312" w:hAnsi="Times New Roman" w:hint="eastAsia"/>
          <w:sz w:val="30"/>
          <w:szCs w:val="30"/>
        </w:rPr>
        <w:t>等竣工验收文件。</w:t>
      </w:r>
    </w:p>
    <w:p w14:paraId="5C985BE8"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10.3.3</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运行评价资料</w:t>
      </w:r>
      <w:r w:rsidRPr="00EE4154">
        <w:rPr>
          <w:rFonts w:ascii="仿宋_GB2312" w:eastAsia="仿宋_GB2312" w:hAnsi="Times New Roman"/>
          <w:sz w:val="30"/>
          <w:szCs w:val="30"/>
        </w:rPr>
        <w:t>应包括设计文件、竣工验收文件，及</w:t>
      </w:r>
      <w:r w:rsidRPr="00EE4154">
        <w:rPr>
          <w:rFonts w:ascii="仿宋_GB2312" w:eastAsia="仿宋_GB2312" w:hAnsi="Times New Roman" w:hint="eastAsia"/>
          <w:sz w:val="30"/>
          <w:szCs w:val="30"/>
        </w:rPr>
        <w:t>运行维护记录、运行</w:t>
      </w:r>
      <w:r w:rsidRPr="00EE4154">
        <w:rPr>
          <w:rFonts w:ascii="仿宋_GB2312" w:eastAsia="仿宋_GB2312" w:hAnsi="Times New Roman"/>
          <w:sz w:val="30"/>
          <w:szCs w:val="30"/>
        </w:rPr>
        <w:t>数据记录、</w:t>
      </w:r>
      <w:r w:rsidRPr="00EE4154">
        <w:rPr>
          <w:rFonts w:ascii="仿宋_GB2312" w:eastAsia="仿宋_GB2312" w:hAnsi="Times New Roman" w:hint="eastAsia"/>
          <w:sz w:val="30"/>
          <w:szCs w:val="30"/>
        </w:rPr>
        <w:t>建设单位或产权单位出具的使用情况说明</w:t>
      </w:r>
      <w:r w:rsidRPr="00EE4154">
        <w:rPr>
          <w:rFonts w:ascii="仿宋_GB2312" w:eastAsia="仿宋_GB2312" w:hAnsi="Times New Roman"/>
          <w:sz w:val="30"/>
          <w:szCs w:val="30"/>
        </w:rPr>
        <w:t>等</w:t>
      </w:r>
      <w:r w:rsidRPr="00EE4154">
        <w:rPr>
          <w:rFonts w:ascii="仿宋_GB2312" w:eastAsia="仿宋_GB2312" w:hAnsi="Times New Roman" w:hint="eastAsia"/>
          <w:sz w:val="30"/>
          <w:szCs w:val="30"/>
        </w:rPr>
        <w:t>文件</w:t>
      </w:r>
      <w:r w:rsidRPr="00EE4154">
        <w:rPr>
          <w:rFonts w:ascii="仿宋_GB2312" w:eastAsia="仿宋_GB2312" w:hAnsi="Times New Roman"/>
          <w:sz w:val="30"/>
          <w:szCs w:val="30"/>
        </w:rPr>
        <w:t>。</w:t>
      </w:r>
    </w:p>
    <w:p w14:paraId="5C0AAE2B" w14:textId="77777777" w:rsidR="00840623" w:rsidRPr="00EE4154" w:rsidRDefault="00DF7BDC">
      <w:pPr>
        <w:pStyle w:val="2"/>
        <w:rPr>
          <w:rFonts w:ascii="黑体" w:eastAsia="黑体"/>
          <w:b/>
          <w:sz w:val="30"/>
          <w:szCs w:val="30"/>
        </w:rPr>
      </w:pPr>
      <w:bookmarkStart w:id="63" w:name="_Toc141261486"/>
      <w:r w:rsidRPr="00EE4154">
        <w:rPr>
          <w:rFonts w:ascii="黑体" w:eastAsia="黑体" w:hint="eastAsia"/>
          <w:sz w:val="30"/>
          <w:szCs w:val="30"/>
        </w:rPr>
        <w:lastRenderedPageBreak/>
        <w:t>评价结论</w:t>
      </w:r>
      <w:bookmarkEnd w:id="63"/>
    </w:p>
    <w:p w14:paraId="20C88E20"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10.4.1</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评价方应对申请评价方提交的申报材料进行审查，结合预评价、工程评价、运行评价的情况，依据本标准的得分项</w:t>
      </w:r>
      <w:r w:rsidR="00E55BF9" w:rsidRPr="00EE4154">
        <w:rPr>
          <w:rFonts w:ascii="仿宋_GB2312" w:eastAsia="仿宋_GB2312" w:hAnsi="Times New Roman" w:hint="eastAsia"/>
          <w:sz w:val="30"/>
          <w:szCs w:val="30"/>
        </w:rPr>
        <w:t>和</w:t>
      </w:r>
      <w:r w:rsidR="00E55BF9" w:rsidRPr="00EE4154">
        <w:rPr>
          <w:rFonts w:ascii="仿宋_GB2312" w:eastAsia="仿宋_GB2312" w:hAnsi="Times New Roman"/>
          <w:sz w:val="30"/>
          <w:szCs w:val="30"/>
        </w:rPr>
        <w:t>加分项</w:t>
      </w:r>
      <w:r w:rsidRPr="00EE4154">
        <w:rPr>
          <w:rFonts w:ascii="仿宋_GB2312" w:eastAsia="仿宋_GB2312" w:hAnsi="Times New Roman" w:hint="eastAsia"/>
          <w:sz w:val="30"/>
          <w:szCs w:val="30"/>
        </w:rPr>
        <w:t>进行打分，并出具评价报告，确定等级</w:t>
      </w:r>
      <w:r w:rsidRPr="00EE4154">
        <w:rPr>
          <w:rFonts w:ascii="仿宋_GB2312" w:eastAsia="仿宋_GB2312" w:hAnsi="Times New Roman"/>
          <w:sz w:val="30"/>
          <w:szCs w:val="30"/>
        </w:rPr>
        <w:t>。</w:t>
      </w:r>
    </w:p>
    <w:p w14:paraId="490127AF" w14:textId="77777777" w:rsidR="00840623" w:rsidRPr="00EE4154" w:rsidRDefault="00DF7BDC" w:rsidP="00EE4154">
      <w:pPr>
        <w:tabs>
          <w:tab w:val="left" w:pos="1080"/>
        </w:tabs>
        <w:ind w:left="1080" w:hanging="1080"/>
        <w:rPr>
          <w:rFonts w:ascii="仿宋_GB2312" w:eastAsia="仿宋_GB2312" w:hAnsi="Times New Roman"/>
          <w:sz w:val="30"/>
          <w:szCs w:val="30"/>
        </w:rPr>
      </w:pPr>
      <w:r w:rsidRPr="00EE4154">
        <w:rPr>
          <w:rFonts w:ascii="仿宋_GB2312" w:eastAsia="仿宋_GB2312" w:hAnsi="Times New Roman"/>
          <w:sz w:val="30"/>
          <w:szCs w:val="30"/>
        </w:rPr>
        <w:t>10.4.2</w:t>
      </w:r>
      <w:r w:rsidRPr="00EE4154">
        <w:rPr>
          <w:rFonts w:ascii="仿宋_GB2312" w:eastAsia="仿宋_GB2312" w:hAnsi="Times New Roman"/>
          <w:sz w:val="30"/>
          <w:szCs w:val="30"/>
        </w:rPr>
        <w:tab/>
      </w:r>
      <w:r w:rsidRPr="00EE4154">
        <w:rPr>
          <w:rFonts w:ascii="仿宋_GB2312" w:eastAsia="仿宋_GB2312" w:hAnsi="Times New Roman" w:hint="eastAsia"/>
          <w:sz w:val="30"/>
          <w:szCs w:val="30"/>
        </w:rPr>
        <w:t>评价结论需公示，确认无异议后方可公布</w:t>
      </w:r>
      <w:r w:rsidRPr="00EE4154">
        <w:rPr>
          <w:rFonts w:ascii="仿宋_GB2312" w:eastAsia="仿宋_GB2312" w:hAnsi="Times New Roman"/>
          <w:sz w:val="30"/>
          <w:szCs w:val="30"/>
        </w:rPr>
        <w:t>。</w:t>
      </w:r>
    </w:p>
    <w:p w14:paraId="4C5C380B" w14:textId="77777777" w:rsidR="00840623" w:rsidRDefault="00DF7BDC">
      <w:pPr>
        <w:widowControl/>
        <w:rPr>
          <w:rFonts w:ascii="Times New Roman" w:eastAsia="宋体" w:hAnsi="Times New Roman"/>
          <w:b/>
          <w:szCs w:val="21"/>
        </w:rPr>
      </w:pPr>
      <w:r>
        <w:rPr>
          <w:rFonts w:ascii="Times New Roman" w:eastAsia="宋体" w:hAnsi="Times New Roman"/>
          <w:b/>
          <w:szCs w:val="21"/>
        </w:rPr>
        <w:br w:type="page"/>
      </w:r>
    </w:p>
    <w:p w14:paraId="08DEE52D" w14:textId="77777777" w:rsidR="00840623" w:rsidRPr="00EE4154" w:rsidRDefault="00DF7BDC" w:rsidP="00EE4154">
      <w:pPr>
        <w:pStyle w:val="1"/>
        <w:numPr>
          <w:ilvl w:val="0"/>
          <w:numId w:val="0"/>
        </w:numPr>
        <w:rPr>
          <w:rFonts w:ascii="黑体" w:eastAsia="黑体" w:hAnsi="黑体"/>
          <w:sz w:val="44"/>
        </w:rPr>
      </w:pPr>
      <w:bookmarkStart w:id="64" w:name="_Toc141261487"/>
      <w:r w:rsidRPr="00EE4154">
        <w:rPr>
          <w:rFonts w:ascii="黑体" w:eastAsia="黑体" w:hAnsi="黑体" w:hint="eastAsia"/>
          <w:sz w:val="44"/>
        </w:rPr>
        <w:lastRenderedPageBreak/>
        <w:t>附录A 智能</w:t>
      </w:r>
      <w:r w:rsidRPr="00EE4154">
        <w:rPr>
          <w:rFonts w:ascii="黑体" w:eastAsia="黑体" w:hAnsi="黑体"/>
          <w:sz w:val="44"/>
        </w:rPr>
        <w:t>建筑评价表</w:t>
      </w:r>
      <w:bookmarkEnd w:id="64"/>
    </w:p>
    <w:p w14:paraId="6A0AA764" w14:textId="77777777" w:rsidR="00840623" w:rsidRPr="007E34AC" w:rsidRDefault="00DF7BDC">
      <w:pPr>
        <w:spacing w:line="360" w:lineRule="auto"/>
        <w:jc w:val="center"/>
        <w:rPr>
          <w:rFonts w:ascii="仿宋" w:eastAsia="仿宋" w:hAnsi="仿宋"/>
          <w:sz w:val="30"/>
          <w:szCs w:val="30"/>
        </w:rPr>
      </w:pPr>
      <w:r w:rsidRPr="007E34AC">
        <w:rPr>
          <w:rFonts w:ascii="仿宋" w:eastAsia="仿宋" w:hAnsi="仿宋" w:hint="eastAsia"/>
          <w:sz w:val="30"/>
          <w:szCs w:val="30"/>
        </w:rPr>
        <w:t>表</w:t>
      </w:r>
      <w:r w:rsidRPr="007E34AC">
        <w:rPr>
          <w:rFonts w:ascii="仿宋" w:eastAsia="仿宋" w:hAnsi="仿宋"/>
          <w:sz w:val="30"/>
          <w:szCs w:val="30"/>
        </w:rPr>
        <w:t xml:space="preserve">A.0.1 </w:t>
      </w:r>
      <w:r w:rsidRPr="007E34AC">
        <w:rPr>
          <w:rFonts w:ascii="仿宋" w:eastAsia="仿宋" w:hAnsi="仿宋" w:hint="eastAsia"/>
          <w:sz w:val="30"/>
          <w:szCs w:val="30"/>
        </w:rPr>
        <w:t>智能建筑设施</w:t>
      </w:r>
      <w:r w:rsidRPr="007E34AC">
        <w:rPr>
          <w:rFonts w:ascii="仿宋" w:eastAsia="仿宋" w:hAnsi="仿宋"/>
          <w:sz w:val="30"/>
          <w:szCs w:val="30"/>
        </w:rPr>
        <w:t>完备指标评价表</w:t>
      </w:r>
    </w:p>
    <w:tbl>
      <w:tblPr>
        <w:tblW w:w="5000" w:type="pct"/>
        <w:tblLook w:val="04A0" w:firstRow="1" w:lastRow="0" w:firstColumn="1" w:lastColumn="0" w:noHBand="0" w:noVBand="1"/>
      </w:tblPr>
      <w:tblGrid>
        <w:gridCol w:w="848"/>
        <w:gridCol w:w="848"/>
        <w:gridCol w:w="4906"/>
        <w:gridCol w:w="848"/>
        <w:gridCol w:w="846"/>
      </w:tblGrid>
      <w:tr w:rsidR="00840623" w:rsidRPr="007E34AC" w14:paraId="18AF5E18" w14:textId="77777777">
        <w:trPr>
          <w:trHeight w:val="492"/>
        </w:trPr>
        <w:tc>
          <w:tcPr>
            <w:tcW w:w="10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4A270"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工程名称</w:t>
            </w:r>
          </w:p>
        </w:tc>
        <w:tc>
          <w:tcPr>
            <w:tcW w:w="3978" w:type="pct"/>
            <w:gridSpan w:val="3"/>
            <w:tcBorders>
              <w:top w:val="single" w:sz="4" w:space="0" w:color="auto"/>
              <w:left w:val="nil"/>
              <w:bottom w:val="single" w:sz="4" w:space="0" w:color="auto"/>
              <w:right w:val="single" w:sz="4" w:space="0" w:color="auto"/>
            </w:tcBorders>
            <w:shd w:val="clear" w:color="auto" w:fill="auto"/>
            <w:vAlign w:val="center"/>
          </w:tcPr>
          <w:p w14:paraId="539866DF"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0E9AF4CB" w14:textId="77777777">
        <w:trPr>
          <w:trHeight w:val="372"/>
        </w:trPr>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B9737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578F97A3"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B9284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102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4ADA05"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结论</w:t>
            </w:r>
          </w:p>
        </w:tc>
      </w:tr>
      <w:tr w:rsidR="00840623" w:rsidRPr="007E34AC" w14:paraId="67B75B2B" w14:textId="77777777">
        <w:trPr>
          <w:trHeight w:val="372"/>
        </w:trPr>
        <w:tc>
          <w:tcPr>
            <w:tcW w:w="511" w:type="pct"/>
            <w:vMerge/>
            <w:tcBorders>
              <w:top w:val="single" w:sz="4" w:space="0" w:color="auto"/>
              <w:left w:val="single" w:sz="4" w:space="0" w:color="auto"/>
              <w:bottom w:val="single" w:sz="4" w:space="0" w:color="auto"/>
              <w:right w:val="single" w:sz="4" w:space="0" w:color="auto"/>
            </w:tcBorders>
            <w:vAlign w:val="center"/>
          </w:tcPr>
          <w:p w14:paraId="69ADD6B3"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8" w:type="pct"/>
            <w:gridSpan w:val="2"/>
            <w:vMerge/>
            <w:tcBorders>
              <w:top w:val="single" w:sz="4" w:space="0" w:color="auto"/>
              <w:left w:val="single" w:sz="4" w:space="0" w:color="auto"/>
              <w:bottom w:val="single" w:sz="4" w:space="0" w:color="auto"/>
              <w:right w:val="single" w:sz="4" w:space="0" w:color="auto"/>
            </w:tcBorders>
            <w:vAlign w:val="center"/>
          </w:tcPr>
          <w:p w14:paraId="4D1291C1"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C6E7533"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达标</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4930870"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不达标</w:t>
            </w:r>
          </w:p>
        </w:tc>
      </w:tr>
      <w:tr w:rsidR="00840623" w:rsidRPr="007E34AC" w14:paraId="6076884D" w14:textId="77777777">
        <w:trPr>
          <w:trHeight w:val="372"/>
        </w:trPr>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31807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控制项</w:t>
            </w:r>
          </w:p>
        </w:tc>
        <w:tc>
          <w:tcPr>
            <w:tcW w:w="3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1990FA" w14:textId="77777777" w:rsidR="00840623" w:rsidRPr="007E34AC" w:rsidRDefault="00E55BF9" w:rsidP="00E75736">
            <w:pPr>
              <w:widowControl/>
              <w:spacing w:line="360" w:lineRule="auto"/>
              <w:rPr>
                <w:rFonts w:ascii="仿宋" w:eastAsia="仿宋" w:hAnsi="仿宋"/>
                <w:bCs/>
                <w:szCs w:val="21"/>
              </w:rPr>
            </w:pPr>
            <w:r w:rsidRPr="007E34AC">
              <w:rPr>
                <w:rFonts w:ascii="仿宋" w:eastAsia="仿宋" w:hAnsi="仿宋"/>
                <w:bCs/>
                <w:szCs w:val="21"/>
              </w:rPr>
              <w:t>4.1.1</w:t>
            </w:r>
            <w:r w:rsidR="00E75736" w:rsidRPr="007E34AC">
              <w:rPr>
                <w:rFonts w:ascii="仿宋" w:eastAsia="仿宋" w:hAnsi="仿宋"/>
                <w:bCs/>
                <w:szCs w:val="21"/>
              </w:rPr>
              <w:t xml:space="preserve"> </w:t>
            </w:r>
            <w:r w:rsidRPr="007E34AC">
              <w:rPr>
                <w:rFonts w:ascii="仿宋" w:eastAsia="仿宋" w:hAnsi="仿宋"/>
                <w:bCs/>
                <w:szCs w:val="21"/>
              </w:rPr>
              <w:t>智能化系统应符合相关标准和规范的强制条款的规定。</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DDB681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5351515"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5C1D32AB" w14:textId="77777777">
        <w:trPr>
          <w:trHeight w:val="600"/>
        </w:trPr>
        <w:tc>
          <w:tcPr>
            <w:tcW w:w="511" w:type="pct"/>
            <w:vMerge/>
            <w:tcBorders>
              <w:top w:val="single" w:sz="4" w:space="0" w:color="auto"/>
              <w:left w:val="single" w:sz="4" w:space="0" w:color="auto"/>
              <w:bottom w:val="single" w:sz="4" w:space="0" w:color="auto"/>
              <w:right w:val="single" w:sz="4" w:space="0" w:color="auto"/>
            </w:tcBorders>
            <w:vAlign w:val="center"/>
          </w:tcPr>
          <w:p w14:paraId="3E57E6F9"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auto"/>
          </w:tcPr>
          <w:p w14:paraId="4D44BD51" w14:textId="77777777" w:rsidR="00840623" w:rsidRPr="007E34AC" w:rsidRDefault="00E55BF9" w:rsidP="00E75736">
            <w:pPr>
              <w:widowControl/>
              <w:spacing w:line="360" w:lineRule="auto"/>
              <w:rPr>
                <w:rFonts w:ascii="仿宋" w:eastAsia="仿宋" w:hAnsi="仿宋"/>
                <w:bCs/>
                <w:szCs w:val="21"/>
              </w:rPr>
            </w:pPr>
            <w:r w:rsidRPr="007E34AC">
              <w:rPr>
                <w:rFonts w:ascii="仿宋" w:eastAsia="仿宋" w:hAnsi="仿宋"/>
                <w:bCs/>
                <w:szCs w:val="21"/>
              </w:rPr>
              <w:t>4.1.2</w:t>
            </w:r>
            <w:r w:rsidR="00E75736" w:rsidRPr="007E34AC">
              <w:rPr>
                <w:rFonts w:ascii="仿宋" w:eastAsia="仿宋" w:hAnsi="仿宋"/>
                <w:bCs/>
                <w:szCs w:val="21"/>
              </w:rPr>
              <w:t xml:space="preserve"> </w:t>
            </w:r>
            <w:r w:rsidRPr="007E34AC">
              <w:rPr>
                <w:rFonts w:ascii="仿宋" w:eastAsia="仿宋" w:hAnsi="仿宋"/>
                <w:bCs/>
                <w:szCs w:val="21"/>
              </w:rPr>
              <w:t>智能化系统应符合《信息安全技术 网络安全等级保护基本要求》GB/T22239的规定。</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11FA49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5FB133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287EF0AD" w14:textId="77777777">
        <w:trPr>
          <w:trHeight w:val="600"/>
        </w:trPr>
        <w:tc>
          <w:tcPr>
            <w:tcW w:w="511" w:type="pct"/>
            <w:vMerge/>
            <w:tcBorders>
              <w:top w:val="single" w:sz="4" w:space="0" w:color="auto"/>
              <w:left w:val="single" w:sz="4" w:space="0" w:color="auto"/>
              <w:bottom w:val="single" w:sz="4" w:space="0" w:color="auto"/>
              <w:right w:val="single" w:sz="4" w:space="0" w:color="auto"/>
            </w:tcBorders>
            <w:vAlign w:val="center"/>
          </w:tcPr>
          <w:p w14:paraId="672DB677"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8" w:type="pct"/>
            <w:gridSpan w:val="2"/>
            <w:tcBorders>
              <w:top w:val="single" w:sz="4" w:space="0" w:color="auto"/>
              <w:left w:val="single" w:sz="4" w:space="0" w:color="auto"/>
              <w:bottom w:val="single" w:sz="4" w:space="0" w:color="auto"/>
              <w:right w:val="single" w:sz="4" w:space="0" w:color="auto"/>
            </w:tcBorders>
            <w:shd w:val="clear" w:color="auto" w:fill="auto"/>
          </w:tcPr>
          <w:p w14:paraId="5FBDE618" w14:textId="77777777" w:rsidR="00840623" w:rsidRPr="007E34AC" w:rsidRDefault="00E55BF9" w:rsidP="00E75736">
            <w:pPr>
              <w:widowControl/>
              <w:spacing w:line="360" w:lineRule="auto"/>
              <w:rPr>
                <w:rFonts w:ascii="仿宋" w:eastAsia="仿宋" w:hAnsi="仿宋"/>
                <w:bCs/>
                <w:szCs w:val="21"/>
              </w:rPr>
            </w:pPr>
            <w:r w:rsidRPr="007E34AC">
              <w:rPr>
                <w:rFonts w:ascii="仿宋" w:eastAsia="仿宋" w:hAnsi="仿宋"/>
                <w:bCs/>
                <w:szCs w:val="21"/>
              </w:rPr>
              <w:t>4.1.3</w:t>
            </w:r>
            <w:r w:rsidR="00E75736" w:rsidRPr="007E34AC">
              <w:rPr>
                <w:rFonts w:ascii="仿宋" w:eastAsia="仿宋" w:hAnsi="仿宋"/>
                <w:bCs/>
                <w:szCs w:val="21"/>
              </w:rPr>
              <w:t xml:space="preserve"> </w:t>
            </w:r>
            <w:r w:rsidRPr="007E34AC">
              <w:rPr>
                <w:rFonts w:ascii="仿宋" w:eastAsia="仿宋" w:hAnsi="仿宋"/>
                <w:bCs/>
                <w:szCs w:val="21"/>
              </w:rPr>
              <w:t>智能化系统应遵守《中华人民共和国数据安全法》的规定，并具有个人隐私数据保障措施。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3311205"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C8D017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10D29D46" w14:textId="77777777">
        <w:trPr>
          <w:trHeight w:val="480"/>
        </w:trPr>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8E3F5A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4C53516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67629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03E2A3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分值</w:t>
            </w:r>
          </w:p>
          <w:p w14:paraId="0BE5BD3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设定</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798ED4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w:t>
            </w:r>
          </w:p>
        </w:tc>
      </w:tr>
      <w:tr w:rsidR="00840623" w:rsidRPr="007E34AC" w14:paraId="0A94AC3D" w14:textId="77777777">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E844E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BA8D7F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信息化应用系统</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57711A08" w14:textId="77777777" w:rsidR="00840623" w:rsidRPr="007E34AC" w:rsidRDefault="00D852A9" w:rsidP="00E75736">
            <w:pPr>
              <w:widowControl/>
              <w:spacing w:line="360" w:lineRule="auto"/>
              <w:rPr>
                <w:rFonts w:ascii="仿宋" w:eastAsia="仿宋" w:hAnsi="仿宋"/>
                <w:bCs/>
                <w:szCs w:val="21"/>
              </w:rPr>
            </w:pPr>
            <w:r w:rsidRPr="007E34AC">
              <w:rPr>
                <w:rFonts w:ascii="仿宋" w:eastAsia="仿宋" w:hAnsi="仿宋" w:hint="eastAsia"/>
                <w:bCs/>
                <w:szCs w:val="21"/>
              </w:rPr>
              <w:t>4.</w:t>
            </w:r>
            <w:r w:rsidRPr="007E34AC">
              <w:rPr>
                <w:rFonts w:ascii="仿宋" w:eastAsia="仿宋" w:hAnsi="仿宋"/>
                <w:bCs/>
                <w:szCs w:val="21"/>
              </w:rPr>
              <w:t>2</w:t>
            </w:r>
            <w:r w:rsidRPr="007E34AC">
              <w:rPr>
                <w:rFonts w:ascii="仿宋" w:eastAsia="仿宋" w:hAnsi="仿宋" w:hint="eastAsia"/>
                <w:bCs/>
                <w:szCs w:val="21"/>
              </w:rPr>
              <w:t>.1</w:t>
            </w:r>
            <w:r w:rsidR="00E75736" w:rsidRPr="007E34AC">
              <w:rPr>
                <w:rFonts w:ascii="仿宋" w:eastAsia="仿宋" w:hAnsi="仿宋"/>
                <w:bCs/>
                <w:szCs w:val="21"/>
              </w:rPr>
              <w:t xml:space="preserve"> </w:t>
            </w:r>
            <w:r w:rsidRPr="007E34AC">
              <w:rPr>
                <w:rFonts w:ascii="仿宋" w:eastAsia="仿宋" w:hAnsi="仿宋" w:hint="eastAsia"/>
                <w:bCs/>
                <w:szCs w:val="21"/>
              </w:rPr>
              <w:t>信息化应用系统具有软件及数据安全管理措施。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29008ACF" w14:textId="77777777" w:rsidR="00840623" w:rsidRPr="007E34AC" w:rsidRDefault="00D852A9">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4DA023D"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261F27FF"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04A05DFB"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1742140B"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5D07A3C4" w14:textId="77777777" w:rsidR="00840623" w:rsidRPr="007E34AC" w:rsidRDefault="00D852A9" w:rsidP="00E75736">
            <w:pPr>
              <w:widowControl/>
              <w:spacing w:line="360" w:lineRule="auto"/>
              <w:rPr>
                <w:rFonts w:ascii="仿宋" w:eastAsia="仿宋" w:hAnsi="仿宋"/>
                <w:bCs/>
                <w:szCs w:val="21"/>
              </w:rPr>
            </w:pPr>
            <w:r w:rsidRPr="007E34AC">
              <w:rPr>
                <w:rFonts w:ascii="仿宋" w:eastAsia="仿宋" w:hAnsi="仿宋" w:hint="eastAsia"/>
                <w:bCs/>
                <w:szCs w:val="21"/>
              </w:rPr>
              <w:t>4.</w:t>
            </w:r>
            <w:r w:rsidRPr="007E34AC">
              <w:rPr>
                <w:rFonts w:ascii="仿宋" w:eastAsia="仿宋" w:hAnsi="仿宋"/>
                <w:bCs/>
                <w:szCs w:val="21"/>
              </w:rPr>
              <w:t>2</w:t>
            </w:r>
            <w:r w:rsidRPr="007E34AC">
              <w:rPr>
                <w:rFonts w:ascii="仿宋" w:eastAsia="仿宋" w:hAnsi="仿宋" w:hint="eastAsia"/>
                <w:bCs/>
                <w:szCs w:val="21"/>
              </w:rPr>
              <w:t>.2</w:t>
            </w:r>
            <w:r w:rsidR="00E75736" w:rsidRPr="007E34AC">
              <w:rPr>
                <w:rFonts w:ascii="仿宋" w:eastAsia="仿宋" w:hAnsi="仿宋"/>
                <w:bCs/>
                <w:szCs w:val="21"/>
              </w:rPr>
              <w:t xml:space="preserve"> </w:t>
            </w:r>
            <w:r w:rsidRPr="007E34AC">
              <w:rPr>
                <w:rFonts w:ascii="仿宋" w:eastAsia="仿宋" w:hAnsi="仿宋" w:hint="eastAsia"/>
                <w:bCs/>
                <w:szCs w:val="21"/>
              </w:rPr>
              <w:t>信息化应用系统具有清晰的系统架构。</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92271C5" w14:textId="77777777" w:rsidR="00840623" w:rsidRPr="007E34AC" w:rsidRDefault="00D852A9">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97344B2"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346828B1"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144E387B"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17D98E2B"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102FC60A" w14:textId="77777777" w:rsidR="00840623" w:rsidRPr="007E34AC" w:rsidRDefault="00D852A9" w:rsidP="00E75736">
            <w:pPr>
              <w:widowControl/>
              <w:spacing w:line="360" w:lineRule="auto"/>
              <w:rPr>
                <w:rFonts w:ascii="仿宋" w:eastAsia="仿宋" w:hAnsi="仿宋"/>
                <w:bCs/>
                <w:szCs w:val="21"/>
              </w:rPr>
            </w:pPr>
            <w:r w:rsidRPr="007E34AC">
              <w:rPr>
                <w:rFonts w:ascii="仿宋" w:eastAsia="仿宋" w:hAnsi="仿宋" w:hint="eastAsia"/>
                <w:bCs/>
                <w:szCs w:val="21"/>
              </w:rPr>
              <w:t>4.</w:t>
            </w:r>
            <w:r w:rsidRPr="007E34AC">
              <w:rPr>
                <w:rFonts w:ascii="仿宋" w:eastAsia="仿宋" w:hAnsi="仿宋"/>
                <w:bCs/>
                <w:szCs w:val="21"/>
              </w:rPr>
              <w:t>2</w:t>
            </w:r>
            <w:r w:rsidRPr="007E34AC">
              <w:rPr>
                <w:rFonts w:ascii="仿宋" w:eastAsia="仿宋" w:hAnsi="仿宋" w:hint="eastAsia"/>
                <w:bCs/>
                <w:szCs w:val="21"/>
              </w:rPr>
              <w:t>.3</w:t>
            </w:r>
            <w:r w:rsidR="00E75736" w:rsidRPr="007E34AC">
              <w:rPr>
                <w:rFonts w:ascii="仿宋" w:eastAsia="仿宋" w:hAnsi="仿宋"/>
                <w:bCs/>
                <w:szCs w:val="21"/>
              </w:rPr>
              <w:t xml:space="preserve"> </w:t>
            </w:r>
            <w:r w:rsidRPr="007E34AC">
              <w:rPr>
                <w:rFonts w:ascii="仿宋" w:eastAsia="仿宋" w:hAnsi="仿宋" w:hint="eastAsia"/>
                <w:bCs/>
                <w:szCs w:val="21"/>
              </w:rPr>
              <w:t>信息化应用系统配置</w:t>
            </w:r>
            <w:r w:rsidRPr="007E34AC">
              <w:rPr>
                <w:rFonts w:ascii="仿宋" w:eastAsia="仿宋" w:hAnsi="仿宋"/>
                <w:bCs/>
                <w:szCs w:val="21"/>
              </w:rPr>
              <w:t>公共服务系统</w:t>
            </w:r>
            <w:r w:rsidRPr="007E34AC">
              <w:rPr>
                <w:rFonts w:ascii="仿宋" w:eastAsia="仿宋" w:hAnsi="仿宋" w:hint="eastAsia"/>
                <w:bCs/>
                <w:szCs w:val="21"/>
              </w:rPr>
              <w:t>、</w:t>
            </w:r>
            <w:r w:rsidRPr="007E34AC">
              <w:rPr>
                <w:rFonts w:ascii="仿宋" w:eastAsia="仿宋" w:hAnsi="仿宋"/>
                <w:bCs/>
                <w:szCs w:val="21"/>
              </w:rPr>
              <w:t>安全管理系统</w:t>
            </w:r>
            <w:r w:rsidRPr="007E34AC">
              <w:rPr>
                <w:rFonts w:ascii="仿宋" w:eastAsia="仿宋" w:hAnsi="仿宋" w:hint="eastAsia"/>
                <w:bCs/>
                <w:szCs w:val="21"/>
              </w:rPr>
              <w:t>、</w:t>
            </w:r>
            <w:r w:rsidRPr="007E34AC">
              <w:rPr>
                <w:rFonts w:ascii="仿宋" w:eastAsia="仿宋" w:hAnsi="仿宋"/>
                <w:bCs/>
                <w:szCs w:val="21"/>
              </w:rPr>
              <w:t>物业管理系统</w:t>
            </w:r>
            <w:r w:rsidRPr="007E34AC">
              <w:rPr>
                <w:rFonts w:ascii="仿宋" w:eastAsia="仿宋" w:hAnsi="仿宋" w:hint="eastAsia"/>
                <w:bCs/>
                <w:szCs w:val="21"/>
              </w:rPr>
              <w:t>、</w:t>
            </w:r>
            <w:r w:rsidRPr="007E34AC">
              <w:rPr>
                <w:rFonts w:ascii="仿宋" w:eastAsia="仿宋" w:hAnsi="仿宋"/>
                <w:bCs/>
                <w:szCs w:val="21"/>
              </w:rPr>
              <w:t>资产管理系统</w:t>
            </w:r>
            <w:r w:rsidRPr="007E34AC">
              <w:rPr>
                <w:rFonts w:ascii="仿宋" w:eastAsia="仿宋" w:hAnsi="仿宋" w:hint="eastAsia"/>
                <w:bCs/>
                <w:szCs w:val="21"/>
              </w:rPr>
              <w:t>、</w:t>
            </w:r>
            <w:r w:rsidRPr="007E34AC">
              <w:rPr>
                <w:rFonts w:ascii="仿宋" w:eastAsia="仿宋" w:hAnsi="仿宋"/>
                <w:bCs/>
                <w:szCs w:val="21"/>
              </w:rPr>
              <w:t>空间管理系统</w:t>
            </w:r>
            <w:r w:rsidRPr="007E34AC">
              <w:rPr>
                <w:rFonts w:ascii="仿宋" w:eastAsia="仿宋" w:hAnsi="仿宋" w:hint="eastAsia"/>
                <w:bCs/>
                <w:szCs w:val="21"/>
              </w:rPr>
              <w:t>等通用业务系统。</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3CD2CE0" w14:textId="77777777" w:rsidR="00840623" w:rsidRPr="007E34AC" w:rsidRDefault="00D852A9">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13F4C8A"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4DB1254B"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1AEDF0FC"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3542AF7E"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5A53343D" w14:textId="77777777" w:rsidR="00840623" w:rsidRPr="007E34AC" w:rsidRDefault="00D852A9" w:rsidP="00E75736">
            <w:pPr>
              <w:widowControl/>
              <w:spacing w:line="360" w:lineRule="auto"/>
              <w:rPr>
                <w:rFonts w:ascii="仿宋" w:eastAsia="仿宋" w:hAnsi="仿宋"/>
                <w:bCs/>
                <w:szCs w:val="21"/>
              </w:rPr>
            </w:pPr>
            <w:r w:rsidRPr="007E34AC">
              <w:rPr>
                <w:rFonts w:ascii="仿宋" w:eastAsia="仿宋" w:hAnsi="仿宋"/>
                <w:bCs/>
                <w:szCs w:val="21"/>
              </w:rPr>
              <w:t>4.2.</w:t>
            </w:r>
            <w:r w:rsidRPr="007E34AC">
              <w:rPr>
                <w:rFonts w:ascii="仿宋" w:eastAsia="仿宋" w:hAnsi="仿宋" w:hint="eastAsia"/>
                <w:bCs/>
                <w:szCs w:val="21"/>
              </w:rPr>
              <w:t>4</w:t>
            </w:r>
            <w:r w:rsidR="00E75736" w:rsidRPr="007E34AC">
              <w:rPr>
                <w:rFonts w:ascii="仿宋" w:eastAsia="仿宋" w:hAnsi="仿宋"/>
                <w:bCs/>
                <w:szCs w:val="21"/>
              </w:rPr>
              <w:t xml:space="preserve"> </w:t>
            </w:r>
            <w:r w:rsidRPr="007E34AC">
              <w:rPr>
                <w:rFonts w:ascii="仿宋" w:eastAsia="仿宋" w:hAnsi="仿宋" w:hint="eastAsia"/>
                <w:bCs/>
                <w:szCs w:val="21"/>
              </w:rPr>
              <w:t>信息化应用系统配置与建筑功能相</w:t>
            </w:r>
            <w:r w:rsidRPr="007E34AC">
              <w:rPr>
                <w:rFonts w:ascii="仿宋" w:eastAsia="仿宋" w:hAnsi="仿宋"/>
                <w:bCs/>
                <w:szCs w:val="21"/>
              </w:rPr>
              <w:t>匹配的</w:t>
            </w:r>
            <w:r w:rsidRPr="007E34AC">
              <w:rPr>
                <w:rFonts w:ascii="仿宋" w:eastAsia="仿宋" w:hAnsi="仿宋" w:hint="eastAsia"/>
                <w:bCs/>
                <w:szCs w:val="21"/>
              </w:rPr>
              <w:t>专业业务系统。</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507DC3B" w14:textId="77777777" w:rsidR="00840623" w:rsidRPr="007E34AC" w:rsidRDefault="00D852A9">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99895A1"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3CBEC7FE" w14:textId="77777777">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F085F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51094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智能化集成系统</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64DE0F35"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bCs/>
                <w:szCs w:val="21"/>
              </w:rPr>
              <w:t>4.</w:t>
            </w:r>
            <w:r w:rsidRPr="007E34AC">
              <w:rPr>
                <w:rFonts w:ascii="仿宋" w:eastAsia="仿宋" w:hAnsi="仿宋" w:hint="eastAsia"/>
                <w:bCs/>
                <w:szCs w:val="21"/>
              </w:rPr>
              <w:t>2</w:t>
            </w:r>
            <w:r w:rsidRPr="007E34AC">
              <w:rPr>
                <w:rFonts w:ascii="仿宋" w:eastAsia="仿宋" w:hAnsi="仿宋"/>
                <w:bCs/>
                <w:szCs w:val="21"/>
              </w:rPr>
              <w:t>.</w:t>
            </w:r>
            <w:r w:rsidRPr="007E34AC">
              <w:rPr>
                <w:rFonts w:ascii="仿宋" w:eastAsia="仿宋" w:hAnsi="仿宋" w:hint="eastAsia"/>
                <w:bCs/>
                <w:szCs w:val="21"/>
              </w:rPr>
              <w:t>5</w:t>
            </w:r>
            <w:r w:rsidR="00E75736" w:rsidRPr="007E34AC">
              <w:rPr>
                <w:rFonts w:ascii="仿宋" w:eastAsia="仿宋" w:hAnsi="仿宋"/>
                <w:bCs/>
                <w:szCs w:val="21"/>
              </w:rPr>
              <w:t xml:space="preserve"> </w:t>
            </w:r>
            <w:r w:rsidRPr="007E34AC">
              <w:rPr>
                <w:rFonts w:ascii="仿宋" w:eastAsia="仿宋" w:hAnsi="仿宋" w:hint="eastAsia"/>
                <w:bCs/>
                <w:szCs w:val="21"/>
              </w:rPr>
              <w:t>智能化集成系统支持跨设备或系统的业务集成。</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5FA4E5A" w14:textId="77777777" w:rsidR="00840623" w:rsidRPr="007E34AC" w:rsidRDefault="00E6035E">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E9CB453"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29E6DBB9"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7E0B2E11"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0DF3375E"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469FC7EC"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bCs/>
                <w:szCs w:val="21"/>
              </w:rPr>
              <w:t>4.2.6</w:t>
            </w:r>
            <w:r w:rsidR="00E75736" w:rsidRPr="007E34AC">
              <w:rPr>
                <w:rFonts w:ascii="仿宋" w:eastAsia="仿宋" w:hAnsi="仿宋"/>
                <w:bCs/>
                <w:szCs w:val="21"/>
              </w:rPr>
              <w:t xml:space="preserve"> </w:t>
            </w:r>
            <w:r w:rsidRPr="007E34AC">
              <w:rPr>
                <w:rFonts w:ascii="仿宋" w:eastAsia="仿宋" w:hAnsi="仿宋"/>
                <w:bCs/>
                <w:szCs w:val="21"/>
              </w:rPr>
              <w:t>智能化集成系统支持建筑信息模型（BIM）交互的相关需求</w:t>
            </w:r>
            <w:r w:rsidRPr="007E34AC">
              <w:rPr>
                <w:rFonts w:ascii="仿宋" w:eastAsia="仿宋" w:hAnsi="仿宋" w:hint="eastAsia"/>
                <w:bCs/>
                <w:szCs w:val="21"/>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AC57A1A" w14:textId="77777777" w:rsidR="00840623" w:rsidRPr="007E34AC" w:rsidRDefault="00E6035E">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4EA41B1"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369C3BE0"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1888196F"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384466E8"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32C92DF"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bCs/>
                <w:szCs w:val="21"/>
              </w:rPr>
              <w:t>4.</w:t>
            </w:r>
            <w:r w:rsidRPr="007E34AC">
              <w:rPr>
                <w:rFonts w:ascii="仿宋" w:eastAsia="仿宋" w:hAnsi="仿宋" w:hint="eastAsia"/>
                <w:bCs/>
                <w:szCs w:val="21"/>
              </w:rPr>
              <w:t>2</w:t>
            </w:r>
            <w:r w:rsidRPr="007E34AC">
              <w:rPr>
                <w:rFonts w:ascii="仿宋" w:eastAsia="仿宋" w:hAnsi="仿宋"/>
                <w:bCs/>
                <w:szCs w:val="21"/>
              </w:rPr>
              <w:t>.7</w:t>
            </w:r>
            <w:r w:rsidR="00E75736" w:rsidRPr="007E34AC">
              <w:rPr>
                <w:rFonts w:ascii="仿宋" w:eastAsia="仿宋" w:hAnsi="仿宋"/>
                <w:bCs/>
                <w:szCs w:val="21"/>
              </w:rPr>
              <w:t xml:space="preserve"> </w:t>
            </w:r>
            <w:r w:rsidRPr="007E34AC">
              <w:rPr>
                <w:rFonts w:ascii="仿宋" w:eastAsia="仿宋" w:hAnsi="仿宋" w:hint="eastAsia"/>
                <w:bCs/>
                <w:szCs w:val="21"/>
              </w:rPr>
              <w:t>智能化集成系统支持绿色低碳等新应用。</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00B3E84" w14:textId="77777777" w:rsidR="00840623" w:rsidRPr="007E34AC" w:rsidRDefault="00E6035E">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A6A2F0F"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605D9B99"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22B1C9A8"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1991FE3C"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10D31339"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bCs/>
                <w:szCs w:val="21"/>
              </w:rPr>
              <w:t>4.</w:t>
            </w:r>
            <w:r w:rsidRPr="007E34AC">
              <w:rPr>
                <w:rFonts w:ascii="仿宋" w:eastAsia="仿宋" w:hAnsi="仿宋" w:hint="eastAsia"/>
                <w:bCs/>
                <w:szCs w:val="21"/>
              </w:rPr>
              <w:t>2</w:t>
            </w:r>
            <w:r w:rsidRPr="007E34AC">
              <w:rPr>
                <w:rFonts w:ascii="仿宋" w:eastAsia="仿宋" w:hAnsi="仿宋"/>
                <w:bCs/>
                <w:szCs w:val="21"/>
              </w:rPr>
              <w:t>.8</w:t>
            </w:r>
            <w:r w:rsidR="00E75736" w:rsidRPr="007E34AC">
              <w:rPr>
                <w:rFonts w:ascii="仿宋" w:eastAsia="仿宋" w:hAnsi="仿宋"/>
                <w:bCs/>
                <w:szCs w:val="21"/>
              </w:rPr>
              <w:t xml:space="preserve"> </w:t>
            </w:r>
            <w:r w:rsidRPr="007E34AC">
              <w:rPr>
                <w:rFonts w:ascii="仿宋" w:eastAsia="仿宋" w:hAnsi="仿宋" w:hint="eastAsia"/>
                <w:bCs/>
                <w:szCs w:val="21"/>
              </w:rPr>
              <w:t>智能化集成系统具备</w:t>
            </w:r>
            <w:r w:rsidRPr="007E34AC">
              <w:rPr>
                <w:rFonts w:ascii="仿宋" w:eastAsia="仿宋" w:hAnsi="仿宋"/>
                <w:bCs/>
                <w:szCs w:val="21"/>
              </w:rPr>
              <w:t>操作</w:t>
            </w:r>
            <w:r w:rsidRPr="007E34AC">
              <w:rPr>
                <w:rFonts w:ascii="仿宋" w:eastAsia="仿宋" w:hAnsi="仿宋" w:hint="eastAsia"/>
                <w:bCs/>
                <w:szCs w:val="21"/>
              </w:rPr>
              <w:t>功能。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C9539DE" w14:textId="77777777" w:rsidR="00840623" w:rsidRPr="007E34AC" w:rsidRDefault="00E6035E">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3D9AA0D"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E6035E" w:rsidRPr="007E34AC" w14:paraId="50268B9E"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0227257C" w14:textId="77777777" w:rsidR="00E6035E" w:rsidRPr="007E34AC" w:rsidRDefault="00E6035E">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32D5C4EA" w14:textId="77777777" w:rsidR="00E6035E" w:rsidRPr="007E34AC" w:rsidRDefault="00E6035E">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4DF007B2" w14:textId="77777777" w:rsidR="00E6035E" w:rsidRPr="007E34AC" w:rsidRDefault="00E6035E" w:rsidP="00E75736">
            <w:pPr>
              <w:widowControl/>
              <w:spacing w:line="360" w:lineRule="auto"/>
              <w:rPr>
                <w:rFonts w:ascii="仿宋" w:eastAsia="仿宋" w:hAnsi="仿宋"/>
                <w:bCs/>
                <w:szCs w:val="21"/>
              </w:rPr>
            </w:pPr>
            <w:r w:rsidRPr="007E34AC">
              <w:rPr>
                <w:rFonts w:ascii="仿宋" w:eastAsia="仿宋" w:hAnsi="仿宋" w:hint="eastAsia"/>
                <w:bCs/>
                <w:szCs w:val="21"/>
              </w:rPr>
              <w:t>4.2.</w:t>
            </w:r>
            <w:r w:rsidRPr="007E34AC">
              <w:rPr>
                <w:rFonts w:ascii="仿宋" w:eastAsia="仿宋" w:hAnsi="仿宋"/>
                <w:bCs/>
                <w:szCs w:val="21"/>
              </w:rPr>
              <w:t>9</w:t>
            </w:r>
            <w:r w:rsidR="00E75736" w:rsidRPr="007E34AC">
              <w:rPr>
                <w:rFonts w:ascii="仿宋" w:eastAsia="仿宋" w:hAnsi="仿宋"/>
                <w:bCs/>
                <w:szCs w:val="21"/>
              </w:rPr>
              <w:t xml:space="preserve"> </w:t>
            </w:r>
            <w:r w:rsidRPr="007E34AC">
              <w:rPr>
                <w:rFonts w:ascii="仿宋" w:eastAsia="仿宋" w:hAnsi="仿宋" w:hint="eastAsia"/>
                <w:bCs/>
                <w:szCs w:val="21"/>
              </w:rPr>
              <w:t>智能化集成系统应符合国家现行有关标准规定的通用接口和协议。</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C641B79" w14:textId="77777777" w:rsidR="00E6035E" w:rsidRPr="007E34AC" w:rsidRDefault="00E6035E" w:rsidP="00E75A3B">
            <w:pPr>
              <w:widowControl/>
              <w:spacing w:line="360" w:lineRule="auto"/>
              <w:jc w:val="center"/>
              <w:rPr>
                <w:rFonts w:ascii="仿宋" w:eastAsia="仿宋" w:hAnsi="仿宋"/>
                <w:bCs/>
                <w:szCs w:val="21"/>
              </w:rPr>
            </w:pPr>
            <w:r w:rsidRPr="007E34AC">
              <w:rPr>
                <w:rFonts w:ascii="仿宋" w:eastAsia="仿宋" w:hAnsi="仿宋"/>
                <w:bCs/>
                <w:szCs w:val="21"/>
              </w:rPr>
              <w:t>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77EA255" w14:textId="77777777" w:rsidR="00E6035E" w:rsidRPr="007E34AC" w:rsidRDefault="00E6035E">
            <w:pPr>
              <w:widowControl/>
              <w:spacing w:line="360" w:lineRule="auto"/>
              <w:rPr>
                <w:rFonts w:ascii="仿宋" w:eastAsia="仿宋" w:hAnsi="仿宋" w:cs="宋体"/>
                <w:color w:val="000000"/>
                <w:kern w:val="0"/>
                <w:szCs w:val="21"/>
              </w:rPr>
            </w:pPr>
          </w:p>
        </w:tc>
      </w:tr>
      <w:tr w:rsidR="00E6035E" w:rsidRPr="007E34AC" w14:paraId="0A8971A6"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71C7063C" w14:textId="77777777" w:rsidR="00E6035E" w:rsidRPr="007E34AC" w:rsidRDefault="00E6035E">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7B4723D4" w14:textId="77777777" w:rsidR="00E6035E" w:rsidRPr="007E34AC" w:rsidRDefault="00E6035E">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73367BEA" w14:textId="77777777" w:rsidR="00E6035E" w:rsidRPr="007E34AC" w:rsidRDefault="00E6035E" w:rsidP="00E75736">
            <w:pPr>
              <w:widowControl/>
              <w:spacing w:line="360" w:lineRule="auto"/>
              <w:rPr>
                <w:rFonts w:ascii="仿宋" w:eastAsia="仿宋" w:hAnsi="仿宋"/>
                <w:bCs/>
                <w:szCs w:val="21"/>
              </w:rPr>
            </w:pPr>
            <w:r w:rsidRPr="007E34AC">
              <w:rPr>
                <w:rFonts w:ascii="仿宋" w:eastAsia="仿宋" w:hAnsi="仿宋" w:hint="eastAsia"/>
                <w:bCs/>
                <w:szCs w:val="21"/>
              </w:rPr>
              <w:t>4.2.</w:t>
            </w:r>
            <w:r w:rsidRPr="007E34AC">
              <w:rPr>
                <w:rFonts w:ascii="仿宋" w:eastAsia="仿宋" w:hAnsi="仿宋"/>
                <w:bCs/>
                <w:szCs w:val="21"/>
              </w:rPr>
              <w:t>10</w:t>
            </w:r>
            <w:r w:rsidR="00E75736" w:rsidRPr="007E34AC">
              <w:rPr>
                <w:rFonts w:ascii="仿宋" w:eastAsia="仿宋" w:hAnsi="仿宋"/>
                <w:bCs/>
                <w:szCs w:val="21"/>
              </w:rPr>
              <w:t xml:space="preserve"> </w:t>
            </w:r>
            <w:r w:rsidRPr="007E34AC">
              <w:rPr>
                <w:rFonts w:ascii="仿宋" w:eastAsia="仿宋" w:hAnsi="仿宋" w:hint="eastAsia"/>
                <w:bCs/>
                <w:szCs w:val="21"/>
              </w:rPr>
              <w:t>智能化集成系统应有安全策略。</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C3CC29C" w14:textId="77777777" w:rsidR="00E6035E" w:rsidRPr="007E34AC" w:rsidRDefault="00E6035E" w:rsidP="00E75A3B">
            <w:pPr>
              <w:widowControl/>
              <w:spacing w:line="360" w:lineRule="auto"/>
              <w:jc w:val="center"/>
              <w:rPr>
                <w:rFonts w:ascii="仿宋" w:eastAsia="仿宋" w:hAnsi="仿宋"/>
                <w:bCs/>
                <w:szCs w:val="21"/>
              </w:rPr>
            </w:pPr>
            <w:r w:rsidRPr="007E34AC">
              <w:rPr>
                <w:rFonts w:ascii="仿宋" w:eastAsia="仿宋" w:hAnsi="仿宋"/>
                <w:bCs/>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202A53B" w14:textId="77777777" w:rsidR="00E6035E" w:rsidRPr="007E34AC" w:rsidRDefault="00E6035E">
            <w:pPr>
              <w:widowControl/>
              <w:spacing w:line="360" w:lineRule="auto"/>
              <w:rPr>
                <w:rFonts w:ascii="仿宋" w:eastAsia="仿宋" w:hAnsi="仿宋" w:cs="宋体"/>
                <w:color w:val="000000"/>
                <w:kern w:val="0"/>
                <w:szCs w:val="21"/>
              </w:rPr>
            </w:pPr>
          </w:p>
        </w:tc>
      </w:tr>
      <w:tr w:rsidR="00840623" w:rsidRPr="007E34AC" w14:paraId="15DF9CD7" w14:textId="77777777">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5D99D0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6A30C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信息设施系统</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CDEC35F"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bCs/>
                <w:szCs w:val="21"/>
              </w:rPr>
              <w:t>4.</w:t>
            </w:r>
            <w:r w:rsidRPr="007E34AC">
              <w:rPr>
                <w:rFonts w:ascii="仿宋" w:eastAsia="仿宋" w:hAnsi="仿宋" w:hint="eastAsia"/>
                <w:bCs/>
                <w:szCs w:val="21"/>
              </w:rPr>
              <w:t>2</w:t>
            </w:r>
            <w:r w:rsidRPr="007E34AC">
              <w:rPr>
                <w:rFonts w:ascii="仿宋" w:eastAsia="仿宋" w:hAnsi="仿宋"/>
                <w:bCs/>
                <w:szCs w:val="21"/>
              </w:rPr>
              <w:t>.1</w:t>
            </w:r>
            <w:r w:rsidRPr="007E34AC">
              <w:rPr>
                <w:rFonts w:ascii="仿宋" w:eastAsia="仿宋" w:hAnsi="仿宋" w:hint="eastAsia"/>
                <w:bCs/>
                <w:szCs w:val="21"/>
              </w:rPr>
              <w:t>1</w:t>
            </w:r>
            <w:r w:rsidR="00E75736" w:rsidRPr="007E34AC">
              <w:rPr>
                <w:rFonts w:ascii="仿宋" w:eastAsia="仿宋" w:hAnsi="仿宋"/>
                <w:bCs/>
                <w:szCs w:val="21"/>
              </w:rPr>
              <w:t xml:space="preserve"> </w:t>
            </w:r>
            <w:r w:rsidRPr="007E34AC">
              <w:rPr>
                <w:rFonts w:ascii="仿宋" w:eastAsia="仿宋" w:hAnsi="仿宋" w:hint="eastAsia"/>
                <w:bCs/>
                <w:szCs w:val="21"/>
              </w:rPr>
              <w:t>信息网络系统采用满足项目需求的合理的网络架构。</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8F9F55E" w14:textId="77777777" w:rsidR="00840623" w:rsidRPr="007E34AC" w:rsidRDefault="00E6035E" w:rsidP="00E75A3B">
            <w:pPr>
              <w:widowControl/>
              <w:spacing w:line="360" w:lineRule="auto"/>
              <w:jc w:val="center"/>
              <w:rPr>
                <w:rFonts w:ascii="仿宋" w:eastAsia="仿宋" w:hAnsi="仿宋"/>
                <w:bCs/>
                <w:szCs w:val="21"/>
              </w:rPr>
            </w:pPr>
            <w:r w:rsidRPr="007E34AC">
              <w:rPr>
                <w:rFonts w:ascii="仿宋" w:eastAsia="仿宋" w:hAnsi="仿宋"/>
                <w:bCs/>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846F988"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4C9B0665"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3E90B40E"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0584FA8"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66F4C050"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hint="eastAsia"/>
                <w:bCs/>
                <w:szCs w:val="21"/>
              </w:rPr>
              <w:t>4.2.</w:t>
            </w:r>
            <w:r w:rsidRPr="007E34AC">
              <w:rPr>
                <w:rFonts w:ascii="仿宋" w:eastAsia="仿宋" w:hAnsi="仿宋"/>
                <w:bCs/>
                <w:szCs w:val="21"/>
              </w:rPr>
              <w:t>1</w:t>
            </w:r>
            <w:r w:rsidRPr="007E34AC">
              <w:rPr>
                <w:rFonts w:ascii="仿宋" w:eastAsia="仿宋" w:hAnsi="仿宋" w:hint="eastAsia"/>
                <w:bCs/>
                <w:szCs w:val="21"/>
              </w:rPr>
              <w:t>2</w:t>
            </w:r>
            <w:r w:rsidR="00E75736" w:rsidRPr="007E34AC">
              <w:rPr>
                <w:rFonts w:ascii="仿宋" w:eastAsia="仿宋" w:hAnsi="仿宋"/>
                <w:bCs/>
                <w:szCs w:val="21"/>
              </w:rPr>
              <w:t xml:space="preserve"> </w:t>
            </w:r>
            <w:r w:rsidRPr="007E34AC">
              <w:rPr>
                <w:rFonts w:ascii="仿宋" w:eastAsia="仿宋" w:hAnsi="仿宋" w:hint="eastAsia"/>
                <w:bCs/>
                <w:szCs w:val="21"/>
              </w:rPr>
              <w:t>信息网络系统满足</w:t>
            </w:r>
            <w:r w:rsidRPr="007E34AC">
              <w:rPr>
                <w:rFonts w:ascii="仿宋" w:eastAsia="仿宋" w:hAnsi="仿宋"/>
                <w:bCs/>
                <w:szCs w:val="21"/>
              </w:rPr>
              <w:t>IPv6</w:t>
            </w:r>
            <w:r w:rsidRPr="007E34AC">
              <w:rPr>
                <w:rFonts w:ascii="仿宋" w:eastAsia="仿宋" w:hAnsi="仿宋" w:hint="eastAsia"/>
                <w:bCs/>
                <w:szCs w:val="21"/>
              </w:rPr>
              <w:t>接入需求。</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682A68F" w14:textId="77777777" w:rsidR="00840623" w:rsidRPr="007E34AC" w:rsidRDefault="00E6035E" w:rsidP="00E75A3B">
            <w:pPr>
              <w:widowControl/>
              <w:spacing w:line="360" w:lineRule="auto"/>
              <w:jc w:val="center"/>
              <w:rPr>
                <w:rFonts w:ascii="仿宋" w:eastAsia="仿宋" w:hAnsi="仿宋"/>
                <w:bCs/>
                <w:szCs w:val="21"/>
              </w:rPr>
            </w:pPr>
            <w:r w:rsidRPr="007E34AC">
              <w:rPr>
                <w:rFonts w:ascii="仿宋" w:eastAsia="仿宋" w:hAnsi="仿宋"/>
                <w:bCs/>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6D3CB28F"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700A55AA"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725120A3"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2D5E0627"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0B1EC03E"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hint="eastAsia"/>
                <w:bCs/>
                <w:szCs w:val="21"/>
              </w:rPr>
              <w:t>4.2.</w:t>
            </w:r>
            <w:r w:rsidRPr="007E34AC">
              <w:rPr>
                <w:rFonts w:ascii="仿宋" w:eastAsia="仿宋" w:hAnsi="仿宋"/>
                <w:bCs/>
                <w:szCs w:val="21"/>
              </w:rPr>
              <w:t>1</w:t>
            </w:r>
            <w:r w:rsidRPr="007E34AC">
              <w:rPr>
                <w:rFonts w:ascii="仿宋" w:eastAsia="仿宋" w:hAnsi="仿宋" w:hint="eastAsia"/>
                <w:bCs/>
                <w:szCs w:val="21"/>
              </w:rPr>
              <w:t>3</w:t>
            </w:r>
            <w:r w:rsidR="00E75736" w:rsidRPr="007E34AC">
              <w:rPr>
                <w:rFonts w:ascii="仿宋" w:eastAsia="仿宋" w:hAnsi="仿宋"/>
                <w:bCs/>
                <w:szCs w:val="21"/>
              </w:rPr>
              <w:t xml:space="preserve"> </w:t>
            </w:r>
            <w:r w:rsidRPr="007E34AC">
              <w:rPr>
                <w:rFonts w:ascii="仿宋" w:eastAsia="仿宋" w:hAnsi="仿宋" w:hint="eastAsia"/>
                <w:bCs/>
                <w:szCs w:val="21"/>
              </w:rPr>
              <w:t>信息网络系统具有保护措施。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5C1B53C" w14:textId="77777777" w:rsidR="00840623" w:rsidRPr="007E34AC" w:rsidRDefault="00E6035E" w:rsidP="00E75A3B">
            <w:pPr>
              <w:widowControl/>
              <w:spacing w:line="360" w:lineRule="auto"/>
              <w:jc w:val="center"/>
              <w:rPr>
                <w:rFonts w:ascii="仿宋" w:eastAsia="仿宋" w:hAnsi="仿宋"/>
                <w:bCs/>
                <w:szCs w:val="21"/>
              </w:rPr>
            </w:pPr>
            <w:r w:rsidRPr="007E34AC">
              <w:rPr>
                <w:rFonts w:ascii="仿宋" w:eastAsia="仿宋" w:hAnsi="仿宋" w:hint="eastAsia"/>
                <w:bCs/>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635286CD"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2761F352"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578549E0"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2F6FFE9A"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768726D2"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hint="eastAsia"/>
                <w:bCs/>
                <w:szCs w:val="21"/>
              </w:rPr>
              <w:t>4.2.</w:t>
            </w:r>
            <w:r w:rsidRPr="007E34AC">
              <w:rPr>
                <w:rFonts w:ascii="仿宋" w:eastAsia="仿宋" w:hAnsi="仿宋"/>
                <w:bCs/>
                <w:szCs w:val="21"/>
              </w:rPr>
              <w:t>14</w:t>
            </w:r>
            <w:r w:rsidR="00E75736" w:rsidRPr="007E34AC">
              <w:rPr>
                <w:rFonts w:ascii="仿宋" w:eastAsia="仿宋" w:hAnsi="仿宋"/>
                <w:bCs/>
                <w:szCs w:val="21"/>
              </w:rPr>
              <w:t xml:space="preserve"> </w:t>
            </w:r>
            <w:r w:rsidRPr="007E34AC">
              <w:rPr>
                <w:rFonts w:ascii="仿宋" w:eastAsia="仿宋" w:hAnsi="仿宋" w:hint="eastAsia"/>
                <w:bCs/>
                <w:szCs w:val="21"/>
              </w:rPr>
              <w:t>设置</w:t>
            </w:r>
            <w:r w:rsidRPr="007E34AC">
              <w:rPr>
                <w:rFonts w:ascii="仿宋" w:eastAsia="仿宋" w:hAnsi="仿宋"/>
                <w:bCs/>
                <w:szCs w:val="21"/>
              </w:rPr>
              <w:t>会议系统</w:t>
            </w:r>
            <w:r w:rsidRPr="007E34AC">
              <w:rPr>
                <w:rFonts w:ascii="仿宋" w:eastAsia="仿宋" w:hAnsi="仿宋" w:hint="eastAsia"/>
                <w:bCs/>
                <w:szCs w:val="21"/>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9E92E11" w14:textId="77777777" w:rsidR="00840623" w:rsidRPr="007E34AC" w:rsidRDefault="00E6035E" w:rsidP="00E75A3B">
            <w:pPr>
              <w:widowControl/>
              <w:spacing w:line="360" w:lineRule="auto"/>
              <w:jc w:val="center"/>
              <w:rPr>
                <w:rFonts w:ascii="仿宋" w:eastAsia="仿宋" w:hAnsi="仿宋"/>
                <w:bCs/>
                <w:szCs w:val="21"/>
              </w:rPr>
            </w:pPr>
            <w:r w:rsidRPr="007E34AC">
              <w:rPr>
                <w:rFonts w:ascii="仿宋" w:eastAsia="仿宋" w:hAnsi="仿宋" w:hint="eastAsia"/>
                <w:bCs/>
                <w:szCs w:val="21"/>
              </w:rPr>
              <w:t>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1990BAE"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3C6414FA"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73C053D9"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345D9B7A"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062263AD"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bCs/>
                <w:szCs w:val="21"/>
              </w:rPr>
              <w:t>4.</w:t>
            </w:r>
            <w:r w:rsidRPr="007E34AC">
              <w:rPr>
                <w:rFonts w:ascii="仿宋" w:eastAsia="仿宋" w:hAnsi="仿宋" w:hint="eastAsia"/>
                <w:bCs/>
                <w:szCs w:val="21"/>
              </w:rPr>
              <w:t>2</w:t>
            </w:r>
            <w:r w:rsidRPr="007E34AC">
              <w:rPr>
                <w:rFonts w:ascii="仿宋" w:eastAsia="仿宋" w:hAnsi="仿宋"/>
                <w:bCs/>
                <w:szCs w:val="21"/>
              </w:rPr>
              <w:t>.15</w:t>
            </w:r>
            <w:r w:rsidR="00E75736" w:rsidRPr="007E34AC">
              <w:rPr>
                <w:rFonts w:ascii="仿宋" w:eastAsia="仿宋" w:hAnsi="仿宋"/>
                <w:bCs/>
                <w:szCs w:val="21"/>
              </w:rPr>
              <w:t xml:space="preserve"> </w:t>
            </w:r>
            <w:r w:rsidRPr="007E34AC">
              <w:rPr>
                <w:rFonts w:ascii="仿宋" w:eastAsia="仿宋" w:hAnsi="仿宋" w:hint="eastAsia"/>
                <w:bCs/>
                <w:szCs w:val="21"/>
              </w:rPr>
              <w:t>信息导引及发布系统具有安全措施。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0569AD8" w14:textId="77777777" w:rsidR="00840623" w:rsidRPr="007E34AC" w:rsidRDefault="00E6035E" w:rsidP="00E75A3B">
            <w:pPr>
              <w:widowControl/>
              <w:spacing w:line="360" w:lineRule="auto"/>
              <w:jc w:val="center"/>
              <w:rPr>
                <w:rFonts w:ascii="仿宋" w:eastAsia="仿宋" w:hAnsi="仿宋"/>
                <w:bCs/>
                <w:szCs w:val="21"/>
              </w:rPr>
            </w:pPr>
            <w:r w:rsidRPr="007E34AC">
              <w:rPr>
                <w:rFonts w:ascii="仿宋" w:eastAsia="仿宋" w:hAnsi="仿宋" w:hint="eastAsia"/>
                <w:bCs/>
                <w:szCs w:val="21"/>
              </w:rPr>
              <w:t>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57F36BF"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412BE847"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6685A19F"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2F9632B2"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02399A7" w14:textId="77777777" w:rsidR="00840623" w:rsidRPr="007E34AC" w:rsidRDefault="00E6035E" w:rsidP="00E75736">
            <w:pPr>
              <w:widowControl/>
              <w:spacing w:line="360" w:lineRule="auto"/>
              <w:rPr>
                <w:rFonts w:ascii="仿宋" w:eastAsia="仿宋" w:hAnsi="仿宋"/>
                <w:bCs/>
                <w:szCs w:val="21"/>
              </w:rPr>
            </w:pPr>
            <w:r w:rsidRPr="007E34AC">
              <w:rPr>
                <w:rFonts w:ascii="仿宋" w:eastAsia="仿宋" w:hAnsi="仿宋" w:hint="eastAsia"/>
                <w:bCs/>
                <w:szCs w:val="21"/>
              </w:rPr>
              <w:t>4.2.1</w:t>
            </w:r>
            <w:r w:rsidRPr="007E34AC">
              <w:rPr>
                <w:rFonts w:ascii="仿宋" w:eastAsia="仿宋" w:hAnsi="仿宋"/>
                <w:bCs/>
                <w:szCs w:val="21"/>
              </w:rPr>
              <w:t>6</w:t>
            </w:r>
            <w:r w:rsidR="00E75736" w:rsidRPr="007E34AC">
              <w:rPr>
                <w:rFonts w:ascii="仿宋" w:eastAsia="仿宋" w:hAnsi="仿宋"/>
                <w:bCs/>
                <w:szCs w:val="21"/>
              </w:rPr>
              <w:t xml:space="preserve"> </w:t>
            </w:r>
            <w:r w:rsidRPr="007E34AC">
              <w:rPr>
                <w:rFonts w:ascii="仿宋" w:eastAsia="仿宋" w:hAnsi="仿宋"/>
                <w:bCs/>
                <w:szCs w:val="21"/>
              </w:rPr>
              <w:t>时钟系统</w:t>
            </w:r>
            <w:r w:rsidRPr="007E34AC">
              <w:rPr>
                <w:rFonts w:ascii="仿宋" w:eastAsia="仿宋" w:hAnsi="仿宋" w:hint="eastAsia"/>
                <w:bCs/>
                <w:szCs w:val="21"/>
              </w:rPr>
              <w:t>能提供与智能化系统的接口。</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0CA5DFA" w14:textId="77777777" w:rsidR="00840623" w:rsidRPr="007E34AC" w:rsidRDefault="00E6035E" w:rsidP="00E75A3B">
            <w:pPr>
              <w:widowControl/>
              <w:spacing w:line="360" w:lineRule="auto"/>
              <w:jc w:val="center"/>
              <w:rPr>
                <w:rFonts w:ascii="仿宋" w:eastAsia="仿宋" w:hAnsi="仿宋"/>
                <w:bCs/>
                <w:szCs w:val="21"/>
              </w:rPr>
            </w:pPr>
            <w:r w:rsidRPr="007E34AC">
              <w:rPr>
                <w:rFonts w:ascii="仿宋" w:eastAsia="仿宋" w:hAnsi="仿宋"/>
                <w:bCs/>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E843682"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56C47EAA" w14:textId="77777777">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C7AB77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DD61F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建筑设备管理系统</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A0425BC" w14:textId="77777777" w:rsidR="00840623" w:rsidRPr="007E34AC" w:rsidRDefault="00701042" w:rsidP="00E75736">
            <w:pPr>
              <w:widowControl/>
              <w:spacing w:line="360" w:lineRule="auto"/>
              <w:rPr>
                <w:rFonts w:ascii="仿宋" w:eastAsia="仿宋" w:hAnsi="仿宋"/>
                <w:bCs/>
                <w:szCs w:val="21"/>
              </w:rPr>
            </w:pPr>
            <w:r w:rsidRPr="007E34AC">
              <w:rPr>
                <w:rFonts w:ascii="仿宋" w:eastAsia="仿宋" w:hAnsi="仿宋"/>
                <w:bCs/>
                <w:szCs w:val="21"/>
              </w:rPr>
              <w:t>4.2.17</w:t>
            </w:r>
            <w:r w:rsidR="00E75736" w:rsidRPr="007E34AC">
              <w:rPr>
                <w:rFonts w:ascii="仿宋" w:eastAsia="仿宋" w:hAnsi="仿宋"/>
                <w:bCs/>
                <w:szCs w:val="21"/>
              </w:rPr>
              <w:t xml:space="preserve"> </w:t>
            </w:r>
            <w:r w:rsidRPr="007E34AC">
              <w:rPr>
                <w:rFonts w:ascii="仿宋" w:eastAsia="仿宋" w:hAnsi="仿宋" w:hint="eastAsia"/>
                <w:bCs/>
                <w:szCs w:val="21"/>
              </w:rPr>
              <w:t>设置建筑设备管理系统。</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C287171" w14:textId="77777777" w:rsidR="00840623" w:rsidRPr="007E34AC" w:rsidRDefault="00701042" w:rsidP="00E75A3B">
            <w:pPr>
              <w:widowControl/>
              <w:spacing w:line="360" w:lineRule="auto"/>
              <w:jc w:val="center"/>
              <w:rPr>
                <w:rFonts w:ascii="仿宋" w:eastAsia="仿宋" w:hAnsi="仿宋"/>
                <w:bCs/>
                <w:szCs w:val="21"/>
              </w:rPr>
            </w:pPr>
            <w:r w:rsidRPr="007E34AC">
              <w:rPr>
                <w:rFonts w:ascii="仿宋" w:eastAsia="仿宋" w:hAnsi="仿宋" w:hint="eastAsia"/>
                <w:bCs/>
                <w:szCs w:val="21"/>
              </w:rPr>
              <w:t>4</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694D537"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649CE0AB"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4B3C17E0"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B6CB73A"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74BE1784" w14:textId="77777777" w:rsidR="00840623" w:rsidRPr="007E34AC" w:rsidRDefault="00701042" w:rsidP="00E75736">
            <w:pPr>
              <w:widowControl/>
              <w:spacing w:line="360" w:lineRule="auto"/>
              <w:rPr>
                <w:rFonts w:ascii="仿宋" w:eastAsia="仿宋" w:hAnsi="仿宋"/>
                <w:bCs/>
                <w:szCs w:val="21"/>
              </w:rPr>
            </w:pPr>
            <w:r w:rsidRPr="007E34AC">
              <w:rPr>
                <w:rFonts w:ascii="仿宋" w:eastAsia="仿宋" w:hAnsi="仿宋"/>
                <w:bCs/>
                <w:szCs w:val="21"/>
              </w:rPr>
              <w:t>4.2.18</w:t>
            </w:r>
            <w:r w:rsidR="00E75736" w:rsidRPr="007E34AC">
              <w:rPr>
                <w:rFonts w:ascii="仿宋" w:eastAsia="仿宋" w:hAnsi="仿宋"/>
                <w:bCs/>
                <w:szCs w:val="21"/>
              </w:rPr>
              <w:t xml:space="preserve"> </w:t>
            </w:r>
            <w:r w:rsidRPr="007E34AC">
              <w:rPr>
                <w:rFonts w:ascii="仿宋" w:eastAsia="仿宋" w:hAnsi="仿宋" w:hint="eastAsia"/>
                <w:bCs/>
                <w:szCs w:val="21"/>
              </w:rPr>
              <w:t>建筑设备管理系统具备室内人员主要活动区域的温度、湿度、空气质量等环境指标监测功能</w:t>
            </w:r>
            <w:r w:rsidRPr="007E34AC">
              <w:rPr>
                <w:rFonts w:ascii="仿宋" w:eastAsia="仿宋" w:hAnsi="仿宋"/>
                <w:bCs/>
                <w:szCs w:val="21"/>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B990EED" w14:textId="77777777" w:rsidR="00840623" w:rsidRPr="007E34AC" w:rsidRDefault="00701042">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9DE6A31"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4F99907F"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7163FE86"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242844EE"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7E927D1" w14:textId="77777777" w:rsidR="00840623" w:rsidRPr="007E34AC" w:rsidRDefault="00701042" w:rsidP="00E75736">
            <w:pPr>
              <w:widowControl/>
              <w:spacing w:line="360" w:lineRule="auto"/>
              <w:rPr>
                <w:rFonts w:ascii="仿宋" w:eastAsia="仿宋" w:hAnsi="仿宋"/>
                <w:bCs/>
                <w:szCs w:val="21"/>
              </w:rPr>
            </w:pPr>
            <w:r w:rsidRPr="007E34AC">
              <w:rPr>
                <w:rFonts w:ascii="仿宋" w:eastAsia="仿宋" w:hAnsi="仿宋"/>
                <w:bCs/>
                <w:szCs w:val="21"/>
              </w:rPr>
              <w:t>4.2.1</w:t>
            </w:r>
            <w:r w:rsidRPr="007E34AC">
              <w:rPr>
                <w:rFonts w:ascii="仿宋" w:eastAsia="仿宋" w:hAnsi="仿宋" w:hint="eastAsia"/>
                <w:bCs/>
                <w:szCs w:val="21"/>
              </w:rPr>
              <w:t>9</w:t>
            </w:r>
            <w:r w:rsidR="00E75736" w:rsidRPr="007E34AC">
              <w:rPr>
                <w:rFonts w:ascii="仿宋" w:eastAsia="仿宋" w:hAnsi="仿宋"/>
                <w:bCs/>
                <w:szCs w:val="21"/>
              </w:rPr>
              <w:t xml:space="preserve"> </w:t>
            </w:r>
            <w:r w:rsidRPr="007E34AC">
              <w:rPr>
                <w:rFonts w:ascii="仿宋" w:eastAsia="仿宋" w:hAnsi="仿宋" w:hint="eastAsia"/>
                <w:bCs/>
                <w:szCs w:val="21"/>
              </w:rPr>
              <w:t>建筑设备管理系统具备对冷热源系统进行管理的功能</w:t>
            </w:r>
            <w:r w:rsidRPr="007E34AC">
              <w:rPr>
                <w:rFonts w:ascii="仿宋" w:eastAsia="仿宋" w:hAnsi="仿宋"/>
                <w:bCs/>
                <w:szCs w:val="21"/>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6A9501A" w14:textId="77777777" w:rsidR="00840623" w:rsidRPr="007E34AC" w:rsidRDefault="00701042">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8729A63"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5BE11B71"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51492B62"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7F1220DF"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7583F5C8" w14:textId="77777777" w:rsidR="00840623" w:rsidRPr="007E34AC" w:rsidRDefault="00701042" w:rsidP="00E75736">
            <w:pPr>
              <w:widowControl/>
              <w:spacing w:line="360" w:lineRule="auto"/>
              <w:rPr>
                <w:rFonts w:ascii="仿宋" w:eastAsia="仿宋" w:hAnsi="仿宋"/>
                <w:bCs/>
                <w:szCs w:val="21"/>
              </w:rPr>
            </w:pPr>
            <w:r w:rsidRPr="007E34AC">
              <w:rPr>
                <w:rFonts w:ascii="仿宋" w:eastAsia="仿宋" w:hAnsi="仿宋"/>
                <w:bCs/>
                <w:szCs w:val="21"/>
              </w:rPr>
              <w:t>4.2.</w:t>
            </w:r>
            <w:r w:rsidRPr="007E34AC">
              <w:rPr>
                <w:rFonts w:ascii="仿宋" w:eastAsia="仿宋" w:hAnsi="仿宋" w:hint="eastAsia"/>
                <w:bCs/>
                <w:szCs w:val="21"/>
              </w:rPr>
              <w:t>20</w:t>
            </w:r>
            <w:r w:rsidR="00E75736" w:rsidRPr="007E34AC">
              <w:rPr>
                <w:rFonts w:ascii="仿宋" w:eastAsia="仿宋" w:hAnsi="仿宋"/>
                <w:bCs/>
                <w:szCs w:val="21"/>
              </w:rPr>
              <w:t xml:space="preserve"> </w:t>
            </w:r>
            <w:r w:rsidRPr="007E34AC">
              <w:rPr>
                <w:rFonts w:ascii="仿宋" w:eastAsia="仿宋" w:hAnsi="仿宋" w:hint="eastAsia"/>
                <w:bCs/>
                <w:szCs w:val="21"/>
              </w:rPr>
              <w:t>建筑设备管理系统具备室外空气质量监测与新风系统联动功能。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278F3B6" w14:textId="77777777" w:rsidR="00840623" w:rsidRPr="007E34AC" w:rsidRDefault="00701042">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52A8946"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701042" w:rsidRPr="007E34AC" w14:paraId="6DBB9948"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65E6B629" w14:textId="77777777" w:rsidR="00701042" w:rsidRPr="007E34AC" w:rsidRDefault="00701042">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EE72340" w14:textId="77777777" w:rsidR="00701042" w:rsidRPr="007E34AC" w:rsidRDefault="00701042">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64403EB7" w14:textId="77777777" w:rsidR="00701042" w:rsidRPr="007E34AC" w:rsidRDefault="00701042" w:rsidP="00E75736">
            <w:pPr>
              <w:widowControl/>
              <w:spacing w:line="360" w:lineRule="auto"/>
              <w:rPr>
                <w:rFonts w:ascii="仿宋" w:eastAsia="仿宋" w:hAnsi="仿宋"/>
                <w:bCs/>
                <w:szCs w:val="21"/>
              </w:rPr>
            </w:pPr>
            <w:r w:rsidRPr="007E34AC">
              <w:rPr>
                <w:rFonts w:ascii="仿宋" w:eastAsia="仿宋" w:hAnsi="仿宋" w:hint="eastAsia"/>
                <w:bCs/>
                <w:szCs w:val="21"/>
              </w:rPr>
              <w:t>4.</w:t>
            </w:r>
            <w:r w:rsidRPr="007E34AC">
              <w:rPr>
                <w:rFonts w:ascii="仿宋" w:eastAsia="仿宋" w:hAnsi="仿宋"/>
                <w:bCs/>
                <w:szCs w:val="21"/>
              </w:rPr>
              <w:t>2</w:t>
            </w:r>
            <w:r w:rsidRPr="007E34AC">
              <w:rPr>
                <w:rFonts w:ascii="仿宋" w:eastAsia="仿宋" w:hAnsi="仿宋" w:hint="eastAsia"/>
                <w:bCs/>
                <w:szCs w:val="21"/>
              </w:rPr>
              <w:t>.21</w:t>
            </w:r>
            <w:r w:rsidR="00E75736" w:rsidRPr="007E34AC">
              <w:rPr>
                <w:rFonts w:ascii="仿宋" w:eastAsia="仿宋" w:hAnsi="仿宋"/>
                <w:bCs/>
                <w:szCs w:val="21"/>
              </w:rPr>
              <w:t xml:space="preserve"> </w:t>
            </w:r>
            <w:r w:rsidRPr="007E34AC">
              <w:rPr>
                <w:rFonts w:ascii="仿宋" w:eastAsia="仿宋" w:hAnsi="仿宋" w:hint="eastAsia"/>
                <w:bCs/>
                <w:szCs w:val="21"/>
              </w:rPr>
              <w:t>建筑设备监控系统具备照明控制功能或设置智能照明系统。</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FB2E4F9" w14:textId="77777777" w:rsidR="00701042" w:rsidRPr="007E34AC" w:rsidRDefault="00701042">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D06ECE9" w14:textId="77777777" w:rsidR="00701042" w:rsidRPr="007E34AC" w:rsidRDefault="00701042">
            <w:pPr>
              <w:widowControl/>
              <w:spacing w:line="360" w:lineRule="auto"/>
              <w:rPr>
                <w:rFonts w:ascii="仿宋" w:eastAsia="仿宋" w:hAnsi="仿宋" w:cs="宋体"/>
                <w:color w:val="000000"/>
                <w:kern w:val="0"/>
                <w:szCs w:val="21"/>
              </w:rPr>
            </w:pPr>
          </w:p>
        </w:tc>
      </w:tr>
      <w:tr w:rsidR="00701042" w:rsidRPr="007E34AC" w14:paraId="766B7EB8"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50F45BE9" w14:textId="77777777" w:rsidR="00701042" w:rsidRPr="007E34AC" w:rsidRDefault="00701042">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4976E41E" w14:textId="77777777" w:rsidR="00701042" w:rsidRPr="007E34AC" w:rsidRDefault="00701042">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711A3101" w14:textId="77777777" w:rsidR="00701042" w:rsidRPr="007E34AC" w:rsidRDefault="00701042" w:rsidP="00E75736">
            <w:pPr>
              <w:widowControl/>
              <w:spacing w:line="360" w:lineRule="auto"/>
              <w:rPr>
                <w:rFonts w:ascii="仿宋" w:eastAsia="仿宋" w:hAnsi="仿宋"/>
                <w:bCs/>
                <w:szCs w:val="21"/>
              </w:rPr>
            </w:pPr>
            <w:r w:rsidRPr="007E34AC">
              <w:rPr>
                <w:rFonts w:ascii="仿宋" w:eastAsia="仿宋" w:hAnsi="仿宋"/>
                <w:bCs/>
                <w:szCs w:val="21"/>
              </w:rPr>
              <w:t>4.2.2</w:t>
            </w:r>
            <w:r w:rsidRPr="007E34AC">
              <w:rPr>
                <w:rFonts w:ascii="仿宋" w:eastAsia="仿宋" w:hAnsi="仿宋" w:hint="eastAsia"/>
                <w:bCs/>
                <w:szCs w:val="21"/>
              </w:rPr>
              <w:t>2</w:t>
            </w:r>
            <w:r w:rsidR="00E75736" w:rsidRPr="007E34AC">
              <w:rPr>
                <w:rFonts w:ascii="仿宋" w:eastAsia="仿宋" w:hAnsi="仿宋"/>
                <w:bCs/>
                <w:szCs w:val="21"/>
              </w:rPr>
              <w:t xml:space="preserve"> </w:t>
            </w:r>
            <w:r w:rsidRPr="007E34AC">
              <w:rPr>
                <w:rFonts w:ascii="仿宋" w:eastAsia="仿宋" w:hAnsi="仿宋" w:hint="eastAsia"/>
                <w:bCs/>
                <w:szCs w:val="21"/>
              </w:rPr>
              <w:t xml:space="preserve">建筑设备监控系统具备控制空调末端设备的功能。 </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4D6F8F7" w14:textId="77777777" w:rsidR="00701042" w:rsidRPr="007E34AC" w:rsidRDefault="00701042">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619CA1D" w14:textId="77777777" w:rsidR="00701042" w:rsidRPr="007E34AC" w:rsidRDefault="00701042">
            <w:pPr>
              <w:widowControl/>
              <w:spacing w:line="360" w:lineRule="auto"/>
              <w:rPr>
                <w:rFonts w:ascii="仿宋" w:eastAsia="仿宋" w:hAnsi="仿宋" w:cs="宋体"/>
                <w:color w:val="000000"/>
                <w:kern w:val="0"/>
                <w:szCs w:val="21"/>
              </w:rPr>
            </w:pPr>
          </w:p>
        </w:tc>
      </w:tr>
      <w:tr w:rsidR="00701042" w:rsidRPr="007E34AC" w14:paraId="4EF6705A"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14E93DED" w14:textId="77777777" w:rsidR="00701042" w:rsidRPr="007E34AC" w:rsidRDefault="00701042">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2F961EC" w14:textId="77777777" w:rsidR="00701042" w:rsidRPr="007E34AC" w:rsidRDefault="00701042">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442E76BF" w14:textId="77777777" w:rsidR="00701042" w:rsidRPr="007E34AC" w:rsidRDefault="00701042" w:rsidP="00E75736">
            <w:pPr>
              <w:widowControl/>
              <w:spacing w:line="360" w:lineRule="auto"/>
              <w:rPr>
                <w:rFonts w:ascii="仿宋" w:eastAsia="仿宋" w:hAnsi="仿宋"/>
                <w:bCs/>
                <w:szCs w:val="21"/>
              </w:rPr>
            </w:pPr>
            <w:r w:rsidRPr="007E34AC">
              <w:rPr>
                <w:rFonts w:ascii="仿宋" w:eastAsia="仿宋" w:hAnsi="仿宋"/>
                <w:bCs/>
                <w:szCs w:val="21"/>
              </w:rPr>
              <w:t>4.2.2</w:t>
            </w:r>
            <w:r w:rsidRPr="007E34AC">
              <w:rPr>
                <w:rFonts w:ascii="仿宋" w:eastAsia="仿宋" w:hAnsi="仿宋" w:hint="eastAsia"/>
                <w:bCs/>
                <w:szCs w:val="21"/>
              </w:rPr>
              <w:t>3</w:t>
            </w:r>
            <w:r w:rsidR="00E75736" w:rsidRPr="007E34AC">
              <w:rPr>
                <w:rFonts w:ascii="仿宋" w:eastAsia="仿宋" w:hAnsi="仿宋"/>
                <w:bCs/>
                <w:szCs w:val="21"/>
              </w:rPr>
              <w:t xml:space="preserve"> </w:t>
            </w:r>
            <w:r w:rsidRPr="007E34AC">
              <w:rPr>
                <w:rFonts w:ascii="仿宋" w:eastAsia="仿宋" w:hAnsi="仿宋" w:hint="eastAsia"/>
                <w:bCs/>
                <w:szCs w:val="21"/>
              </w:rPr>
              <w:t>建筑能效监管系统具备水、电、气、冷/暖、燃油、新能源、储能、充电桩等能源监测功能。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58E5953" w14:textId="77777777" w:rsidR="00701042" w:rsidRPr="007E34AC" w:rsidRDefault="00701042">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1059A20" w14:textId="77777777" w:rsidR="00701042" w:rsidRPr="007E34AC" w:rsidRDefault="00701042">
            <w:pPr>
              <w:widowControl/>
              <w:spacing w:line="360" w:lineRule="auto"/>
              <w:rPr>
                <w:rFonts w:ascii="仿宋" w:eastAsia="仿宋" w:hAnsi="仿宋" w:cs="宋体"/>
                <w:color w:val="000000"/>
                <w:kern w:val="0"/>
                <w:szCs w:val="21"/>
              </w:rPr>
            </w:pPr>
          </w:p>
        </w:tc>
      </w:tr>
      <w:tr w:rsidR="00701042" w:rsidRPr="007E34AC" w14:paraId="3F9C69B2"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5F410569" w14:textId="77777777" w:rsidR="00701042" w:rsidRPr="007E34AC" w:rsidRDefault="00701042">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C7974D8" w14:textId="77777777" w:rsidR="00701042" w:rsidRPr="007E34AC" w:rsidRDefault="00701042">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A846B4B" w14:textId="77777777" w:rsidR="00701042" w:rsidRPr="007E34AC" w:rsidRDefault="00701042" w:rsidP="00E75736">
            <w:pPr>
              <w:widowControl/>
              <w:spacing w:line="360" w:lineRule="auto"/>
              <w:rPr>
                <w:rFonts w:ascii="仿宋" w:eastAsia="仿宋" w:hAnsi="仿宋"/>
                <w:bCs/>
                <w:szCs w:val="21"/>
              </w:rPr>
            </w:pPr>
            <w:r w:rsidRPr="007E34AC">
              <w:rPr>
                <w:rFonts w:ascii="仿宋" w:eastAsia="仿宋" w:hAnsi="仿宋"/>
                <w:bCs/>
                <w:szCs w:val="21"/>
              </w:rPr>
              <w:t>4.2.2</w:t>
            </w:r>
            <w:r w:rsidRPr="007E34AC">
              <w:rPr>
                <w:rFonts w:ascii="仿宋" w:eastAsia="仿宋" w:hAnsi="仿宋" w:hint="eastAsia"/>
                <w:bCs/>
                <w:szCs w:val="21"/>
              </w:rPr>
              <w:t>4</w:t>
            </w:r>
            <w:r w:rsidR="00E75736" w:rsidRPr="007E34AC">
              <w:rPr>
                <w:rFonts w:ascii="仿宋" w:eastAsia="仿宋" w:hAnsi="仿宋"/>
                <w:bCs/>
                <w:szCs w:val="21"/>
              </w:rPr>
              <w:t xml:space="preserve"> </w:t>
            </w:r>
            <w:r w:rsidRPr="007E34AC">
              <w:rPr>
                <w:rFonts w:ascii="仿宋" w:eastAsia="仿宋" w:hAnsi="仿宋" w:hint="eastAsia"/>
                <w:bCs/>
                <w:szCs w:val="21"/>
              </w:rPr>
              <w:t>建筑能效监管系统具备对配电监控系统的能效管理功能。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0514FA83" w14:textId="77777777" w:rsidR="00701042" w:rsidRPr="007E34AC" w:rsidRDefault="00701042" w:rsidP="00313E4C">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0DB1409" w14:textId="77777777" w:rsidR="00701042" w:rsidRPr="007E34AC" w:rsidRDefault="00701042">
            <w:pPr>
              <w:widowControl/>
              <w:spacing w:line="360" w:lineRule="auto"/>
              <w:rPr>
                <w:rFonts w:ascii="仿宋" w:eastAsia="仿宋" w:hAnsi="仿宋" w:cs="宋体"/>
                <w:color w:val="000000"/>
                <w:kern w:val="0"/>
                <w:szCs w:val="21"/>
              </w:rPr>
            </w:pPr>
          </w:p>
        </w:tc>
      </w:tr>
      <w:tr w:rsidR="00840623" w:rsidRPr="007E34AC" w14:paraId="2B896E8E"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6E8FB5FE"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1A45B36F"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7F015B00" w14:textId="77777777" w:rsidR="00840623" w:rsidRPr="007E34AC" w:rsidRDefault="00701042" w:rsidP="00E75736">
            <w:pPr>
              <w:widowControl/>
              <w:spacing w:line="360" w:lineRule="auto"/>
              <w:rPr>
                <w:rFonts w:ascii="仿宋" w:eastAsia="仿宋" w:hAnsi="仿宋"/>
                <w:bCs/>
                <w:szCs w:val="21"/>
              </w:rPr>
            </w:pPr>
            <w:r w:rsidRPr="007E34AC">
              <w:rPr>
                <w:rFonts w:ascii="仿宋" w:eastAsia="仿宋" w:hAnsi="仿宋"/>
                <w:bCs/>
                <w:szCs w:val="21"/>
              </w:rPr>
              <w:t>4.2.2</w:t>
            </w:r>
            <w:r w:rsidRPr="007E34AC">
              <w:rPr>
                <w:rFonts w:ascii="仿宋" w:eastAsia="仿宋" w:hAnsi="仿宋" w:hint="eastAsia"/>
                <w:bCs/>
                <w:szCs w:val="21"/>
              </w:rPr>
              <w:t>5</w:t>
            </w:r>
            <w:r w:rsidR="00E75736" w:rsidRPr="007E34AC">
              <w:rPr>
                <w:rFonts w:ascii="仿宋" w:eastAsia="仿宋" w:hAnsi="仿宋"/>
                <w:bCs/>
                <w:szCs w:val="21"/>
              </w:rPr>
              <w:t xml:space="preserve"> </w:t>
            </w:r>
            <w:r w:rsidRPr="007E34AC">
              <w:rPr>
                <w:rFonts w:ascii="仿宋" w:eastAsia="仿宋" w:hAnsi="仿宋" w:hint="eastAsia"/>
                <w:bCs/>
                <w:szCs w:val="21"/>
              </w:rPr>
              <w:t>配电监控系统接入建筑设备监控系统或智能化集成系统。</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20CF93F" w14:textId="77777777" w:rsidR="00840623" w:rsidRPr="007E34AC" w:rsidRDefault="00701042" w:rsidP="00313E4C">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6C2D59A"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39708E59" w14:textId="77777777">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2630FE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670F3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公共安全系统</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5BF0D64" w14:textId="77777777" w:rsidR="00840623" w:rsidRPr="007E34AC" w:rsidRDefault="0086349A" w:rsidP="00E75736">
            <w:pPr>
              <w:widowControl/>
              <w:spacing w:line="360" w:lineRule="auto"/>
              <w:rPr>
                <w:rFonts w:ascii="仿宋" w:eastAsia="仿宋" w:hAnsi="仿宋"/>
                <w:bCs/>
                <w:szCs w:val="21"/>
              </w:rPr>
            </w:pPr>
            <w:r w:rsidRPr="007E34AC">
              <w:rPr>
                <w:rFonts w:ascii="仿宋" w:eastAsia="仿宋" w:hAnsi="仿宋"/>
                <w:bCs/>
                <w:szCs w:val="21"/>
              </w:rPr>
              <w:t>4.2.2</w:t>
            </w:r>
            <w:r w:rsidRPr="007E34AC">
              <w:rPr>
                <w:rFonts w:ascii="仿宋" w:eastAsia="仿宋" w:hAnsi="仿宋" w:hint="eastAsia"/>
                <w:bCs/>
                <w:szCs w:val="21"/>
              </w:rPr>
              <w:t>6</w:t>
            </w:r>
            <w:r w:rsidR="00E75736" w:rsidRPr="007E34AC">
              <w:rPr>
                <w:rFonts w:ascii="仿宋" w:eastAsia="仿宋" w:hAnsi="仿宋"/>
                <w:bCs/>
                <w:szCs w:val="21"/>
              </w:rPr>
              <w:t xml:space="preserve"> </w:t>
            </w:r>
            <w:r w:rsidRPr="007E34AC">
              <w:rPr>
                <w:rFonts w:ascii="仿宋" w:eastAsia="仿宋" w:hAnsi="仿宋" w:hint="eastAsia"/>
                <w:bCs/>
                <w:szCs w:val="21"/>
              </w:rPr>
              <w:t>出入口控制系统在重点区域采用生物识别或复合验证技术。</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D718473" w14:textId="77777777" w:rsidR="00840623" w:rsidRPr="007E34AC" w:rsidRDefault="0086349A" w:rsidP="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6F328CA"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7D657987"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2E11B251"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77F299ED"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1080465" w14:textId="77777777" w:rsidR="00840623" w:rsidRPr="007E34AC" w:rsidRDefault="0086349A" w:rsidP="00E75736">
            <w:pPr>
              <w:widowControl/>
              <w:spacing w:line="360" w:lineRule="auto"/>
              <w:rPr>
                <w:rFonts w:ascii="仿宋" w:eastAsia="仿宋" w:hAnsi="仿宋"/>
                <w:bCs/>
                <w:szCs w:val="21"/>
              </w:rPr>
            </w:pPr>
            <w:r w:rsidRPr="007E34AC">
              <w:rPr>
                <w:rFonts w:ascii="仿宋" w:eastAsia="仿宋" w:hAnsi="仿宋"/>
                <w:bCs/>
                <w:szCs w:val="21"/>
              </w:rPr>
              <w:t>4.2.2</w:t>
            </w:r>
            <w:r w:rsidRPr="007E34AC">
              <w:rPr>
                <w:rFonts w:ascii="仿宋" w:eastAsia="仿宋" w:hAnsi="仿宋" w:hint="eastAsia"/>
                <w:bCs/>
                <w:szCs w:val="21"/>
              </w:rPr>
              <w:t>7</w:t>
            </w:r>
            <w:r w:rsidR="00E75736" w:rsidRPr="007E34AC">
              <w:rPr>
                <w:rFonts w:ascii="仿宋" w:eastAsia="仿宋" w:hAnsi="仿宋"/>
                <w:bCs/>
                <w:szCs w:val="21"/>
              </w:rPr>
              <w:t xml:space="preserve"> </w:t>
            </w:r>
            <w:r w:rsidRPr="007E34AC">
              <w:rPr>
                <w:rFonts w:ascii="仿宋" w:eastAsia="仿宋" w:hAnsi="仿宋" w:hint="eastAsia"/>
                <w:bCs/>
                <w:szCs w:val="21"/>
              </w:rPr>
              <w:t>设置电子巡查系统。</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B9D74BB" w14:textId="77777777" w:rsidR="00840623" w:rsidRPr="007E34AC" w:rsidRDefault="0086349A" w:rsidP="00313E4C">
            <w:pPr>
              <w:widowControl/>
              <w:spacing w:line="360" w:lineRule="auto"/>
              <w:jc w:val="center"/>
              <w:rPr>
                <w:rFonts w:ascii="仿宋" w:eastAsia="仿宋" w:hAnsi="仿宋"/>
                <w:bCs/>
                <w:szCs w:val="21"/>
              </w:rPr>
            </w:pPr>
            <w:r w:rsidRPr="007E34AC">
              <w:rPr>
                <w:rFonts w:ascii="仿宋" w:eastAsia="仿宋" w:hAnsi="仿宋" w:hint="eastAsia"/>
                <w:bCs/>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0293DBD7"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08218C29"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38F4399D"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0C531979"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6B04FDD6" w14:textId="77777777" w:rsidR="00840623" w:rsidRPr="007E34AC" w:rsidRDefault="0086349A" w:rsidP="00E75736">
            <w:pPr>
              <w:widowControl/>
              <w:spacing w:line="360" w:lineRule="auto"/>
              <w:rPr>
                <w:rFonts w:ascii="仿宋" w:eastAsia="仿宋" w:hAnsi="仿宋"/>
                <w:bCs/>
                <w:szCs w:val="21"/>
              </w:rPr>
            </w:pPr>
            <w:r w:rsidRPr="007E34AC">
              <w:rPr>
                <w:rFonts w:ascii="仿宋" w:eastAsia="仿宋" w:hAnsi="仿宋"/>
                <w:bCs/>
                <w:szCs w:val="21"/>
              </w:rPr>
              <w:t>4.2.2</w:t>
            </w:r>
            <w:r w:rsidRPr="007E34AC">
              <w:rPr>
                <w:rFonts w:ascii="仿宋" w:eastAsia="仿宋" w:hAnsi="仿宋" w:hint="eastAsia"/>
                <w:bCs/>
                <w:szCs w:val="21"/>
              </w:rPr>
              <w:t>8</w:t>
            </w:r>
            <w:r w:rsidR="00E75736" w:rsidRPr="007E34AC">
              <w:rPr>
                <w:rFonts w:ascii="仿宋" w:eastAsia="仿宋" w:hAnsi="仿宋"/>
                <w:bCs/>
                <w:szCs w:val="21"/>
              </w:rPr>
              <w:t xml:space="preserve"> </w:t>
            </w:r>
            <w:r w:rsidRPr="007E34AC">
              <w:rPr>
                <w:rFonts w:ascii="仿宋" w:eastAsia="仿宋" w:hAnsi="仿宋" w:hint="eastAsia"/>
                <w:bCs/>
                <w:szCs w:val="21"/>
              </w:rPr>
              <w:t>设置停车库（场）管理系统。</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98AF480" w14:textId="77777777" w:rsidR="00840623" w:rsidRPr="007E34AC" w:rsidRDefault="0086349A" w:rsidP="00313E4C">
            <w:pPr>
              <w:widowControl/>
              <w:spacing w:line="360" w:lineRule="auto"/>
              <w:jc w:val="center"/>
              <w:rPr>
                <w:rFonts w:ascii="仿宋" w:eastAsia="仿宋" w:hAnsi="仿宋"/>
                <w:bCs/>
                <w:szCs w:val="21"/>
              </w:rPr>
            </w:pPr>
            <w:r w:rsidRPr="007E34AC">
              <w:rPr>
                <w:rFonts w:ascii="仿宋" w:eastAsia="仿宋" w:hAnsi="仿宋" w:hint="eastAsia"/>
                <w:bCs/>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22D2B2C9"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0A2B40EF"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0A0AAAC8"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64682BC"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6A125C75" w14:textId="77777777" w:rsidR="00840623" w:rsidRPr="007E34AC" w:rsidRDefault="0086349A" w:rsidP="00E75736">
            <w:pPr>
              <w:widowControl/>
              <w:spacing w:line="360" w:lineRule="auto"/>
              <w:rPr>
                <w:rFonts w:ascii="仿宋" w:eastAsia="仿宋" w:hAnsi="仿宋"/>
                <w:bCs/>
                <w:szCs w:val="21"/>
              </w:rPr>
            </w:pPr>
            <w:r w:rsidRPr="007E34AC">
              <w:rPr>
                <w:rFonts w:ascii="仿宋" w:eastAsia="仿宋" w:hAnsi="仿宋"/>
                <w:bCs/>
                <w:szCs w:val="21"/>
              </w:rPr>
              <w:t>4.2.2</w:t>
            </w:r>
            <w:r w:rsidRPr="007E34AC">
              <w:rPr>
                <w:rFonts w:ascii="仿宋" w:eastAsia="仿宋" w:hAnsi="仿宋" w:hint="eastAsia"/>
                <w:bCs/>
                <w:szCs w:val="21"/>
              </w:rPr>
              <w:t>9</w:t>
            </w:r>
            <w:r w:rsidR="00E75736" w:rsidRPr="007E34AC">
              <w:rPr>
                <w:rFonts w:ascii="仿宋" w:eastAsia="仿宋" w:hAnsi="仿宋"/>
                <w:bCs/>
                <w:szCs w:val="21"/>
              </w:rPr>
              <w:t xml:space="preserve"> </w:t>
            </w:r>
            <w:r w:rsidRPr="007E34AC">
              <w:rPr>
                <w:rFonts w:ascii="仿宋" w:eastAsia="仿宋" w:hAnsi="仿宋" w:hint="eastAsia"/>
                <w:bCs/>
                <w:szCs w:val="21"/>
              </w:rPr>
              <w:t>视频监控系统具备图像识别与分析功能。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5D71DF80" w14:textId="77777777" w:rsidR="00840623" w:rsidRPr="007E34AC" w:rsidRDefault="0086349A" w:rsidP="00313E4C">
            <w:pPr>
              <w:widowControl/>
              <w:spacing w:line="360" w:lineRule="auto"/>
              <w:jc w:val="center"/>
              <w:rPr>
                <w:rFonts w:ascii="仿宋" w:eastAsia="仿宋" w:hAnsi="仿宋"/>
                <w:bCs/>
                <w:szCs w:val="21"/>
              </w:rPr>
            </w:pPr>
            <w:r w:rsidRPr="007E34AC">
              <w:rPr>
                <w:rFonts w:ascii="仿宋" w:eastAsia="仿宋" w:hAnsi="仿宋"/>
                <w:bCs/>
                <w:szCs w:val="21"/>
              </w:rPr>
              <w:t>3</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74981A06"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7935DF48"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3866C1E7"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592993C8"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2B1749D5" w14:textId="77777777" w:rsidR="00840623" w:rsidRPr="007E34AC" w:rsidRDefault="0086349A" w:rsidP="00E75736">
            <w:pPr>
              <w:widowControl/>
              <w:spacing w:line="360" w:lineRule="auto"/>
              <w:rPr>
                <w:rFonts w:ascii="仿宋" w:eastAsia="仿宋" w:hAnsi="仿宋"/>
                <w:bCs/>
                <w:szCs w:val="21"/>
              </w:rPr>
            </w:pPr>
            <w:r w:rsidRPr="007E34AC">
              <w:rPr>
                <w:rFonts w:ascii="仿宋" w:eastAsia="仿宋" w:hAnsi="仿宋"/>
                <w:bCs/>
                <w:szCs w:val="21"/>
              </w:rPr>
              <w:t>4.2.</w:t>
            </w:r>
            <w:r w:rsidRPr="007E34AC">
              <w:rPr>
                <w:rFonts w:ascii="仿宋" w:eastAsia="仿宋" w:hAnsi="仿宋" w:hint="eastAsia"/>
                <w:bCs/>
                <w:szCs w:val="21"/>
              </w:rPr>
              <w:t>30</w:t>
            </w:r>
            <w:r w:rsidR="00E75736" w:rsidRPr="007E34AC">
              <w:rPr>
                <w:rFonts w:ascii="仿宋" w:eastAsia="仿宋" w:hAnsi="仿宋"/>
                <w:bCs/>
                <w:szCs w:val="21"/>
              </w:rPr>
              <w:t xml:space="preserve"> </w:t>
            </w:r>
            <w:r w:rsidRPr="007E34AC">
              <w:rPr>
                <w:rFonts w:ascii="仿宋" w:eastAsia="仿宋" w:hAnsi="仿宋" w:hint="eastAsia"/>
                <w:bCs/>
                <w:szCs w:val="21"/>
              </w:rPr>
              <w:t>安全防范综合管理平台具备视频监控系统、出入口控制系统、入侵和</w:t>
            </w:r>
            <w:r w:rsidRPr="007E34AC">
              <w:rPr>
                <w:rFonts w:ascii="仿宋" w:eastAsia="仿宋" w:hAnsi="仿宋"/>
                <w:bCs/>
                <w:szCs w:val="21"/>
              </w:rPr>
              <w:t>紧急</w:t>
            </w:r>
            <w:r w:rsidRPr="007E34AC">
              <w:rPr>
                <w:rFonts w:ascii="仿宋" w:eastAsia="仿宋" w:hAnsi="仿宋" w:hint="eastAsia"/>
                <w:bCs/>
                <w:szCs w:val="21"/>
              </w:rPr>
              <w:t>报警系统、停车库（场）管理系统、电子巡查系统、楼寓对讲系统等子系统</w:t>
            </w:r>
            <w:r w:rsidRPr="007E34AC">
              <w:rPr>
                <w:rFonts w:ascii="仿宋" w:eastAsia="仿宋" w:hAnsi="仿宋"/>
                <w:bCs/>
                <w:szCs w:val="21"/>
              </w:rPr>
              <w:t>间</w:t>
            </w:r>
            <w:r w:rsidRPr="007E34AC">
              <w:rPr>
                <w:rFonts w:ascii="仿宋" w:eastAsia="仿宋" w:hAnsi="仿宋" w:hint="eastAsia"/>
                <w:bCs/>
                <w:szCs w:val="21"/>
              </w:rPr>
              <w:t>相互联动的功能。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3778329E" w14:textId="77777777" w:rsidR="00840623" w:rsidRPr="007E34AC" w:rsidRDefault="0086349A" w:rsidP="00313E4C">
            <w:pPr>
              <w:widowControl/>
              <w:spacing w:line="360" w:lineRule="auto"/>
              <w:jc w:val="center"/>
              <w:rPr>
                <w:rFonts w:ascii="仿宋" w:eastAsia="仿宋" w:hAnsi="仿宋"/>
                <w:bCs/>
                <w:szCs w:val="21"/>
              </w:rPr>
            </w:pPr>
            <w:r w:rsidRPr="007E34AC">
              <w:rPr>
                <w:rFonts w:ascii="仿宋" w:eastAsia="仿宋" w:hAnsi="仿宋"/>
                <w:bCs/>
                <w:szCs w:val="21"/>
              </w:rPr>
              <w:t>6</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193AA0C2"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711AC6D8"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22C3BED3"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4A7C6D42"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22785731" w14:textId="77777777" w:rsidR="00840623" w:rsidRPr="007E34AC" w:rsidRDefault="0086349A" w:rsidP="00E75736">
            <w:pPr>
              <w:widowControl/>
              <w:spacing w:line="360" w:lineRule="auto"/>
              <w:rPr>
                <w:rFonts w:ascii="仿宋" w:eastAsia="仿宋" w:hAnsi="仿宋"/>
                <w:bCs/>
                <w:szCs w:val="21"/>
              </w:rPr>
            </w:pPr>
            <w:r w:rsidRPr="007E34AC">
              <w:rPr>
                <w:rFonts w:ascii="仿宋" w:eastAsia="仿宋" w:hAnsi="仿宋"/>
                <w:bCs/>
                <w:szCs w:val="21"/>
              </w:rPr>
              <w:t>4.2.</w:t>
            </w:r>
            <w:r w:rsidRPr="007E34AC">
              <w:rPr>
                <w:rFonts w:ascii="仿宋" w:eastAsia="仿宋" w:hAnsi="仿宋" w:hint="eastAsia"/>
                <w:bCs/>
                <w:szCs w:val="21"/>
              </w:rPr>
              <w:t>31</w:t>
            </w:r>
            <w:r w:rsidR="00E75736" w:rsidRPr="007E34AC">
              <w:rPr>
                <w:rFonts w:ascii="仿宋" w:eastAsia="仿宋" w:hAnsi="仿宋"/>
                <w:bCs/>
                <w:szCs w:val="21"/>
              </w:rPr>
              <w:t xml:space="preserve"> </w:t>
            </w:r>
            <w:r w:rsidRPr="007E34AC">
              <w:rPr>
                <w:rFonts w:ascii="仿宋" w:eastAsia="仿宋" w:hAnsi="仿宋" w:hint="eastAsia"/>
                <w:bCs/>
                <w:szCs w:val="21"/>
              </w:rPr>
              <w:t>设置应急响应系统。</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DB5C0F3" w14:textId="77777777" w:rsidR="00840623" w:rsidRPr="007E34AC" w:rsidRDefault="0086349A" w:rsidP="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0B8156D"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1005E553" w14:textId="77777777">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B4B3AEA"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01FF2F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机房工程</w:t>
            </w: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64B87393" w14:textId="77777777" w:rsidR="00840623" w:rsidRPr="007E34AC" w:rsidRDefault="00E75A3B" w:rsidP="00E75736">
            <w:pPr>
              <w:widowControl/>
              <w:spacing w:line="360" w:lineRule="auto"/>
              <w:rPr>
                <w:rFonts w:ascii="仿宋" w:eastAsia="仿宋" w:hAnsi="仿宋"/>
                <w:bCs/>
                <w:szCs w:val="21"/>
              </w:rPr>
            </w:pPr>
            <w:r w:rsidRPr="007E34AC">
              <w:rPr>
                <w:rFonts w:ascii="仿宋" w:eastAsia="仿宋" w:hAnsi="仿宋"/>
                <w:bCs/>
                <w:szCs w:val="21"/>
              </w:rPr>
              <w:t>4.2.</w:t>
            </w:r>
            <w:r w:rsidRPr="007E34AC">
              <w:rPr>
                <w:rFonts w:ascii="仿宋" w:eastAsia="仿宋" w:hAnsi="仿宋" w:hint="eastAsia"/>
                <w:bCs/>
                <w:szCs w:val="21"/>
              </w:rPr>
              <w:t>32</w:t>
            </w:r>
            <w:r w:rsidR="00E75736" w:rsidRPr="007E34AC">
              <w:rPr>
                <w:rFonts w:ascii="仿宋" w:eastAsia="仿宋" w:hAnsi="仿宋"/>
                <w:bCs/>
                <w:szCs w:val="21"/>
              </w:rPr>
              <w:t xml:space="preserve"> </w:t>
            </w:r>
            <w:r w:rsidRPr="007E34AC">
              <w:rPr>
                <w:rFonts w:ascii="仿宋" w:eastAsia="仿宋" w:hAnsi="仿宋"/>
                <w:bCs/>
                <w:szCs w:val="21"/>
              </w:rPr>
              <w:t>专用控制室设置</w:t>
            </w:r>
            <w:r w:rsidRPr="007E34AC">
              <w:rPr>
                <w:rFonts w:ascii="仿宋" w:eastAsia="仿宋" w:hAnsi="仿宋" w:hint="eastAsia"/>
                <w:bCs/>
                <w:szCs w:val="21"/>
              </w:rPr>
              <w:t>与建筑功能</w:t>
            </w:r>
            <w:r w:rsidRPr="007E34AC">
              <w:rPr>
                <w:rFonts w:ascii="仿宋" w:eastAsia="仿宋" w:hAnsi="仿宋"/>
                <w:bCs/>
                <w:szCs w:val="21"/>
              </w:rPr>
              <w:t>匹配合理</w:t>
            </w:r>
            <w:r w:rsidRPr="007E34AC">
              <w:rPr>
                <w:rFonts w:ascii="仿宋" w:eastAsia="仿宋" w:hAnsi="仿宋" w:hint="eastAsia"/>
                <w:bCs/>
                <w:szCs w:val="21"/>
              </w:rPr>
              <w:t>。</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1336AEB1" w14:textId="77777777" w:rsidR="00840623" w:rsidRPr="007E34AC" w:rsidRDefault="00E75A3B">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1</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33D86776"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1BE3C745"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4D3B5141" w14:textId="77777777" w:rsidR="00840623" w:rsidRPr="007E34AC" w:rsidRDefault="00840623">
            <w:pPr>
              <w:widowControl/>
              <w:spacing w:line="360" w:lineRule="auto"/>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77A91BFA" w14:textId="77777777" w:rsidR="00840623" w:rsidRPr="007E34AC" w:rsidRDefault="00840623">
            <w:pPr>
              <w:widowControl/>
              <w:spacing w:line="360" w:lineRule="auto"/>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2DA33F35" w14:textId="77777777" w:rsidR="00840623" w:rsidRPr="007E34AC" w:rsidRDefault="00E75A3B" w:rsidP="00E75736">
            <w:pPr>
              <w:widowControl/>
              <w:spacing w:line="360" w:lineRule="auto"/>
              <w:rPr>
                <w:rFonts w:ascii="仿宋" w:eastAsia="仿宋" w:hAnsi="仿宋"/>
                <w:bCs/>
                <w:szCs w:val="21"/>
              </w:rPr>
            </w:pPr>
            <w:r w:rsidRPr="007E34AC">
              <w:rPr>
                <w:rFonts w:ascii="仿宋" w:eastAsia="仿宋" w:hAnsi="仿宋" w:hint="eastAsia"/>
                <w:bCs/>
                <w:szCs w:val="21"/>
              </w:rPr>
              <w:t>4</w:t>
            </w:r>
            <w:r w:rsidRPr="007E34AC">
              <w:rPr>
                <w:rFonts w:ascii="仿宋" w:eastAsia="仿宋" w:hAnsi="仿宋"/>
                <w:bCs/>
                <w:szCs w:val="21"/>
              </w:rPr>
              <w:t>.2.3</w:t>
            </w:r>
            <w:r w:rsidRPr="007E34AC">
              <w:rPr>
                <w:rFonts w:ascii="仿宋" w:eastAsia="仿宋" w:hAnsi="仿宋" w:hint="eastAsia"/>
                <w:bCs/>
                <w:szCs w:val="21"/>
              </w:rPr>
              <w:t>3</w:t>
            </w:r>
            <w:r w:rsidR="00E75736" w:rsidRPr="007E34AC">
              <w:rPr>
                <w:rFonts w:ascii="仿宋" w:eastAsia="仿宋" w:hAnsi="仿宋"/>
                <w:bCs/>
                <w:szCs w:val="21"/>
              </w:rPr>
              <w:t xml:space="preserve"> </w:t>
            </w:r>
            <w:r w:rsidRPr="007E34AC">
              <w:rPr>
                <w:rFonts w:ascii="仿宋" w:eastAsia="仿宋" w:hAnsi="仿宋" w:hint="eastAsia"/>
                <w:bCs/>
                <w:szCs w:val="21"/>
              </w:rPr>
              <w:t>机房工程的设计具有空间的预留和设施设备的预留。</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6ABC919E" w14:textId="77777777" w:rsidR="00840623" w:rsidRPr="007E34AC" w:rsidRDefault="00E75A3B">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2</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5F2B5188"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060B6659" w14:textId="77777777">
        <w:tc>
          <w:tcPr>
            <w:tcW w:w="511" w:type="pct"/>
            <w:vMerge/>
            <w:tcBorders>
              <w:top w:val="single" w:sz="4" w:space="0" w:color="auto"/>
              <w:left w:val="single" w:sz="4" w:space="0" w:color="auto"/>
              <w:bottom w:val="single" w:sz="4" w:space="0" w:color="auto"/>
              <w:right w:val="single" w:sz="4" w:space="0" w:color="auto"/>
            </w:tcBorders>
            <w:vAlign w:val="center"/>
          </w:tcPr>
          <w:p w14:paraId="0C605505" w14:textId="77777777" w:rsidR="00840623" w:rsidRPr="007E34AC" w:rsidRDefault="00840623">
            <w:pPr>
              <w:widowControl/>
              <w:spacing w:line="360" w:lineRule="auto"/>
              <w:rPr>
                <w:rFonts w:ascii="仿宋" w:eastAsia="仿宋" w:hAnsi="仿宋" w:cs="宋体"/>
                <w:color w:val="000000"/>
                <w:kern w:val="0"/>
                <w:szCs w:val="21"/>
              </w:rPr>
            </w:pPr>
          </w:p>
        </w:tc>
        <w:tc>
          <w:tcPr>
            <w:tcW w:w="511" w:type="pct"/>
            <w:vMerge/>
            <w:tcBorders>
              <w:top w:val="single" w:sz="4" w:space="0" w:color="auto"/>
              <w:left w:val="single" w:sz="4" w:space="0" w:color="auto"/>
              <w:bottom w:val="single" w:sz="4" w:space="0" w:color="auto"/>
              <w:right w:val="single" w:sz="4" w:space="0" w:color="auto"/>
            </w:tcBorders>
            <w:vAlign w:val="center"/>
          </w:tcPr>
          <w:p w14:paraId="66AA6812" w14:textId="77777777" w:rsidR="00840623" w:rsidRPr="007E34AC" w:rsidRDefault="00840623">
            <w:pPr>
              <w:widowControl/>
              <w:spacing w:line="360" w:lineRule="auto"/>
              <w:rPr>
                <w:rFonts w:ascii="仿宋" w:eastAsia="仿宋" w:hAnsi="仿宋" w:cs="宋体"/>
                <w:color w:val="000000"/>
                <w:kern w:val="0"/>
                <w:szCs w:val="21"/>
              </w:rPr>
            </w:pPr>
          </w:p>
        </w:tc>
        <w:tc>
          <w:tcPr>
            <w:tcW w:w="2957" w:type="pct"/>
            <w:tcBorders>
              <w:top w:val="single" w:sz="4" w:space="0" w:color="auto"/>
              <w:left w:val="single" w:sz="4" w:space="0" w:color="auto"/>
              <w:bottom w:val="single" w:sz="4" w:space="0" w:color="auto"/>
              <w:right w:val="single" w:sz="4" w:space="0" w:color="auto"/>
            </w:tcBorders>
            <w:shd w:val="clear" w:color="auto" w:fill="auto"/>
            <w:vAlign w:val="center"/>
          </w:tcPr>
          <w:p w14:paraId="326770C7" w14:textId="77777777" w:rsidR="00840623" w:rsidRPr="007E34AC" w:rsidRDefault="00E75A3B" w:rsidP="00E75736">
            <w:pPr>
              <w:widowControl/>
              <w:spacing w:line="360" w:lineRule="auto"/>
              <w:rPr>
                <w:rFonts w:ascii="仿宋" w:eastAsia="仿宋" w:hAnsi="仿宋"/>
                <w:bCs/>
                <w:szCs w:val="21"/>
              </w:rPr>
            </w:pPr>
            <w:r w:rsidRPr="007E34AC">
              <w:rPr>
                <w:rFonts w:ascii="仿宋" w:eastAsia="仿宋" w:hAnsi="仿宋"/>
                <w:bCs/>
                <w:szCs w:val="21"/>
              </w:rPr>
              <w:t>4.2.3</w:t>
            </w:r>
            <w:r w:rsidRPr="007E34AC">
              <w:rPr>
                <w:rFonts w:ascii="仿宋" w:eastAsia="仿宋" w:hAnsi="仿宋" w:hint="eastAsia"/>
                <w:bCs/>
                <w:szCs w:val="21"/>
              </w:rPr>
              <w:t>4</w:t>
            </w:r>
            <w:r w:rsidR="00E75736" w:rsidRPr="007E34AC">
              <w:rPr>
                <w:rFonts w:ascii="仿宋" w:eastAsia="仿宋" w:hAnsi="仿宋"/>
                <w:bCs/>
                <w:szCs w:val="21"/>
              </w:rPr>
              <w:t xml:space="preserve"> </w:t>
            </w:r>
            <w:r w:rsidRPr="007E34AC">
              <w:rPr>
                <w:rFonts w:ascii="仿宋" w:eastAsia="仿宋" w:hAnsi="仿宋" w:hint="eastAsia"/>
                <w:bCs/>
                <w:szCs w:val="21"/>
              </w:rPr>
              <w:t>具备机房运行环境监管功能。</w:t>
            </w: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455E4DE5" w14:textId="77777777" w:rsidR="00840623" w:rsidRPr="007E34AC" w:rsidRDefault="00E75A3B">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5</w:t>
            </w:r>
          </w:p>
        </w:tc>
        <w:tc>
          <w:tcPr>
            <w:tcW w:w="510" w:type="pct"/>
            <w:tcBorders>
              <w:top w:val="single" w:sz="4" w:space="0" w:color="auto"/>
              <w:left w:val="single" w:sz="4" w:space="0" w:color="auto"/>
              <w:bottom w:val="single" w:sz="4" w:space="0" w:color="auto"/>
              <w:right w:val="single" w:sz="4" w:space="0" w:color="auto"/>
            </w:tcBorders>
            <w:shd w:val="clear" w:color="auto" w:fill="auto"/>
            <w:vAlign w:val="center"/>
          </w:tcPr>
          <w:p w14:paraId="4DDF2E98"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66969055" w14:textId="77777777">
        <w:trPr>
          <w:trHeight w:val="408"/>
        </w:trPr>
        <w:tc>
          <w:tcPr>
            <w:tcW w:w="449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211BC"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得分合计</w:t>
            </w:r>
          </w:p>
        </w:tc>
        <w:tc>
          <w:tcPr>
            <w:tcW w:w="510" w:type="pct"/>
            <w:tcBorders>
              <w:top w:val="single" w:sz="4" w:space="0" w:color="auto"/>
              <w:left w:val="nil"/>
              <w:bottom w:val="single" w:sz="4" w:space="0" w:color="auto"/>
              <w:right w:val="single" w:sz="4" w:space="0" w:color="auto"/>
            </w:tcBorders>
            <w:shd w:val="clear" w:color="auto" w:fill="auto"/>
            <w:vAlign w:val="center"/>
          </w:tcPr>
          <w:p w14:paraId="134F5C59"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bl>
    <w:p w14:paraId="392BEA17" w14:textId="77777777" w:rsidR="00E75736" w:rsidRPr="007E34AC" w:rsidRDefault="00E75736">
      <w:pPr>
        <w:spacing w:line="360" w:lineRule="auto"/>
        <w:jc w:val="center"/>
        <w:rPr>
          <w:rFonts w:ascii="仿宋" w:eastAsia="仿宋" w:hAnsi="仿宋"/>
          <w:b/>
          <w:szCs w:val="21"/>
        </w:rPr>
      </w:pPr>
    </w:p>
    <w:p w14:paraId="64C04CB2" w14:textId="77777777" w:rsidR="00E75736" w:rsidRPr="007E34AC" w:rsidRDefault="00E75736">
      <w:pPr>
        <w:widowControl/>
        <w:jc w:val="left"/>
        <w:rPr>
          <w:rFonts w:ascii="仿宋" w:eastAsia="仿宋" w:hAnsi="仿宋"/>
          <w:b/>
          <w:szCs w:val="21"/>
        </w:rPr>
      </w:pPr>
      <w:r w:rsidRPr="007E34AC">
        <w:rPr>
          <w:rFonts w:ascii="仿宋" w:eastAsia="仿宋" w:hAnsi="仿宋"/>
          <w:b/>
          <w:szCs w:val="21"/>
        </w:rPr>
        <w:br w:type="page"/>
      </w:r>
    </w:p>
    <w:p w14:paraId="404B286C" w14:textId="77777777" w:rsidR="00840623" w:rsidRPr="007E34AC" w:rsidRDefault="00DF7BDC">
      <w:pPr>
        <w:spacing w:line="360" w:lineRule="auto"/>
        <w:jc w:val="center"/>
        <w:rPr>
          <w:rFonts w:ascii="仿宋" w:eastAsia="仿宋" w:hAnsi="仿宋"/>
          <w:sz w:val="30"/>
          <w:szCs w:val="30"/>
        </w:rPr>
      </w:pPr>
      <w:r w:rsidRPr="007E34AC">
        <w:rPr>
          <w:rFonts w:ascii="仿宋" w:eastAsia="仿宋" w:hAnsi="仿宋" w:hint="eastAsia"/>
          <w:sz w:val="30"/>
          <w:szCs w:val="30"/>
        </w:rPr>
        <w:lastRenderedPageBreak/>
        <w:t>表</w:t>
      </w:r>
      <w:r w:rsidRPr="007E34AC">
        <w:rPr>
          <w:rFonts w:ascii="仿宋" w:eastAsia="仿宋" w:hAnsi="仿宋"/>
          <w:sz w:val="30"/>
          <w:szCs w:val="30"/>
        </w:rPr>
        <w:t xml:space="preserve">A.0.2 </w:t>
      </w:r>
      <w:r w:rsidRPr="007E34AC">
        <w:rPr>
          <w:rFonts w:ascii="仿宋" w:eastAsia="仿宋" w:hAnsi="仿宋" w:hint="eastAsia"/>
          <w:sz w:val="30"/>
          <w:szCs w:val="30"/>
        </w:rPr>
        <w:t>智能建筑安全可靠</w:t>
      </w:r>
      <w:r w:rsidRPr="007E34AC">
        <w:rPr>
          <w:rFonts w:ascii="仿宋" w:eastAsia="仿宋" w:hAnsi="仿宋"/>
          <w:sz w:val="30"/>
          <w:szCs w:val="30"/>
        </w:rPr>
        <w:t>指标评价表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48"/>
        <w:gridCol w:w="4905"/>
        <w:gridCol w:w="848"/>
        <w:gridCol w:w="848"/>
      </w:tblGrid>
      <w:tr w:rsidR="00840623" w:rsidRPr="007E34AC" w14:paraId="4B797023" w14:textId="77777777">
        <w:trPr>
          <w:trHeight w:val="360"/>
        </w:trPr>
        <w:tc>
          <w:tcPr>
            <w:tcW w:w="1022" w:type="pct"/>
            <w:gridSpan w:val="2"/>
            <w:shd w:val="clear" w:color="auto" w:fill="auto"/>
            <w:vAlign w:val="center"/>
          </w:tcPr>
          <w:p w14:paraId="1E5A965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工程名称</w:t>
            </w:r>
          </w:p>
        </w:tc>
        <w:tc>
          <w:tcPr>
            <w:tcW w:w="3978" w:type="pct"/>
            <w:gridSpan w:val="3"/>
            <w:shd w:val="clear" w:color="auto" w:fill="auto"/>
            <w:vAlign w:val="center"/>
          </w:tcPr>
          <w:p w14:paraId="14458E86"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64EC3994" w14:textId="77777777">
        <w:trPr>
          <w:trHeight w:val="360"/>
        </w:trPr>
        <w:tc>
          <w:tcPr>
            <w:tcW w:w="511" w:type="pct"/>
            <w:vMerge w:val="restart"/>
            <w:shd w:val="clear" w:color="auto" w:fill="auto"/>
            <w:vAlign w:val="center"/>
          </w:tcPr>
          <w:p w14:paraId="0CCFD72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1C7E480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7" w:type="pct"/>
            <w:gridSpan w:val="2"/>
            <w:vMerge w:val="restart"/>
            <w:shd w:val="clear" w:color="auto" w:fill="auto"/>
            <w:vAlign w:val="center"/>
          </w:tcPr>
          <w:p w14:paraId="339E830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1022" w:type="pct"/>
            <w:gridSpan w:val="2"/>
            <w:shd w:val="clear" w:color="auto" w:fill="auto"/>
            <w:vAlign w:val="center"/>
          </w:tcPr>
          <w:p w14:paraId="63162DE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结论</w:t>
            </w:r>
          </w:p>
        </w:tc>
      </w:tr>
      <w:tr w:rsidR="00840623" w:rsidRPr="007E34AC" w14:paraId="45AE52B7" w14:textId="77777777">
        <w:trPr>
          <w:trHeight w:val="360"/>
        </w:trPr>
        <w:tc>
          <w:tcPr>
            <w:tcW w:w="511" w:type="pct"/>
            <w:vMerge/>
            <w:vAlign w:val="center"/>
          </w:tcPr>
          <w:p w14:paraId="5569DF38"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vMerge/>
            <w:vAlign w:val="center"/>
          </w:tcPr>
          <w:p w14:paraId="59A55C3B"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shd w:val="clear" w:color="auto" w:fill="auto"/>
            <w:vAlign w:val="center"/>
          </w:tcPr>
          <w:p w14:paraId="37D02B0F"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达标</w:t>
            </w:r>
          </w:p>
        </w:tc>
        <w:tc>
          <w:tcPr>
            <w:tcW w:w="511" w:type="pct"/>
            <w:shd w:val="clear" w:color="auto" w:fill="auto"/>
            <w:vAlign w:val="center"/>
          </w:tcPr>
          <w:p w14:paraId="4810C04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不达标</w:t>
            </w:r>
          </w:p>
        </w:tc>
      </w:tr>
      <w:tr w:rsidR="00840623" w:rsidRPr="007E34AC" w14:paraId="734F77FF" w14:textId="77777777">
        <w:tc>
          <w:tcPr>
            <w:tcW w:w="511" w:type="pct"/>
            <w:vMerge w:val="restart"/>
            <w:shd w:val="clear" w:color="auto" w:fill="auto"/>
            <w:vAlign w:val="center"/>
          </w:tcPr>
          <w:p w14:paraId="4BA82347"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控制项</w:t>
            </w:r>
          </w:p>
        </w:tc>
        <w:tc>
          <w:tcPr>
            <w:tcW w:w="3467" w:type="pct"/>
            <w:gridSpan w:val="2"/>
            <w:shd w:val="clear" w:color="auto" w:fill="auto"/>
            <w:vAlign w:val="center"/>
          </w:tcPr>
          <w:p w14:paraId="0C5E2ABF"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w:t>
            </w:r>
            <w:r w:rsidRPr="007E34AC">
              <w:rPr>
                <w:rFonts w:ascii="仿宋" w:eastAsia="仿宋" w:hAnsi="仿宋"/>
                <w:bCs/>
                <w:szCs w:val="21"/>
              </w:rPr>
              <w:t>.1.1</w:t>
            </w:r>
            <w:r w:rsidR="00E75736" w:rsidRPr="007E34AC">
              <w:rPr>
                <w:rFonts w:ascii="仿宋" w:eastAsia="仿宋" w:hAnsi="仿宋"/>
                <w:bCs/>
                <w:szCs w:val="21"/>
              </w:rPr>
              <w:t xml:space="preserve"> </w:t>
            </w:r>
            <w:r w:rsidRPr="007E34AC">
              <w:rPr>
                <w:rFonts w:ascii="仿宋" w:eastAsia="仿宋" w:hAnsi="仿宋" w:hint="eastAsia"/>
                <w:bCs/>
                <w:szCs w:val="21"/>
              </w:rPr>
              <w:t>应提供保障环境、人员、网络和数据的安全基础措施。</w:t>
            </w:r>
          </w:p>
        </w:tc>
        <w:tc>
          <w:tcPr>
            <w:tcW w:w="511" w:type="pct"/>
            <w:shd w:val="clear" w:color="auto" w:fill="auto"/>
            <w:vAlign w:val="center"/>
          </w:tcPr>
          <w:p w14:paraId="139A8D9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2B36E08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0F6A6133" w14:textId="77777777">
        <w:tc>
          <w:tcPr>
            <w:tcW w:w="511" w:type="pct"/>
            <w:vMerge/>
            <w:vAlign w:val="center"/>
          </w:tcPr>
          <w:p w14:paraId="4ABB683F"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shd w:val="clear" w:color="auto" w:fill="auto"/>
            <w:vAlign w:val="center"/>
          </w:tcPr>
          <w:p w14:paraId="129B2769"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w:t>
            </w:r>
            <w:r w:rsidRPr="007E34AC">
              <w:rPr>
                <w:rFonts w:ascii="仿宋" w:eastAsia="仿宋" w:hAnsi="仿宋"/>
                <w:bCs/>
                <w:szCs w:val="21"/>
              </w:rPr>
              <w:t>.1.2</w:t>
            </w:r>
            <w:r w:rsidR="00E75736" w:rsidRPr="007E34AC">
              <w:rPr>
                <w:rFonts w:ascii="仿宋" w:eastAsia="仿宋" w:hAnsi="仿宋"/>
                <w:bCs/>
                <w:szCs w:val="21"/>
              </w:rPr>
              <w:t xml:space="preserve"> </w:t>
            </w:r>
            <w:r w:rsidRPr="007E34AC">
              <w:rPr>
                <w:rFonts w:ascii="仿宋" w:eastAsia="仿宋" w:hAnsi="仿宋" w:hint="eastAsia"/>
                <w:bCs/>
                <w:szCs w:val="21"/>
              </w:rPr>
              <w:t>应以人为本，具备主动防范和整体联动功能。</w:t>
            </w:r>
          </w:p>
        </w:tc>
        <w:tc>
          <w:tcPr>
            <w:tcW w:w="511" w:type="pct"/>
            <w:shd w:val="clear" w:color="auto" w:fill="auto"/>
            <w:vAlign w:val="center"/>
          </w:tcPr>
          <w:p w14:paraId="6543978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6D19BCB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22BFEF41" w14:textId="77777777">
        <w:tc>
          <w:tcPr>
            <w:tcW w:w="511" w:type="pct"/>
            <w:vMerge/>
            <w:vAlign w:val="center"/>
          </w:tcPr>
          <w:p w14:paraId="7F1FA063"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shd w:val="clear" w:color="auto" w:fill="auto"/>
            <w:vAlign w:val="center"/>
          </w:tcPr>
          <w:p w14:paraId="7B590560"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w:t>
            </w:r>
            <w:r w:rsidRPr="007E34AC">
              <w:rPr>
                <w:rFonts w:ascii="仿宋" w:eastAsia="仿宋" w:hAnsi="仿宋"/>
                <w:bCs/>
                <w:szCs w:val="21"/>
              </w:rPr>
              <w:t>.1.3</w:t>
            </w:r>
            <w:r w:rsidR="00E75736" w:rsidRPr="007E34AC">
              <w:rPr>
                <w:rFonts w:ascii="仿宋" w:eastAsia="仿宋" w:hAnsi="仿宋"/>
                <w:bCs/>
                <w:szCs w:val="21"/>
              </w:rPr>
              <w:t xml:space="preserve"> </w:t>
            </w:r>
            <w:r w:rsidRPr="007E34AC">
              <w:rPr>
                <w:rFonts w:ascii="仿宋" w:eastAsia="仿宋" w:hAnsi="仿宋" w:hint="eastAsia"/>
                <w:bCs/>
                <w:szCs w:val="21"/>
              </w:rPr>
              <w:t>应能辅助管理人员对安全相关事项进行应对处理。</w:t>
            </w:r>
          </w:p>
        </w:tc>
        <w:tc>
          <w:tcPr>
            <w:tcW w:w="511" w:type="pct"/>
            <w:shd w:val="clear" w:color="auto" w:fill="auto"/>
            <w:vAlign w:val="center"/>
          </w:tcPr>
          <w:p w14:paraId="2130273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4F5C4B4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421F2678" w14:textId="77777777">
        <w:tc>
          <w:tcPr>
            <w:tcW w:w="511" w:type="pct"/>
            <w:shd w:val="clear" w:color="auto" w:fill="auto"/>
            <w:vAlign w:val="center"/>
          </w:tcPr>
          <w:p w14:paraId="384A670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195E7BC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7" w:type="pct"/>
            <w:gridSpan w:val="2"/>
            <w:shd w:val="clear" w:color="auto" w:fill="auto"/>
            <w:vAlign w:val="center"/>
          </w:tcPr>
          <w:p w14:paraId="58BEBEFB" w14:textId="77777777" w:rsidR="00840623" w:rsidRPr="007E34AC" w:rsidRDefault="00DF7BDC" w:rsidP="00B743C7">
            <w:pPr>
              <w:widowControl/>
              <w:spacing w:line="360" w:lineRule="auto"/>
              <w:jc w:val="center"/>
              <w:rPr>
                <w:rFonts w:ascii="仿宋" w:eastAsia="仿宋" w:hAnsi="仿宋"/>
                <w:bCs/>
                <w:szCs w:val="21"/>
              </w:rPr>
            </w:pPr>
            <w:r w:rsidRPr="007E34AC">
              <w:rPr>
                <w:rFonts w:ascii="仿宋" w:eastAsia="仿宋" w:hAnsi="仿宋" w:hint="eastAsia"/>
                <w:bCs/>
                <w:szCs w:val="21"/>
              </w:rPr>
              <w:t>标准编号及要求</w:t>
            </w:r>
          </w:p>
        </w:tc>
        <w:tc>
          <w:tcPr>
            <w:tcW w:w="511" w:type="pct"/>
            <w:shd w:val="clear" w:color="auto" w:fill="auto"/>
            <w:vAlign w:val="center"/>
          </w:tcPr>
          <w:p w14:paraId="28B1868A"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分值</w:t>
            </w:r>
          </w:p>
          <w:p w14:paraId="3D83306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设定</w:t>
            </w:r>
          </w:p>
        </w:tc>
        <w:tc>
          <w:tcPr>
            <w:tcW w:w="511" w:type="pct"/>
            <w:shd w:val="clear" w:color="auto" w:fill="auto"/>
            <w:vAlign w:val="center"/>
          </w:tcPr>
          <w:p w14:paraId="6CE5ACB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w:t>
            </w:r>
          </w:p>
        </w:tc>
      </w:tr>
      <w:tr w:rsidR="00840623" w:rsidRPr="007E34AC" w14:paraId="14F44CE5" w14:textId="77777777">
        <w:tc>
          <w:tcPr>
            <w:tcW w:w="511" w:type="pct"/>
            <w:vMerge w:val="restart"/>
            <w:shd w:val="clear" w:color="auto" w:fill="auto"/>
            <w:vAlign w:val="center"/>
          </w:tcPr>
          <w:p w14:paraId="4013A28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3467" w:type="pct"/>
            <w:gridSpan w:val="2"/>
            <w:shd w:val="clear" w:color="auto" w:fill="auto"/>
            <w:vAlign w:val="center"/>
          </w:tcPr>
          <w:p w14:paraId="4C4F2C8C"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5.2.1</w:t>
            </w:r>
            <w:r w:rsidR="00E75736" w:rsidRPr="007E34AC">
              <w:rPr>
                <w:rFonts w:ascii="仿宋" w:eastAsia="仿宋" w:hAnsi="仿宋"/>
                <w:bCs/>
                <w:szCs w:val="21"/>
              </w:rPr>
              <w:t xml:space="preserve"> </w:t>
            </w:r>
            <w:r w:rsidRPr="007E34AC">
              <w:rPr>
                <w:rFonts w:ascii="仿宋" w:eastAsia="仿宋" w:hAnsi="仿宋" w:hint="eastAsia"/>
                <w:bCs/>
                <w:szCs w:val="21"/>
              </w:rPr>
              <w:t>具备环境事件的监测分析和预警预报功能。</w:t>
            </w:r>
          </w:p>
        </w:tc>
        <w:tc>
          <w:tcPr>
            <w:tcW w:w="511" w:type="pct"/>
            <w:shd w:val="clear" w:color="auto" w:fill="auto"/>
            <w:vAlign w:val="center"/>
          </w:tcPr>
          <w:p w14:paraId="146CDB57" w14:textId="77777777" w:rsidR="00840623" w:rsidRPr="007E34AC" w:rsidRDefault="00B743C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15</w:t>
            </w:r>
          </w:p>
        </w:tc>
        <w:tc>
          <w:tcPr>
            <w:tcW w:w="511" w:type="pct"/>
            <w:shd w:val="clear" w:color="auto" w:fill="auto"/>
            <w:vAlign w:val="center"/>
          </w:tcPr>
          <w:p w14:paraId="2F276256"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30BFBDEF" w14:textId="77777777">
        <w:tc>
          <w:tcPr>
            <w:tcW w:w="511" w:type="pct"/>
            <w:vMerge/>
            <w:vAlign w:val="center"/>
          </w:tcPr>
          <w:p w14:paraId="7B36A3E3"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7A3A2C3B"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5.2.2</w:t>
            </w:r>
            <w:r w:rsidR="00E75736" w:rsidRPr="007E34AC">
              <w:rPr>
                <w:rFonts w:ascii="仿宋" w:eastAsia="仿宋" w:hAnsi="仿宋"/>
                <w:bCs/>
                <w:szCs w:val="21"/>
              </w:rPr>
              <w:t xml:space="preserve"> </w:t>
            </w:r>
            <w:r w:rsidRPr="007E34AC">
              <w:rPr>
                <w:rFonts w:ascii="仿宋" w:eastAsia="仿宋" w:hAnsi="仿宋" w:hint="eastAsia"/>
                <w:bCs/>
                <w:szCs w:val="21"/>
              </w:rPr>
              <w:t>具备建筑公共活动区域安全事件的告警和查询功能。</w:t>
            </w:r>
          </w:p>
        </w:tc>
        <w:tc>
          <w:tcPr>
            <w:tcW w:w="511" w:type="pct"/>
            <w:shd w:val="clear" w:color="auto" w:fill="auto"/>
            <w:vAlign w:val="center"/>
          </w:tcPr>
          <w:p w14:paraId="24BFBB83" w14:textId="77777777" w:rsidR="00840623" w:rsidRPr="007E34AC" w:rsidRDefault="00B743C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20</w:t>
            </w:r>
          </w:p>
        </w:tc>
        <w:tc>
          <w:tcPr>
            <w:tcW w:w="511" w:type="pct"/>
            <w:shd w:val="clear" w:color="auto" w:fill="auto"/>
            <w:vAlign w:val="center"/>
          </w:tcPr>
          <w:p w14:paraId="6A894F9A"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0DD915B2" w14:textId="77777777">
        <w:tc>
          <w:tcPr>
            <w:tcW w:w="511" w:type="pct"/>
            <w:vMerge/>
            <w:vAlign w:val="center"/>
          </w:tcPr>
          <w:p w14:paraId="46E63E62"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09F41729"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5.2.3</w:t>
            </w:r>
            <w:r w:rsidR="00E75736" w:rsidRPr="007E34AC">
              <w:rPr>
                <w:rFonts w:ascii="仿宋" w:eastAsia="仿宋" w:hAnsi="仿宋"/>
                <w:bCs/>
                <w:szCs w:val="21"/>
              </w:rPr>
              <w:t xml:space="preserve"> </w:t>
            </w:r>
            <w:r w:rsidRPr="007E34AC">
              <w:rPr>
                <w:rFonts w:ascii="仿宋" w:eastAsia="仿宋" w:hAnsi="仿宋" w:hint="eastAsia"/>
                <w:bCs/>
                <w:szCs w:val="21"/>
              </w:rPr>
              <w:t>具备建筑内电力供给</w:t>
            </w:r>
            <w:r w:rsidRPr="007E34AC">
              <w:rPr>
                <w:rFonts w:ascii="仿宋" w:eastAsia="仿宋" w:hAnsi="仿宋"/>
                <w:bCs/>
                <w:szCs w:val="21"/>
              </w:rPr>
              <w:t>体系</w:t>
            </w:r>
            <w:r w:rsidRPr="007E34AC">
              <w:rPr>
                <w:rFonts w:ascii="仿宋" w:eastAsia="仿宋" w:hAnsi="仿宋" w:hint="eastAsia"/>
                <w:bCs/>
                <w:szCs w:val="21"/>
              </w:rPr>
              <w:t>的</w:t>
            </w:r>
            <w:r w:rsidRPr="007E34AC">
              <w:rPr>
                <w:rFonts w:ascii="仿宋" w:eastAsia="仿宋" w:hAnsi="仿宋"/>
                <w:bCs/>
                <w:szCs w:val="21"/>
              </w:rPr>
              <w:t>安全监测功能</w:t>
            </w:r>
            <w:r w:rsidRPr="007E34AC">
              <w:rPr>
                <w:rFonts w:ascii="仿宋" w:eastAsia="仿宋" w:hAnsi="仿宋" w:hint="eastAsia"/>
                <w:bCs/>
                <w:szCs w:val="21"/>
              </w:rPr>
              <w:t>。</w:t>
            </w:r>
          </w:p>
        </w:tc>
        <w:tc>
          <w:tcPr>
            <w:tcW w:w="511" w:type="pct"/>
            <w:shd w:val="clear" w:color="auto" w:fill="auto"/>
            <w:vAlign w:val="center"/>
          </w:tcPr>
          <w:p w14:paraId="74294666" w14:textId="77777777" w:rsidR="00840623" w:rsidRPr="007E34AC" w:rsidRDefault="00B743C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6E7EB455"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7EDA1F08" w14:textId="77777777">
        <w:tc>
          <w:tcPr>
            <w:tcW w:w="511" w:type="pct"/>
            <w:vMerge/>
            <w:vAlign w:val="center"/>
          </w:tcPr>
          <w:p w14:paraId="5C220808"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209B07DB"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5.2.4</w:t>
            </w:r>
            <w:r w:rsidR="00E75736" w:rsidRPr="007E34AC">
              <w:rPr>
                <w:rFonts w:ascii="仿宋" w:eastAsia="仿宋" w:hAnsi="仿宋"/>
                <w:bCs/>
                <w:szCs w:val="21"/>
              </w:rPr>
              <w:t xml:space="preserve"> </w:t>
            </w:r>
            <w:r w:rsidRPr="007E34AC">
              <w:rPr>
                <w:rFonts w:ascii="仿宋" w:eastAsia="仿宋" w:hAnsi="仿宋" w:hint="eastAsia"/>
                <w:bCs/>
                <w:szCs w:val="21"/>
              </w:rPr>
              <w:t>具备人员通行权限管理</w:t>
            </w:r>
            <w:r w:rsidRPr="007E34AC">
              <w:rPr>
                <w:rFonts w:ascii="仿宋" w:eastAsia="仿宋" w:hAnsi="仿宋"/>
                <w:bCs/>
                <w:szCs w:val="21"/>
              </w:rPr>
              <w:t>和使用记录查询</w:t>
            </w:r>
            <w:r w:rsidRPr="007E34AC">
              <w:rPr>
                <w:rFonts w:ascii="仿宋" w:eastAsia="仿宋" w:hAnsi="仿宋" w:hint="eastAsia"/>
                <w:bCs/>
                <w:szCs w:val="21"/>
              </w:rPr>
              <w:t>功能。</w:t>
            </w:r>
          </w:p>
        </w:tc>
        <w:tc>
          <w:tcPr>
            <w:tcW w:w="511" w:type="pct"/>
            <w:shd w:val="clear" w:color="auto" w:fill="auto"/>
            <w:vAlign w:val="center"/>
          </w:tcPr>
          <w:p w14:paraId="76891414" w14:textId="77777777" w:rsidR="00840623" w:rsidRPr="007E34AC" w:rsidRDefault="00B743C7">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5</w:t>
            </w:r>
          </w:p>
        </w:tc>
        <w:tc>
          <w:tcPr>
            <w:tcW w:w="511" w:type="pct"/>
            <w:shd w:val="clear" w:color="auto" w:fill="auto"/>
            <w:vAlign w:val="center"/>
          </w:tcPr>
          <w:p w14:paraId="03D433F6"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30885F66" w14:textId="77777777">
        <w:tc>
          <w:tcPr>
            <w:tcW w:w="511" w:type="pct"/>
            <w:vMerge/>
            <w:vAlign w:val="center"/>
          </w:tcPr>
          <w:p w14:paraId="10E57EBB"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4F3B731F"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5.2.5</w:t>
            </w:r>
            <w:r w:rsidR="00E75736" w:rsidRPr="007E34AC">
              <w:rPr>
                <w:rFonts w:ascii="仿宋" w:eastAsia="仿宋" w:hAnsi="仿宋"/>
                <w:bCs/>
                <w:szCs w:val="21"/>
              </w:rPr>
              <w:t xml:space="preserve"> </w:t>
            </w:r>
            <w:r w:rsidRPr="007E34AC">
              <w:rPr>
                <w:rFonts w:ascii="仿宋" w:eastAsia="仿宋" w:hAnsi="仿宋" w:hint="eastAsia"/>
                <w:bCs/>
                <w:szCs w:val="21"/>
              </w:rPr>
              <w:t>具备网络设备和安全事件的监测、监控和审计功能。</w:t>
            </w:r>
          </w:p>
        </w:tc>
        <w:tc>
          <w:tcPr>
            <w:tcW w:w="511" w:type="pct"/>
            <w:shd w:val="clear" w:color="auto" w:fill="auto"/>
            <w:vAlign w:val="center"/>
          </w:tcPr>
          <w:p w14:paraId="36BC4607" w14:textId="77777777" w:rsidR="00840623" w:rsidRPr="007E34AC" w:rsidRDefault="00B743C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15</w:t>
            </w:r>
          </w:p>
        </w:tc>
        <w:tc>
          <w:tcPr>
            <w:tcW w:w="511" w:type="pct"/>
            <w:shd w:val="clear" w:color="auto" w:fill="auto"/>
            <w:vAlign w:val="center"/>
          </w:tcPr>
          <w:p w14:paraId="6FD7453E"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39811A66" w14:textId="77777777">
        <w:tc>
          <w:tcPr>
            <w:tcW w:w="511" w:type="pct"/>
            <w:vMerge/>
            <w:vAlign w:val="center"/>
          </w:tcPr>
          <w:p w14:paraId="7AC099E7"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49DD288E"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5.2.6</w:t>
            </w:r>
            <w:r w:rsidR="00E75736" w:rsidRPr="007E34AC">
              <w:rPr>
                <w:rFonts w:ascii="仿宋" w:eastAsia="仿宋" w:hAnsi="仿宋"/>
                <w:bCs/>
                <w:szCs w:val="21"/>
              </w:rPr>
              <w:t xml:space="preserve"> </w:t>
            </w:r>
            <w:r w:rsidRPr="007E34AC">
              <w:rPr>
                <w:rFonts w:ascii="仿宋" w:eastAsia="仿宋" w:hAnsi="仿宋" w:hint="eastAsia"/>
                <w:bCs/>
                <w:szCs w:val="21"/>
              </w:rPr>
              <w:t>具备数据安全保障</w:t>
            </w:r>
            <w:r w:rsidRPr="007E34AC">
              <w:rPr>
                <w:rFonts w:ascii="仿宋" w:eastAsia="仿宋" w:hAnsi="仿宋"/>
                <w:bCs/>
                <w:szCs w:val="21"/>
              </w:rPr>
              <w:t>措施</w:t>
            </w:r>
            <w:r w:rsidRPr="007E34AC">
              <w:rPr>
                <w:rFonts w:ascii="仿宋" w:eastAsia="仿宋" w:hAnsi="仿宋" w:hint="eastAsia"/>
                <w:bCs/>
                <w:szCs w:val="21"/>
              </w:rPr>
              <w:t>。</w:t>
            </w:r>
          </w:p>
        </w:tc>
        <w:tc>
          <w:tcPr>
            <w:tcW w:w="511" w:type="pct"/>
            <w:shd w:val="clear" w:color="auto" w:fill="auto"/>
            <w:vAlign w:val="center"/>
          </w:tcPr>
          <w:p w14:paraId="4469B052" w14:textId="77777777" w:rsidR="00840623" w:rsidRPr="007E34AC" w:rsidRDefault="00B743C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15</w:t>
            </w:r>
          </w:p>
        </w:tc>
        <w:tc>
          <w:tcPr>
            <w:tcW w:w="511" w:type="pct"/>
            <w:shd w:val="clear" w:color="auto" w:fill="auto"/>
            <w:vAlign w:val="center"/>
          </w:tcPr>
          <w:p w14:paraId="259E0060"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370B9B04" w14:textId="77777777">
        <w:tc>
          <w:tcPr>
            <w:tcW w:w="511" w:type="pct"/>
            <w:vMerge/>
            <w:vAlign w:val="center"/>
          </w:tcPr>
          <w:p w14:paraId="28DE8563"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7BAFE1A1"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5.2.7</w:t>
            </w:r>
            <w:r w:rsidR="00E75736" w:rsidRPr="007E34AC">
              <w:rPr>
                <w:rFonts w:ascii="仿宋" w:eastAsia="仿宋" w:hAnsi="仿宋"/>
                <w:bCs/>
                <w:szCs w:val="21"/>
              </w:rPr>
              <w:t xml:space="preserve"> </w:t>
            </w:r>
            <w:r w:rsidRPr="007E34AC">
              <w:rPr>
                <w:rFonts w:ascii="仿宋" w:eastAsia="仿宋" w:hAnsi="仿宋" w:hint="eastAsia"/>
                <w:bCs/>
                <w:szCs w:val="21"/>
              </w:rPr>
              <w:t>具备用户隐私信息保护能力。</w:t>
            </w:r>
          </w:p>
        </w:tc>
        <w:tc>
          <w:tcPr>
            <w:tcW w:w="511" w:type="pct"/>
            <w:shd w:val="clear" w:color="auto" w:fill="auto"/>
            <w:vAlign w:val="center"/>
          </w:tcPr>
          <w:p w14:paraId="256FE64F" w14:textId="77777777" w:rsidR="00840623" w:rsidRPr="007E34AC" w:rsidRDefault="00B743C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5</w:t>
            </w:r>
          </w:p>
        </w:tc>
        <w:tc>
          <w:tcPr>
            <w:tcW w:w="511" w:type="pct"/>
            <w:shd w:val="clear" w:color="auto" w:fill="auto"/>
            <w:vAlign w:val="center"/>
          </w:tcPr>
          <w:p w14:paraId="50E33240"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513B2A64" w14:textId="77777777">
        <w:tc>
          <w:tcPr>
            <w:tcW w:w="511" w:type="pct"/>
            <w:vMerge/>
            <w:vAlign w:val="center"/>
          </w:tcPr>
          <w:p w14:paraId="5346B328"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5A53E30A" w14:textId="77777777" w:rsidR="00840623" w:rsidRPr="007E34AC" w:rsidRDefault="00B743C7" w:rsidP="00E75736">
            <w:pPr>
              <w:widowControl/>
              <w:spacing w:line="360" w:lineRule="auto"/>
              <w:rPr>
                <w:rFonts w:ascii="仿宋" w:eastAsia="仿宋" w:hAnsi="仿宋"/>
                <w:bCs/>
                <w:szCs w:val="21"/>
              </w:rPr>
            </w:pPr>
            <w:r w:rsidRPr="007E34AC">
              <w:rPr>
                <w:rFonts w:ascii="仿宋" w:eastAsia="仿宋" w:hAnsi="仿宋" w:hint="eastAsia"/>
                <w:bCs/>
                <w:szCs w:val="21"/>
              </w:rPr>
              <w:t>5.2.8</w:t>
            </w:r>
            <w:r w:rsidR="00E75736" w:rsidRPr="007E34AC">
              <w:rPr>
                <w:rFonts w:ascii="仿宋" w:eastAsia="仿宋" w:hAnsi="仿宋"/>
                <w:bCs/>
                <w:szCs w:val="21"/>
              </w:rPr>
              <w:t xml:space="preserve"> </w:t>
            </w:r>
            <w:r w:rsidRPr="007E34AC">
              <w:rPr>
                <w:rFonts w:ascii="仿宋" w:eastAsia="仿宋" w:hAnsi="仿宋" w:hint="eastAsia"/>
                <w:bCs/>
                <w:szCs w:val="21"/>
              </w:rPr>
              <w:t>具备</w:t>
            </w:r>
            <w:proofErr w:type="gramStart"/>
            <w:r w:rsidRPr="007E34AC">
              <w:rPr>
                <w:rFonts w:ascii="仿宋" w:eastAsia="仿宋" w:hAnsi="仿宋" w:hint="eastAsia"/>
                <w:bCs/>
                <w:szCs w:val="21"/>
              </w:rPr>
              <w:t>支持平急转换</w:t>
            </w:r>
            <w:proofErr w:type="gramEnd"/>
            <w:r w:rsidRPr="007E34AC">
              <w:rPr>
                <w:rFonts w:ascii="仿宋" w:eastAsia="仿宋" w:hAnsi="仿宋" w:hint="eastAsia"/>
                <w:bCs/>
                <w:szCs w:val="21"/>
              </w:rPr>
              <w:t>的能力。</w:t>
            </w:r>
          </w:p>
        </w:tc>
        <w:tc>
          <w:tcPr>
            <w:tcW w:w="511" w:type="pct"/>
            <w:shd w:val="clear" w:color="auto" w:fill="auto"/>
            <w:vAlign w:val="center"/>
          </w:tcPr>
          <w:p w14:paraId="5F39EAD8" w14:textId="77777777" w:rsidR="00840623" w:rsidRPr="007E34AC" w:rsidRDefault="00B743C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15</w:t>
            </w:r>
          </w:p>
        </w:tc>
        <w:tc>
          <w:tcPr>
            <w:tcW w:w="511" w:type="pct"/>
            <w:shd w:val="clear" w:color="auto" w:fill="auto"/>
            <w:vAlign w:val="center"/>
          </w:tcPr>
          <w:p w14:paraId="4BF3561B"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72D4D017" w14:textId="77777777">
        <w:tc>
          <w:tcPr>
            <w:tcW w:w="4489" w:type="pct"/>
            <w:gridSpan w:val="4"/>
            <w:shd w:val="clear" w:color="auto" w:fill="auto"/>
            <w:vAlign w:val="center"/>
          </w:tcPr>
          <w:p w14:paraId="65D61D56"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得分合计</w:t>
            </w:r>
          </w:p>
        </w:tc>
        <w:tc>
          <w:tcPr>
            <w:tcW w:w="511" w:type="pct"/>
            <w:shd w:val="clear" w:color="auto" w:fill="auto"/>
            <w:vAlign w:val="center"/>
          </w:tcPr>
          <w:p w14:paraId="6230525E"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bl>
    <w:p w14:paraId="693FEA6E" w14:textId="77777777" w:rsidR="00E75736" w:rsidRPr="007E34AC" w:rsidRDefault="00E75736">
      <w:pPr>
        <w:spacing w:line="360" w:lineRule="auto"/>
        <w:jc w:val="center"/>
        <w:rPr>
          <w:rFonts w:ascii="仿宋" w:eastAsia="仿宋" w:hAnsi="仿宋"/>
          <w:b/>
          <w:szCs w:val="21"/>
        </w:rPr>
      </w:pPr>
    </w:p>
    <w:p w14:paraId="54116357" w14:textId="77777777" w:rsidR="00E75736" w:rsidRPr="007E34AC" w:rsidRDefault="00E75736">
      <w:pPr>
        <w:widowControl/>
        <w:jc w:val="left"/>
        <w:rPr>
          <w:rFonts w:ascii="仿宋" w:eastAsia="仿宋" w:hAnsi="仿宋"/>
          <w:b/>
          <w:szCs w:val="21"/>
        </w:rPr>
      </w:pPr>
      <w:r w:rsidRPr="007E34AC">
        <w:rPr>
          <w:rFonts w:ascii="仿宋" w:eastAsia="仿宋" w:hAnsi="仿宋"/>
          <w:b/>
          <w:szCs w:val="21"/>
        </w:rPr>
        <w:br w:type="page"/>
      </w:r>
    </w:p>
    <w:p w14:paraId="3A1CD13B" w14:textId="77777777" w:rsidR="00840623" w:rsidRPr="007E34AC" w:rsidRDefault="00DF7BDC">
      <w:pPr>
        <w:spacing w:line="360" w:lineRule="auto"/>
        <w:jc w:val="center"/>
        <w:rPr>
          <w:rFonts w:ascii="仿宋" w:eastAsia="仿宋" w:hAnsi="仿宋"/>
          <w:sz w:val="30"/>
          <w:szCs w:val="30"/>
        </w:rPr>
      </w:pPr>
      <w:r w:rsidRPr="007E34AC">
        <w:rPr>
          <w:rFonts w:ascii="仿宋" w:eastAsia="仿宋" w:hAnsi="仿宋" w:hint="eastAsia"/>
          <w:sz w:val="30"/>
          <w:szCs w:val="30"/>
        </w:rPr>
        <w:lastRenderedPageBreak/>
        <w:t>表</w:t>
      </w:r>
      <w:r w:rsidRPr="007E34AC">
        <w:rPr>
          <w:rFonts w:ascii="仿宋" w:eastAsia="仿宋" w:hAnsi="仿宋"/>
          <w:sz w:val="30"/>
          <w:szCs w:val="30"/>
        </w:rPr>
        <w:t xml:space="preserve">A.0.3 </w:t>
      </w:r>
      <w:r w:rsidRPr="007E34AC">
        <w:rPr>
          <w:rFonts w:ascii="仿宋" w:eastAsia="仿宋" w:hAnsi="仿宋" w:hint="eastAsia"/>
          <w:sz w:val="30"/>
          <w:szCs w:val="30"/>
        </w:rPr>
        <w:t>智能建筑高效便利</w:t>
      </w:r>
      <w:r w:rsidRPr="007E34AC">
        <w:rPr>
          <w:rFonts w:ascii="仿宋" w:eastAsia="仿宋" w:hAnsi="仿宋"/>
          <w:sz w:val="30"/>
          <w:szCs w:val="30"/>
        </w:rPr>
        <w:t>指标评价表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48"/>
        <w:gridCol w:w="4905"/>
        <w:gridCol w:w="848"/>
        <w:gridCol w:w="848"/>
      </w:tblGrid>
      <w:tr w:rsidR="00840623" w:rsidRPr="007E34AC" w14:paraId="51B20709" w14:textId="77777777">
        <w:trPr>
          <w:trHeight w:val="360"/>
        </w:trPr>
        <w:tc>
          <w:tcPr>
            <w:tcW w:w="1022" w:type="pct"/>
            <w:gridSpan w:val="2"/>
            <w:shd w:val="clear" w:color="auto" w:fill="auto"/>
            <w:vAlign w:val="center"/>
          </w:tcPr>
          <w:p w14:paraId="7E9388F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工程名称</w:t>
            </w:r>
          </w:p>
        </w:tc>
        <w:tc>
          <w:tcPr>
            <w:tcW w:w="3978" w:type="pct"/>
            <w:gridSpan w:val="3"/>
            <w:shd w:val="clear" w:color="auto" w:fill="auto"/>
            <w:vAlign w:val="center"/>
          </w:tcPr>
          <w:p w14:paraId="7CFB59D4"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4ED4A2A" w14:textId="77777777">
        <w:trPr>
          <w:trHeight w:val="360"/>
        </w:trPr>
        <w:tc>
          <w:tcPr>
            <w:tcW w:w="511" w:type="pct"/>
            <w:vMerge w:val="restart"/>
            <w:shd w:val="clear" w:color="auto" w:fill="auto"/>
            <w:vAlign w:val="center"/>
          </w:tcPr>
          <w:p w14:paraId="35C4C933"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596776B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7" w:type="pct"/>
            <w:gridSpan w:val="2"/>
            <w:vMerge w:val="restart"/>
            <w:shd w:val="clear" w:color="auto" w:fill="auto"/>
            <w:vAlign w:val="center"/>
          </w:tcPr>
          <w:p w14:paraId="7141B4A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1022" w:type="pct"/>
            <w:gridSpan w:val="2"/>
            <w:shd w:val="clear" w:color="auto" w:fill="auto"/>
            <w:vAlign w:val="center"/>
          </w:tcPr>
          <w:p w14:paraId="00BD302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结论</w:t>
            </w:r>
          </w:p>
        </w:tc>
      </w:tr>
      <w:tr w:rsidR="00840623" w:rsidRPr="007E34AC" w14:paraId="733E54EF" w14:textId="77777777">
        <w:trPr>
          <w:trHeight w:val="360"/>
        </w:trPr>
        <w:tc>
          <w:tcPr>
            <w:tcW w:w="511" w:type="pct"/>
            <w:vMerge/>
            <w:vAlign w:val="center"/>
          </w:tcPr>
          <w:p w14:paraId="4E433315"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vMerge/>
            <w:vAlign w:val="center"/>
          </w:tcPr>
          <w:p w14:paraId="030B7B62"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shd w:val="clear" w:color="auto" w:fill="auto"/>
            <w:vAlign w:val="center"/>
          </w:tcPr>
          <w:p w14:paraId="6A890E67"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达标</w:t>
            </w:r>
          </w:p>
        </w:tc>
        <w:tc>
          <w:tcPr>
            <w:tcW w:w="511" w:type="pct"/>
            <w:shd w:val="clear" w:color="auto" w:fill="auto"/>
            <w:vAlign w:val="center"/>
          </w:tcPr>
          <w:p w14:paraId="26FA8147"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不达标</w:t>
            </w:r>
          </w:p>
        </w:tc>
      </w:tr>
      <w:tr w:rsidR="00840623" w:rsidRPr="007E34AC" w14:paraId="1CFD9880" w14:textId="77777777">
        <w:tc>
          <w:tcPr>
            <w:tcW w:w="511" w:type="pct"/>
            <w:vMerge w:val="restart"/>
            <w:shd w:val="clear" w:color="auto" w:fill="auto"/>
            <w:vAlign w:val="center"/>
          </w:tcPr>
          <w:p w14:paraId="394D545A"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控制项</w:t>
            </w:r>
          </w:p>
        </w:tc>
        <w:tc>
          <w:tcPr>
            <w:tcW w:w="3467" w:type="pct"/>
            <w:gridSpan w:val="2"/>
            <w:shd w:val="clear" w:color="auto" w:fill="auto"/>
            <w:vAlign w:val="center"/>
          </w:tcPr>
          <w:p w14:paraId="66A9E087" w14:textId="77777777" w:rsidR="00840623" w:rsidRPr="007E34AC" w:rsidRDefault="00A56B1A" w:rsidP="00E75736">
            <w:pPr>
              <w:widowControl/>
              <w:spacing w:line="360" w:lineRule="auto"/>
              <w:rPr>
                <w:rFonts w:ascii="仿宋" w:eastAsia="仿宋" w:hAnsi="仿宋"/>
                <w:bCs/>
                <w:szCs w:val="21"/>
              </w:rPr>
            </w:pPr>
            <w:r w:rsidRPr="007E34AC">
              <w:rPr>
                <w:rFonts w:ascii="仿宋" w:eastAsia="仿宋" w:hAnsi="仿宋" w:hint="eastAsia"/>
                <w:bCs/>
                <w:szCs w:val="21"/>
              </w:rPr>
              <w:t>6</w:t>
            </w:r>
            <w:r w:rsidRPr="007E34AC">
              <w:rPr>
                <w:rFonts w:ascii="仿宋" w:eastAsia="仿宋" w:hAnsi="仿宋"/>
                <w:bCs/>
                <w:szCs w:val="21"/>
              </w:rPr>
              <w:t>.1.1</w:t>
            </w:r>
            <w:r w:rsidR="00E75736" w:rsidRPr="007E34AC">
              <w:rPr>
                <w:rFonts w:ascii="仿宋" w:eastAsia="仿宋" w:hAnsi="仿宋"/>
                <w:bCs/>
                <w:szCs w:val="21"/>
              </w:rPr>
              <w:t xml:space="preserve"> </w:t>
            </w:r>
            <w:r w:rsidRPr="007E34AC">
              <w:rPr>
                <w:rFonts w:ascii="仿宋" w:eastAsia="仿宋" w:hAnsi="仿宋" w:hint="eastAsia"/>
                <w:bCs/>
                <w:szCs w:val="21"/>
              </w:rPr>
              <w:t>智能建筑应为用户提供办公商业、管理运维、生活娱乐等方面的便捷服务。</w:t>
            </w:r>
          </w:p>
        </w:tc>
        <w:tc>
          <w:tcPr>
            <w:tcW w:w="511" w:type="pct"/>
            <w:shd w:val="clear" w:color="auto" w:fill="auto"/>
            <w:vAlign w:val="center"/>
          </w:tcPr>
          <w:p w14:paraId="1E17811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06C05EB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7CE99C68" w14:textId="77777777">
        <w:tc>
          <w:tcPr>
            <w:tcW w:w="511" w:type="pct"/>
            <w:vMerge/>
            <w:vAlign w:val="center"/>
          </w:tcPr>
          <w:p w14:paraId="47D02511"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shd w:val="clear" w:color="auto" w:fill="auto"/>
            <w:vAlign w:val="center"/>
          </w:tcPr>
          <w:p w14:paraId="172ACA5B" w14:textId="77777777" w:rsidR="00840623" w:rsidRPr="007E34AC" w:rsidRDefault="00A56B1A" w:rsidP="00E75736">
            <w:pPr>
              <w:widowControl/>
              <w:spacing w:line="360" w:lineRule="auto"/>
              <w:rPr>
                <w:rFonts w:ascii="仿宋" w:eastAsia="仿宋" w:hAnsi="仿宋"/>
                <w:bCs/>
                <w:szCs w:val="21"/>
              </w:rPr>
            </w:pPr>
            <w:r w:rsidRPr="007E34AC">
              <w:rPr>
                <w:rFonts w:ascii="仿宋" w:eastAsia="仿宋" w:hAnsi="仿宋" w:hint="eastAsia"/>
                <w:bCs/>
                <w:szCs w:val="21"/>
              </w:rPr>
              <w:t>6</w:t>
            </w:r>
            <w:r w:rsidRPr="007E34AC">
              <w:rPr>
                <w:rFonts w:ascii="仿宋" w:eastAsia="仿宋" w:hAnsi="仿宋"/>
                <w:bCs/>
                <w:szCs w:val="21"/>
              </w:rPr>
              <w:t>.1.2</w:t>
            </w:r>
            <w:r w:rsidR="00E75736" w:rsidRPr="007E34AC">
              <w:rPr>
                <w:rFonts w:ascii="仿宋" w:eastAsia="仿宋" w:hAnsi="仿宋"/>
                <w:bCs/>
                <w:szCs w:val="21"/>
              </w:rPr>
              <w:t xml:space="preserve"> </w:t>
            </w:r>
            <w:r w:rsidRPr="007E34AC">
              <w:rPr>
                <w:rFonts w:ascii="仿宋" w:eastAsia="仿宋" w:hAnsi="仿宋"/>
                <w:bCs/>
                <w:szCs w:val="21"/>
              </w:rPr>
              <w:t>智能建筑应为管理人员、运维人员、物业人员、用户提供信息资源共享和高效指挥决策支持。</w:t>
            </w:r>
          </w:p>
        </w:tc>
        <w:tc>
          <w:tcPr>
            <w:tcW w:w="511" w:type="pct"/>
            <w:shd w:val="clear" w:color="auto" w:fill="auto"/>
            <w:vAlign w:val="center"/>
          </w:tcPr>
          <w:p w14:paraId="5FA1BBF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5AB56B7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3D950B41" w14:textId="77777777">
        <w:tc>
          <w:tcPr>
            <w:tcW w:w="511" w:type="pct"/>
            <w:shd w:val="clear" w:color="auto" w:fill="auto"/>
            <w:vAlign w:val="center"/>
          </w:tcPr>
          <w:p w14:paraId="2922479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2321C8A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7" w:type="pct"/>
            <w:gridSpan w:val="2"/>
            <w:shd w:val="clear" w:color="auto" w:fill="auto"/>
            <w:vAlign w:val="center"/>
          </w:tcPr>
          <w:p w14:paraId="621C2D4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511" w:type="pct"/>
            <w:shd w:val="clear" w:color="auto" w:fill="auto"/>
            <w:vAlign w:val="center"/>
          </w:tcPr>
          <w:p w14:paraId="6E01B88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分值</w:t>
            </w:r>
          </w:p>
          <w:p w14:paraId="53104A83"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设定</w:t>
            </w:r>
          </w:p>
        </w:tc>
        <w:tc>
          <w:tcPr>
            <w:tcW w:w="511" w:type="pct"/>
            <w:shd w:val="clear" w:color="auto" w:fill="auto"/>
            <w:vAlign w:val="center"/>
          </w:tcPr>
          <w:p w14:paraId="3307640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w:t>
            </w:r>
          </w:p>
        </w:tc>
      </w:tr>
      <w:tr w:rsidR="00840623" w:rsidRPr="007E34AC" w14:paraId="24BC9595" w14:textId="77777777">
        <w:tc>
          <w:tcPr>
            <w:tcW w:w="511" w:type="pct"/>
            <w:vMerge w:val="restart"/>
            <w:shd w:val="clear" w:color="auto" w:fill="auto"/>
            <w:vAlign w:val="center"/>
          </w:tcPr>
          <w:p w14:paraId="19DD849F"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3467" w:type="pct"/>
            <w:gridSpan w:val="2"/>
            <w:shd w:val="clear" w:color="auto" w:fill="auto"/>
            <w:vAlign w:val="center"/>
          </w:tcPr>
          <w:p w14:paraId="62359097" w14:textId="77777777" w:rsidR="00840623" w:rsidRPr="007E34AC" w:rsidRDefault="00A56B1A" w:rsidP="00E75736">
            <w:pPr>
              <w:widowControl/>
              <w:spacing w:line="360" w:lineRule="auto"/>
              <w:rPr>
                <w:rFonts w:ascii="仿宋" w:eastAsia="仿宋" w:hAnsi="仿宋"/>
                <w:bCs/>
                <w:szCs w:val="21"/>
              </w:rPr>
            </w:pPr>
            <w:r w:rsidRPr="007E34AC">
              <w:rPr>
                <w:rFonts w:ascii="仿宋" w:eastAsia="仿宋" w:hAnsi="仿宋" w:hint="eastAsia"/>
                <w:bCs/>
                <w:szCs w:val="21"/>
              </w:rPr>
              <w:t>6.2.1</w:t>
            </w:r>
            <w:r w:rsidR="00E75736" w:rsidRPr="007E34AC">
              <w:rPr>
                <w:rFonts w:ascii="仿宋" w:eastAsia="仿宋" w:hAnsi="仿宋"/>
                <w:bCs/>
                <w:szCs w:val="21"/>
              </w:rPr>
              <w:t xml:space="preserve"> </w:t>
            </w:r>
            <w:r w:rsidRPr="007E34AC">
              <w:rPr>
                <w:rFonts w:ascii="仿宋" w:eastAsia="仿宋" w:hAnsi="仿宋" w:hint="eastAsia"/>
                <w:bCs/>
                <w:szCs w:val="21"/>
              </w:rPr>
              <w:t>具备人员快速通行</w:t>
            </w:r>
            <w:r w:rsidRPr="007E34AC">
              <w:rPr>
                <w:rFonts w:ascii="仿宋" w:eastAsia="仿宋" w:hAnsi="仿宋"/>
                <w:bCs/>
                <w:szCs w:val="21"/>
              </w:rPr>
              <w:t>功能</w:t>
            </w:r>
            <w:r w:rsidRPr="007E34AC">
              <w:rPr>
                <w:rFonts w:ascii="仿宋" w:eastAsia="仿宋" w:hAnsi="仿宋" w:hint="eastAsia"/>
                <w:bCs/>
                <w:szCs w:val="21"/>
              </w:rPr>
              <w:t>。</w:t>
            </w:r>
          </w:p>
        </w:tc>
        <w:tc>
          <w:tcPr>
            <w:tcW w:w="511" w:type="pct"/>
            <w:shd w:val="clear" w:color="auto" w:fill="auto"/>
            <w:vAlign w:val="center"/>
          </w:tcPr>
          <w:p w14:paraId="3BF8DFFA" w14:textId="77777777" w:rsidR="00840623" w:rsidRPr="007E34AC" w:rsidRDefault="00A56B1A">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55B53B9B"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1A8FFC10" w14:textId="77777777">
        <w:tc>
          <w:tcPr>
            <w:tcW w:w="511" w:type="pct"/>
            <w:vMerge/>
            <w:vAlign w:val="center"/>
          </w:tcPr>
          <w:p w14:paraId="71C33AA9"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69AE54D0" w14:textId="77777777" w:rsidR="00840623" w:rsidRPr="007E34AC" w:rsidRDefault="00DE47C5"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2</w:t>
            </w:r>
            <w:r w:rsidR="00E75736" w:rsidRPr="007E34AC">
              <w:rPr>
                <w:rFonts w:ascii="仿宋" w:eastAsia="仿宋" w:hAnsi="仿宋"/>
                <w:bCs/>
                <w:szCs w:val="21"/>
              </w:rPr>
              <w:t xml:space="preserve"> </w:t>
            </w:r>
            <w:r w:rsidRPr="007E34AC">
              <w:rPr>
                <w:rFonts w:ascii="仿宋" w:eastAsia="仿宋" w:hAnsi="仿宋" w:hint="eastAsia"/>
                <w:bCs/>
                <w:szCs w:val="21"/>
              </w:rPr>
              <w:t>具备车辆智慧停车</w:t>
            </w:r>
            <w:r w:rsidRPr="007E34AC">
              <w:rPr>
                <w:rFonts w:ascii="仿宋" w:eastAsia="仿宋" w:hAnsi="仿宋"/>
                <w:bCs/>
                <w:szCs w:val="21"/>
              </w:rPr>
              <w:t>功能</w:t>
            </w:r>
            <w:r w:rsidRPr="007E34AC">
              <w:rPr>
                <w:rFonts w:ascii="仿宋" w:eastAsia="仿宋" w:hAnsi="仿宋" w:hint="eastAsia"/>
                <w:bCs/>
                <w:szCs w:val="21"/>
              </w:rPr>
              <w:t>。</w:t>
            </w:r>
          </w:p>
        </w:tc>
        <w:tc>
          <w:tcPr>
            <w:tcW w:w="511" w:type="pct"/>
            <w:shd w:val="clear" w:color="auto" w:fill="auto"/>
            <w:vAlign w:val="center"/>
          </w:tcPr>
          <w:p w14:paraId="5FF88D4C" w14:textId="77777777" w:rsidR="00840623" w:rsidRPr="007E34AC" w:rsidRDefault="00DE47C5">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14</w:t>
            </w:r>
          </w:p>
        </w:tc>
        <w:tc>
          <w:tcPr>
            <w:tcW w:w="511" w:type="pct"/>
            <w:shd w:val="clear" w:color="auto" w:fill="auto"/>
            <w:vAlign w:val="center"/>
          </w:tcPr>
          <w:p w14:paraId="5D517F5D"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5D695BEE" w14:textId="77777777">
        <w:tc>
          <w:tcPr>
            <w:tcW w:w="511" w:type="pct"/>
            <w:vMerge/>
            <w:vAlign w:val="center"/>
          </w:tcPr>
          <w:p w14:paraId="20C5AD28"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5A90ABF9" w14:textId="77777777" w:rsidR="00840623" w:rsidRPr="007E34AC" w:rsidRDefault="0028327B"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3</w:t>
            </w:r>
            <w:r w:rsidR="00E75736" w:rsidRPr="007E34AC">
              <w:rPr>
                <w:rFonts w:ascii="仿宋" w:eastAsia="仿宋" w:hAnsi="仿宋"/>
                <w:bCs/>
                <w:szCs w:val="21"/>
              </w:rPr>
              <w:t xml:space="preserve"> </w:t>
            </w:r>
            <w:r w:rsidRPr="007E34AC">
              <w:rPr>
                <w:rFonts w:ascii="仿宋" w:eastAsia="仿宋" w:hAnsi="仿宋"/>
                <w:bCs/>
                <w:szCs w:val="21"/>
              </w:rPr>
              <w:t>具备信息融合展示功能，提供各类公共信息在公共区域便捷发布服务。</w:t>
            </w:r>
          </w:p>
        </w:tc>
        <w:tc>
          <w:tcPr>
            <w:tcW w:w="511" w:type="pct"/>
            <w:shd w:val="clear" w:color="auto" w:fill="auto"/>
            <w:vAlign w:val="center"/>
          </w:tcPr>
          <w:p w14:paraId="7B22647E" w14:textId="77777777" w:rsidR="00840623" w:rsidRPr="007E34AC" w:rsidRDefault="0028327B">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5</w:t>
            </w:r>
          </w:p>
        </w:tc>
        <w:tc>
          <w:tcPr>
            <w:tcW w:w="511" w:type="pct"/>
            <w:shd w:val="clear" w:color="auto" w:fill="auto"/>
            <w:vAlign w:val="center"/>
          </w:tcPr>
          <w:p w14:paraId="71762B55"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189FF201" w14:textId="77777777">
        <w:tc>
          <w:tcPr>
            <w:tcW w:w="511" w:type="pct"/>
            <w:vMerge/>
            <w:vAlign w:val="center"/>
          </w:tcPr>
          <w:p w14:paraId="2DF8A3A3"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36AA6674" w14:textId="77777777" w:rsidR="00840623" w:rsidRPr="007E34AC" w:rsidRDefault="0028327B"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4</w:t>
            </w:r>
            <w:r w:rsidR="00E75736" w:rsidRPr="007E34AC">
              <w:rPr>
                <w:rFonts w:ascii="仿宋" w:eastAsia="仿宋" w:hAnsi="仿宋"/>
                <w:bCs/>
                <w:szCs w:val="21"/>
              </w:rPr>
              <w:t xml:space="preserve"> </w:t>
            </w:r>
            <w:r w:rsidRPr="007E34AC">
              <w:rPr>
                <w:rFonts w:ascii="仿宋" w:eastAsia="仿宋" w:hAnsi="仿宋" w:hint="eastAsia"/>
                <w:bCs/>
                <w:szCs w:val="21"/>
              </w:rPr>
              <w:t>具备办公或</w:t>
            </w:r>
            <w:r w:rsidRPr="007E34AC">
              <w:rPr>
                <w:rFonts w:ascii="仿宋" w:eastAsia="仿宋" w:hAnsi="仿宋"/>
                <w:bCs/>
                <w:szCs w:val="21"/>
              </w:rPr>
              <w:t>生活环境</w:t>
            </w:r>
            <w:r w:rsidRPr="007E34AC">
              <w:rPr>
                <w:rFonts w:ascii="仿宋" w:eastAsia="仿宋" w:hAnsi="仿宋" w:hint="eastAsia"/>
                <w:bCs/>
                <w:szCs w:val="21"/>
              </w:rPr>
              <w:t>的</w:t>
            </w:r>
            <w:r w:rsidRPr="007E34AC">
              <w:rPr>
                <w:rFonts w:ascii="仿宋" w:eastAsia="仿宋" w:hAnsi="仿宋"/>
                <w:bCs/>
                <w:szCs w:val="21"/>
              </w:rPr>
              <w:t>控制功能</w:t>
            </w:r>
            <w:r w:rsidRPr="007E34AC">
              <w:rPr>
                <w:rFonts w:ascii="仿宋" w:eastAsia="仿宋" w:hAnsi="仿宋" w:hint="eastAsia"/>
                <w:bCs/>
                <w:szCs w:val="21"/>
              </w:rPr>
              <w:t>。</w:t>
            </w:r>
          </w:p>
        </w:tc>
        <w:tc>
          <w:tcPr>
            <w:tcW w:w="511" w:type="pct"/>
            <w:shd w:val="clear" w:color="auto" w:fill="auto"/>
            <w:vAlign w:val="center"/>
          </w:tcPr>
          <w:p w14:paraId="4229397F" w14:textId="77777777" w:rsidR="00840623" w:rsidRPr="007E34AC" w:rsidRDefault="0028327B">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15</w:t>
            </w:r>
          </w:p>
        </w:tc>
        <w:tc>
          <w:tcPr>
            <w:tcW w:w="511" w:type="pct"/>
            <w:shd w:val="clear" w:color="auto" w:fill="auto"/>
            <w:vAlign w:val="center"/>
          </w:tcPr>
          <w:p w14:paraId="428F904F"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42F18EA" w14:textId="77777777">
        <w:tc>
          <w:tcPr>
            <w:tcW w:w="511" w:type="pct"/>
            <w:vMerge/>
            <w:vAlign w:val="center"/>
          </w:tcPr>
          <w:p w14:paraId="4B13D8E5"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53749C70" w14:textId="77777777" w:rsidR="00840623" w:rsidRPr="007E34AC" w:rsidRDefault="0028327B"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5</w:t>
            </w:r>
            <w:r w:rsidR="00E75736" w:rsidRPr="007E34AC">
              <w:rPr>
                <w:rFonts w:ascii="仿宋" w:eastAsia="仿宋" w:hAnsi="仿宋"/>
                <w:bCs/>
                <w:szCs w:val="21"/>
              </w:rPr>
              <w:t xml:space="preserve"> </w:t>
            </w:r>
            <w:r w:rsidRPr="007E34AC">
              <w:rPr>
                <w:rFonts w:ascii="仿宋" w:eastAsia="仿宋" w:hAnsi="仿宋" w:hint="eastAsia"/>
                <w:bCs/>
                <w:szCs w:val="21"/>
              </w:rPr>
              <w:t>具备共享空间或设施</w:t>
            </w:r>
            <w:r w:rsidRPr="007E34AC">
              <w:rPr>
                <w:rFonts w:ascii="仿宋" w:eastAsia="仿宋" w:hAnsi="仿宋"/>
                <w:bCs/>
                <w:szCs w:val="21"/>
              </w:rPr>
              <w:t>的</w:t>
            </w:r>
            <w:r w:rsidRPr="007E34AC">
              <w:rPr>
                <w:rFonts w:ascii="仿宋" w:eastAsia="仿宋" w:hAnsi="仿宋" w:hint="eastAsia"/>
                <w:bCs/>
                <w:szCs w:val="21"/>
              </w:rPr>
              <w:t>查询、预约等服务管理功能。</w:t>
            </w:r>
          </w:p>
        </w:tc>
        <w:tc>
          <w:tcPr>
            <w:tcW w:w="511" w:type="pct"/>
            <w:shd w:val="clear" w:color="auto" w:fill="auto"/>
            <w:vAlign w:val="center"/>
          </w:tcPr>
          <w:p w14:paraId="3BA246F6" w14:textId="77777777" w:rsidR="00840623" w:rsidRPr="007E34AC" w:rsidRDefault="0028327B">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5</w:t>
            </w:r>
          </w:p>
        </w:tc>
        <w:tc>
          <w:tcPr>
            <w:tcW w:w="511" w:type="pct"/>
            <w:shd w:val="clear" w:color="auto" w:fill="auto"/>
            <w:vAlign w:val="center"/>
          </w:tcPr>
          <w:p w14:paraId="5B890FC6"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19CD0E40" w14:textId="77777777">
        <w:tc>
          <w:tcPr>
            <w:tcW w:w="511" w:type="pct"/>
            <w:vMerge/>
            <w:vAlign w:val="center"/>
          </w:tcPr>
          <w:p w14:paraId="0DDB97C3"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3C59C3A5" w14:textId="77777777" w:rsidR="00840623" w:rsidRPr="007E34AC" w:rsidRDefault="0028327B"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6</w:t>
            </w:r>
            <w:r w:rsidR="00E75736" w:rsidRPr="007E34AC">
              <w:rPr>
                <w:rFonts w:ascii="仿宋" w:eastAsia="仿宋" w:hAnsi="仿宋"/>
                <w:bCs/>
                <w:szCs w:val="21"/>
              </w:rPr>
              <w:t xml:space="preserve"> </w:t>
            </w:r>
            <w:r w:rsidRPr="007E34AC">
              <w:rPr>
                <w:rFonts w:ascii="仿宋" w:eastAsia="仿宋" w:hAnsi="仿宋" w:hint="eastAsia"/>
                <w:bCs/>
                <w:szCs w:val="21"/>
              </w:rPr>
              <w:t>具备会议室</w:t>
            </w:r>
            <w:r w:rsidRPr="007E34AC">
              <w:rPr>
                <w:rFonts w:ascii="仿宋" w:eastAsia="仿宋" w:hAnsi="仿宋"/>
                <w:bCs/>
                <w:szCs w:val="21"/>
              </w:rPr>
              <w:t>预约及远程视频会议</w:t>
            </w:r>
            <w:r w:rsidRPr="007E34AC">
              <w:rPr>
                <w:rFonts w:ascii="仿宋" w:eastAsia="仿宋" w:hAnsi="仿宋" w:hint="eastAsia"/>
                <w:bCs/>
                <w:szCs w:val="21"/>
              </w:rPr>
              <w:t>功能。</w:t>
            </w:r>
          </w:p>
        </w:tc>
        <w:tc>
          <w:tcPr>
            <w:tcW w:w="511" w:type="pct"/>
            <w:shd w:val="clear" w:color="auto" w:fill="auto"/>
            <w:vAlign w:val="center"/>
          </w:tcPr>
          <w:p w14:paraId="5AB3666F" w14:textId="77777777" w:rsidR="00840623" w:rsidRPr="007E34AC" w:rsidRDefault="0028327B">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2F6D93D5"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130E7A46" w14:textId="77777777">
        <w:tc>
          <w:tcPr>
            <w:tcW w:w="511" w:type="pct"/>
            <w:vMerge/>
            <w:vAlign w:val="center"/>
          </w:tcPr>
          <w:p w14:paraId="6AA865BE"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59542893" w14:textId="77777777" w:rsidR="00840623" w:rsidRPr="007E34AC" w:rsidRDefault="001A70B3"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7</w:t>
            </w:r>
            <w:r w:rsidR="00E75736" w:rsidRPr="007E34AC">
              <w:rPr>
                <w:rFonts w:ascii="仿宋" w:eastAsia="仿宋" w:hAnsi="仿宋"/>
                <w:bCs/>
                <w:szCs w:val="21"/>
              </w:rPr>
              <w:t xml:space="preserve"> </w:t>
            </w:r>
            <w:r w:rsidRPr="007E34AC">
              <w:rPr>
                <w:rFonts w:ascii="仿宋" w:eastAsia="仿宋" w:hAnsi="仿宋" w:hint="eastAsia"/>
                <w:bCs/>
                <w:szCs w:val="21"/>
              </w:rPr>
              <w:t>具备</w:t>
            </w:r>
            <w:r w:rsidRPr="007E34AC">
              <w:rPr>
                <w:rFonts w:ascii="仿宋" w:eastAsia="仿宋" w:hAnsi="仿宋"/>
                <w:bCs/>
                <w:szCs w:val="21"/>
              </w:rPr>
              <w:t>办公自动化或生活服务功能</w:t>
            </w:r>
            <w:r w:rsidRPr="007E34AC">
              <w:rPr>
                <w:rFonts w:ascii="仿宋" w:eastAsia="仿宋" w:hAnsi="仿宋" w:hint="eastAsia"/>
                <w:bCs/>
                <w:szCs w:val="21"/>
              </w:rPr>
              <w:t>。</w:t>
            </w:r>
          </w:p>
        </w:tc>
        <w:tc>
          <w:tcPr>
            <w:tcW w:w="511" w:type="pct"/>
            <w:shd w:val="clear" w:color="auto" w:fill="auto"/>
            <w:vAlign w:val="center"/>
          </w:tcPr>
          <w:p w14:paraId="0CA58797" w14:textId="77777777" w:rsidR="00840623" w:rsidRPr="007E34AC" w:rsidRDefault="001A70B3">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454F6CD1"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BC88359" w14:textId="77777777">
        <w:tc>
          <w:tcPr>
            <w:tcW w:w="511" w:type="pct"/>
            <w:vMerge/>
            <w:vAlign w:val="center"/>
          </w:tcPr>
          <w:p w14:paraId="2D759BEF"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13EBE4C3" w14:textId="77777777" w:rsidR="00840623" w:rsidRPr="007E34AC" w:rsidRDefault="001A70B3"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8</w:t>
            </w:r>
            <w:r w:rsidR="00E75736" w:rsidRPr="007E34AC">
              <w:rPr>
                <w:rFonts w:ascii="仿宋" w:eastAsia="仿宋" w:hAnsi="仿宋"/>
                <w:bCs/>
                <w:szCs w:val="21"/>
              </w:rPr>
              <w:t xml:space="preserve"> </w:t>
            </w:r>
            <w:r w:rsidRPr="007E34AC">
              <w:rPr>
                <w:rFonts w:ascii="仿宋" w:eastAsia="仿宋" w:hAnsi="仿宋" w:hint="eastAsia"/>
                <w:bCs/>
                <w:szCs w:val="21"/>
              </w:rPr>
              <w:t>具备物业</w:t>
            </w:r>
            <w:r w:rsidRPr="007E34AC">
              <w:rPr>
                <w:rFonts w:ascii="仿宋" w:eastAsia="仿宋" w:hAnsi="仿宋"/>
                <w:bCs/>
                <w:szCs w:val="21"/>
              </w:rPr>
              <w:t>管理功能</w:t>
            </w:r>
            <w:r w:rsidRPr="007E34AC">
              <w:rPr>
                <w:rFonts w:ascii="仿宋" w:eastAsia="仿宋" w:hAnsi="仿宋" w:hint="eastAsia"/>
                <w:bCs/>
                <w:szCs w:val="21"/>
              </w:rPr>
              <w:t>。</w:t>
            </w:r>
          </w:p>
        </w:tc>
        <w:tc>
          <w:tcPr>
            <w:tcW w:w="511" w:type="pct"/>
            <w:shd w:val="clear" w:color="auto" w:fill="auto"/>
            <w:vAlign w:val="center"/>
          </w:tcPr>
          <w:p w14:paraId="5BB3C483" w14:textId="77777777" w:rsidR="00840623" w:rsidRPr="007E34AC" w:rsidRDefault="001A70B3">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1A86ADDC"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1A70B3" w:rsidRPr="007E34AC" w14:paraId="64F5C6BE" w14:textId="77777777">
        <w:tc>
          <w:tcPr>
            <w:tcW w:w="511" w:type="pct"/>
            <w:vMerge/>
            <w:vAlign w:val="center"/>
          </w:tcPr>
          <w:p w14:paraId="1663D08A" w14:textId="77777777" w:rsidR="001A70B3" w:rsidRPr="007E34AC" w:rsidRDefault="001A70B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0E44047E" w14:textId="77777777" w:rsidR="001A70B3" w:rsidRPr="007E34AC" w:rsidRDefault="001A70B3"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9</w:t>
            </w:r>
            <w:r w:rsidR="00E75736" w:rsidRPr="007E34AC">
              <w:rPr>
                <w:rFonts w:ascii="仿宋" w:eastAsia="仿宋" w:hAnsi="仿宋"/>
                <w:bCs/>
                <w:szCs w:val="21"/>
              </w:rPr>
              <w:t xml:space="preserve"> </w:t>
            </w:r>
            <w:r w:rsidRPr="007E34AC">
              <w:rPr>
                <w:rFonts w:ascii="仿宋" w:eastAsia="仿宋" w:hAnsi="仿宋" w:hint="eastAsia"/>
                <w:bCs/>
                <w:szCs w:val="21"/>
              </w:rPr>
              <w:t>具备建筑设备运</w:t>
            </w:r>
            <w:proofErr w:type="gramStart"/>
            <w:r w:rsidRPr="007E34AC">
              <w:rPr>
                <w:rFonts w:ascii="仿宋" w:eastAsia="仿宋" w:hAnsi="仿宋" w:hint="eastAsia"/>
                <w:bCs/>
                <w:szCs w:val="21"/>
              </w:rPr>
              <w:t>维管理</w:t>
            </w:r>
            <w:proofErr w:type="gramEnd"/>
            <w:r w:rsidRPr="007E34AC">
              <w:rPr>
                <w:rFonts w:ascii="仿宋" w:eastAsia="仿宋" w:hAnsi="仿宋" w:hint="eastAsia"/>
                <w:bCs/>
                <w:szCs w:val="21"/>
              </w:rPr>
              <w:t>功能。</w:t>
            </w:r>
          </w:p>
        </w:tc>
        <w:tc>
          <w:tcPr>
            <w:tcW w:w="511" w:type="pct"/>
            <w:shd w:val="clear" w:color="auto" w:fill="auto"/>
            <w:vAlign w:val="center"/>
          </w:tcPr>
          <w:p w14:paraId="626D1EC0" w14:textId="77777777" w:rsidR="001A70B3" w:rsidRPr="007E34AC" w:rsidRDefault="001A70B3">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15</w:t>
            </w:r>
          </w:p>
        </w:tc>
        <w:tc>
          <w:tcPr>
            <w:tcW w:w="511" w:type="pct"/>
            <w:shd w:val="clear" w:color="auto" w:fill="auto"/>
            <w:vAlign w:val="center"/>
          </w:tcPr>
          <w:p w14:paraId="0F41A8CF" w14:textId="77777777" w:rsidR="001A70B3" w:rsidRPr="007E34AC" w:rsidRDefault="001A70B3">
            <w:pPr>
              <w:widowControl/>
              <w:spacing w:line="360" w:lineRule="auto"/>
              <w:jc w:val="center"/>
              <w:rPr>
                <w:rFonts w:ascii="仿宋" w:eastAsia="仿宋" w:hAnsi="仿宋" w:cs="宋体"/>
                <w:color w:val="000000"/>
                <w:kern w:val="0"/>
                <w:szCs w:val="21"/>
              </w:rPr>
            </w:pPr>
          </w:p>
        </w:tc>
      </w:tr>
      <w:tr w:rsidR="00840623" w:rsidRPr="007E34AC" w14:paraId="194F8C97" w14:textId="77777777">
        <w:tc>
          <w:tcPr>
            <w:tcW w:w="511" w:type="pct"/>
            <w:vMerge/>
            <w:vAlign w:val="center"/>
          </w:tcPr>
          <w:p w14:paraId="43D6540B"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10630EDA" w14:textId="77777777" w:rsidR="00840623" w:rsidRPr="007E34AC" w:rsidRDefault="001A70B3" w:rsidP="00E75736">
            <w:pPr>
              <w:widowControl/>
              <w:spacing w:line="360" w:lineRule="auto"/>
              <w:rPr>
                <w:rFonts w:ascii="仿宋" w:eastAsia="仿宋" w:hAnsi="仿宋"/>
                <w:bCs/>
                <w:szCs w:val="21"/>
              </w:rPr>
            </w:pPr>
            <w:r w:rsidRPr="007E34AC">
              <w:rPr>
                <w:rFonts w:ascii="仿宋" w:eastAsia="仿宋" w:hAnsi="仿宋" w:hint="eastAsia"/>
                <w:bCs/>
                <w:szCs w:val="21"/>
              </w:rPr>
              <w:t>6.2.</w:t>
            </w:r>
            <w:r w:rsidRPr="007E34AC">
              <w:rPr>
                <w:rFonts w:ascii="仿宋" w:eastAsia="仿宋" w:hAnsi="仿宋"/>
                <w:bCs/>
                <w:szCs w:val="21"/>
              </w:rPr>
              <w:t>10</w:t>
            </w:r>
            <w:r w:rsidR="00E75736" w:rsidRPr="007E34AC">
              <w:rPr>
                <w:rFonts w:ascii="仿宋" w:eastAsia="仿宋" w:hAnsi="仿宋"/>
                <w:bCs/>
                <w:szCs w:val="21"/>
              </w:rPr>
              <w:t xml:space="preserve"> </w:t>
            </w:r>
            <w:r w:rsidRPr="007E34AC">
              <w:rPr>
                <w:rFonts w:ascii="仿宋" w:eastAsia="仿宋" w:hAnsi="仿宋" w:hint="eastAsia"/>
                <w:bCs/>
                <w:szCs w:val="21"/>
              </w:rPr>
              <w:t>具备便捷支付功能，支持生物特征、电子码、智能卡等多种支付方式。</w:t>
            </w:r>
          </w:p>
        </w:tc>
        <w:tc>
          <w:tcPr>
            <w:tcW w:w="511" w:type="pct"/>
            <w:shd w:val="clear" w:color="auto" w:fill="auto"/>
            <w:vAlign w:val="center"/>
          </w:tcPr>
          <w:p w14:paraId="433D8767" w14:textId="77777777" w:rsidR="00840623" w:rsidRPr="007E34AC" w:rsidRDefault="001A70B3">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6</w:t>
            </w:r>
          </w:p>
        </w:tc>
        <w:tc>
          <w:tcPr>
            <w:tcW w:w="511" w:type="pct"/>
            <w:shd w:val="clear" w:color="auto" w:fill="auto"/>
            <w:vAlign w:val="center"/>
          </w:tcPr>
          <w:p w14:paraId="2A805BD4"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6BB49ED9" w14:textId="77777777">
        <w:tc>
          <w:tcPr>
            <w:tcW w:w="4489" w:type="pct"/>
            <w:gridSpan w:val="4"/>
            <w:shd w:val="clear" w:color="auto" w:fill="auto"/>
            <w:vAlign w:val="center"/>
          </w:tcPr>
          <w:p w14:paraId="1BD135A7"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得分合计</w:t>
            </w:r>
          </w:p>
        </w:tc>
        <w:tc>
          <w:tcPr>
            <w:tcW w:w="511" w:type="pct"/>
            <w:shd w:val="clear" w:color="auto" w:fill="auto"/>
            <w:vAlign w:val="center"/>
          </w:tcPr>
          <w:p w14:paraId="4404155E"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bl>
    <w:p w14:paraId="0B3ED3A9" w14:textId="77777777" w:rsidR="001A70B3" w:rsidRPr="007E34AC" w:rsidRDefault="001A70B3">
      <w:pPr>
        <w:spacing w:line="360" w:lineRule="auto"/>
        <w:jc w:val="center"/>
        <w:rPr>
          <w:rFonts w:ascii="仿宋" w:eastAsia="仿宋" w:hAnsi="仿宋"/>
          <w:b/>
          <w:szCs w:val="21"/>
        </w:rPr>
      </w:pPr>
    </w:p>
    <w:p w14:paraId="044AB25F" w14:textId="77777777" w:rsidR="001A70B3" w:rsidRPr="007E34AC" w:rsidRDefault="001A70B3">
      <w:pPr>
        <w:widowControl/>
        <w:jc w:val="left"/>
        <w:rPr>
          <w:rFonts w:ascii="仿宋" w:eastAsia="仿宋" w:hAnsi="仿宋"/>
          <w:b/>
          <w:szCs w:val="21"/>
        </w:rPr>
      </w:pPr>
      <w:r w:rsidRPr="007E34AC">
        <w:rPr>
          <w:rFonts w:ascii="仿宋" w:eastAsia="仿宋" w:hAnsi="仿宋"/>
          <w:b/>
          <w:szCs w:val="21"/>
        </w:rPr>
        <w:br w:type="page"/>
      </w:r>
    </w:p>
    <w:p w14:paraId="40A98DED" w14:textId="77777777" w:rsidR="00840623" w:rsidRPr="007E34AC" w:rsidRDefault="00DF7BDC">
      <w:pPr>
        <w:spacing w:line="360" w:lineRule="auto"/>
        <w:jc w:val="center"/>
        <w:rPr>
          <w:rFonts w:ascii="仿宋" w:eastAsia="仿宋" w:hAnsi="仿宋"/>
          <w:sz w:val="30"/>
          <w:szCs w:val="30"/>
        </w:rPr>
      </w:pPr>
      <w:r w:rsidRPr="007E34AC">
        <w:rPr>
          <w:rFonts w:ascii="仿宋" w:eastAsia="仿宋" w:hAnsi="仿宋" w:hint="eastAsia"/>
          <w:sz w:val="30"/>
          <w:szCs w:val="30"/>
        </w:rPr>
        <w:lastRenderedPageBreak/>
        <w:t>表</w:t>
      </w:r>
      <w:r w:rsidRPr="007E34AC">
        <w:rPr>
          <w:rFonts w:ascii="仿宋" w:eastAsia="仿宋" w:hAnsi="仿宋"/>
          <w:sz w:val="30"/>
          <w:szCs w:val="30"/>
        </w:rPr>
        <w:t xml:space="preserve">A.0.4 </w:t>
      </w:r>
      <w:r w:rsidRPr="007E34AC">
        <w:rPr>
          <w:rFonts w:ascii="仿宋" w:eastAsia="仿宋" w:hAnsi="仿宋" w:hint="eastAsia"/>
          <w:sz w:val="30"/>
          <w:szCs w:val="30"/>
        </w:rPr>
        <w:t>智能建筑健康</w:t>
      </w:r>
      <w:r w:rsidRPr="007E34AC">
        <w:rPr>
          <w:rFonts w:ascii="仿宋" w:eastAsia="仿宋" w:hAnsi="仿宋"/>
          <w:sz w:val="30"/>
          <w:szCs w:val="30"/>
        </w:rPr>
        <w:t>舒适指标评价表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48"/>
        <w:gridCol w:w="4905"/>
        <w:gridCol w:w="848"/>
        <w:gridCol w:w="848"/>
      </w:tblGrid>
      <w:tr w:rsidR="00840623" w:rsidRPr="007E34AC" w14:paraId="4E5374E5" w14:textId="77777777">
        <w:trPr>
          <w:trHeight w:val="360"/>
        </w:trPr>
        <w:tc>
          <w:tcPr>
            <w:tcW w:w="1022" w:type="pct"/>
            <w:gridSpan w:val="2"/>
            <w:shd w:val="clear" w:color="auto" w:fill="auto"/>
            <w:vAlign w:val="center"/>
          </w:tcPr>
          <w:p w14:paraId="43B68567"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工程名称</w:t>
            </w:r>
          </w:p>
        </w:tc>
        <w:tc>
          <w:tcPr>
            <w:tcW w:w="3978" w:type="pct"/>
            <w:gridSpan w:val="3"/>
            <w:shd w:val="clear" w:color="auto" w:fill="auto"/>
            <w:vAlign w:val="center"/>
          </w:tcPr>
          <w:p w14:paraId="4C28A51F"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A70F8F9" w14:textId="77777777">
        <w:tc>
          <w:tcPr>
            <w:tcW w:w="511" w:type="pct"/>
            <w:vMerge w:val="restart"/>
            <w:shd w:val="clear" w:color="auto" w:fill="auto"/>
            <w:vAlign w:val="center"/>
          </w:tcPr>
          <w:p w14:paraId="72B85ED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261B3C4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7" w:type="pct"/>
            <w:gridSpan w:val="2"/>
            <w:vMerge w:val="restart"/>
            <w:shd w:val="clear" w:color="auto" w:fill="auto"/>
            <w:vAlign w:val="center"/>
          </w:tcPr>
          <w:p w14:paraId="7DE4C92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1022" w:type="pct"/>
            <w:gridSpan w:val="2"/>
            <w:shd w:val="clear" w:color="auto" w:fill="auto"/>
            <w:vAlign w:val="center"/>
          </w:tcPr>
          <w:p w14:paraId="4D06016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结论</w:t>
            </w:r>
          </w:p>
        </w:tc>
      </w:tr>
      <w:tr w:rsidR="00840623" w:rsidRPr="007E34AC" w14:paraId="74338138" w14:textId="77777777">
        <w:tc>
          <w:tcPr>
            <w:tcW w:w="511" w:type="pct"/>
            <w:vMerge/>
            <w:vAlign w:val="center"/>
          </w:tcPr>
          <w:p w14:paraId="5B0C74DF"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vMerge/>
            <w:vAlign w:val="center"/>
          </w:tcPr>
          <w:p w14:paraId="07EC7824"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shd w:val="clear" w:color="auto" w:fill="auto"/>
            <w:vAlign w:val="center"/>
          </w:tcPr>
          <w:p w14:paraId="15C9AA7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达标</w:t>
            </w:r>
          </w:p>
        </w:tc>
        <w:tc>
          <w:tcPr>
            <w:tcW w:w="511" w:type="pct"/>
            <w:shd w:val="clear" w:color="auto" w:fill="auto"/>
            <w:vAlign w:val="center"/>
          </w:tcPr>
          <w:p w14:paraId="749E33B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不达标</w:t>
            </w:r>
          </w:p>
        </w:tc>
      </w:tr>
      <w:tr w:rsidR="00840623" w:rsidRPr="007E34AC" w14:paraId="17947E61" w14:textId="77777777">
        <w:tc>
          <w:tcPr>
            <w:tcW w:w="511" w:type="pct"/>
            <w:vMerge w:val="restart"/>
            <w:shd w:val="clear" w:color="auto" w:fill="auto"/>
            <w:vAlign w:val="center"/>
          </w:tcPr>
          <w:p w14:paraId="76F13DF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控制项</w:t>
            </w:r>
          </w:p>
        </w:tc>
        <w:tc>
          <w:tcPr>
            <w:tcW w:w="3467" w:type="pct"/>
            <w:gridSpan w:val="2"/>
            <w:shd w:val="clear" w:color="auto" w:fill="auto"/>
            <w:vAlign w:val="center"/>
          </w:tcPr>
          <w:p w14:paraId="1FE26FD1" w14:textId="77777777" w:rsidR="00840623" w:rsidRPr="007E34AC" w:rsidRDefault="00C5590B" w:rsidP="00E75736">
            <w:pPr>
              <w:widowControl/>
              <w:spacing w:line="360" w:lineRule="auto"/>
              <w:rPr>
                <w:rFonts w:ascii="仿宋" w:eastAsia="仿宋" w:hAnsi="仿宋"/>
                <w:bCs/>
                <w:szCs w:val="21"/>
              </w:rPr>
            </w:pPr>
            <w:r w:rsidRPr="007E34AC">
              <w:rPr>
                <w:rFonts w:ascii="仿宋" w:eastAsia="仿宋" w:hAnsi="仿宋" w:hint="eastAsia"/>
                <w:bCs/>
                <w:szCs w:val="21"/>
              </w:rPr>
              <w:t>7.1.1</w:t>
            </w:r>
            <w:r w:rsidR="00E75736" w:rsidRPr="007E34AC">
              <w:rPr>
                <w:rFonts w:ascii="仿宋" w:eastAsia="仿宋" w:hAnsi="仿宋"/>
                <w:bCs/>
                <w:szCs w:val="21"/>
              </w:rPr>
              <w:t xml:space="preserve"> </w:t>
            </w:r>
            <w:r w:rsidRPr="007E34AC">
              <w:rPr>
                <w:rFonts w:ascii="仿宋" w:eastAsia="仿宋" w:hAnsi="仿宋"/>
                <w:bCs/>
                <w:szCs w:val="21"/>
              </w:rPr>
              <w:t>智能建筑应对建筑室内外空气质量、热环境等相关参数进行监测</w:t>
            </w:r>
            <w:r w:rsidRPr="007E34AC">
              <w:rPr>
                <w:rFonts w:ascii="仿宋" w:eastAsia="仿宋" w:hAnsi="仿宋" w:hint="eastAsia"/>
                <w:bCs/>
                <w:szCs w:val="21"/>
              </w:rPr>
              <w:t>。</w:t>
            </w:r>
          </w:p>
        </w:tc>
        <w:tc>
          <w:tcPr>
            <w:tcW w:w="511" w:type="pct"/>
            <w:shd w:val="clear" w:color="auto" w:fill="auto"/>
            <w:vAlign w:val="center"/>
          </w:tcPr>
          <w:p w14:paraId="4CE864F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0A77235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5110B203" w14:textId="77777777">
        <w:tc>
          <w:tcPr>
            <w:tcW w:w="511" w:type="pct"/>
            <w:vMerge/>
            <w:vAlign w:val="center"/>
          </w:tcPr>
          <w:p w14:paraId="36C10FAD"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shd w:val="clear" w:color="auto" w:fill="auto"/>
            <w:vAlign w:val="center"/>
          </w:tcPr>
          <w:p w14:paraId="278341C8" w14:textId="77777777" w:rsidR="00840623" w:rsidRPr="007E34AC" w:rsidRDefault="00C5590B" w:rsidP="00E75736">
            <w:pPr>
              <w:widowControl/>
              <w:spacing w:line="360" w:lineRule="auto"/>
              <w:rPr>
                <w:rFonts w:ascii="仿宋" w:eastAsia="仿宋" w:hAnsi="仿宋"/>
                <w:bCs/>
                <w:szCs w:val="21"/>
              </w:rPr>
            </w:pPr>
            <w:r w:rsidRPr="007E34AC">
              <w:rPr>
                <w:rFonts w:ascii="仿宋" w:eastAsia="仿宋" w:hAnsi="仿宋" w:hint="eastAsia"/>
                <w:bCs/>
                <w:szCs w:val="21"/>
              </w:rPr>
              <w:t>7.1.2</w:t>
            </w:r>
            <w:r w:rsidR="00E75736" w:rsidRPr="007E34AC">
              <w:rPr>
                <w:rFonts w:ascii="仿宋" w:eastAsia="仿宋" w:hAnsi="仿宋"/>
                <w:bCs/>
                <w:szCs w:val="21"/>
              </w:rPr>
              <w:t xml:space="preserve"> </w:t>
            </w:r>
            <w:r w:rsidRPr="007E34AC">
              <w:rPr>
                <w:rFonts w:ascii="仿宋" w:eastAsia="仿宋" w:hAnsi="仿宋"/>
                <w:bCs/>
                <w:szCs w:val="21"/>
              </w:rPr>
              <w:t>智能建筑应</w:t>
            </w:r>
            <w:r w:rsidRPr="007E34AC">
              <w:rPr>
                <w:rFonts w:ascii="仿宋" w:eastAsia="仿宋" w:hAnsi="仿宋" w:hint="eastAsia"/>
                <w:bCs/>
                <w:szCs w:val="21"/>
              </w:rPr>
              <w:t>具备</w:t>
            </w:r>
            <w:r w:rsidRPr="007E34AC">
              <w:rPr>
                <w:rFonts w:ascii="仿宋" w:eastAsia="仿宋" w:hAnsi="仿宋"/>
                <w:bCs/>
                <w:szCs w:val="21"/>
              </w:rPr>
              <w:t>环境参数超标报警功能，以及用户投诉响应机制</w:t>
            </w:r>
            <w:r w:rsidRPr="007E34AC">
              <w:rPr>
                <w:rFonts w:ascii="仿宋" w:eastAsia="仿宋" w:hAnsi="仿宋" w:hint="eastAsia"/>
                <w:bCs/>
                <w:szCs w:val="21"/>
              </w:rPr>
              <w:t>。</w:t>
            </w:r>
          </w:p>
        </w:tc>
        <w:tc>
          <w:tcPr>
            <w:tcW w:w="511" w:type="pct"/>
            <w:shd w:val="clear" w:color="auto" w:fill="auto"/>
            <w:vAlign w:val="center"/>
          </w:tcPr>
          <w:p w14:paraId="717F58A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3D78744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06713DB0" w14:textId="77777777">
        <w:tc>
          <w:tcPr>
            <w:tcW w:w="511" w:type="pct"/>
            <w:shd w:val="clear" w:color="auto" w:fill="auto"/>
            <w:vAlign w:val="center"/>
          </w:tcPr>
          <w:p w14:paraId="0889F31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2F4040B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7" w:type="pct"/>
            <w:gridSpan w:val="2"/>
            <w:shd w:val="clear" w:color="auto" w:fill="auto"/>
            <w:vAlign w:val="center"/>
          </w:tcPr>
          <w:p w14:paraId="4F000B51" w14:textId="77777777" w:rsidR="00840623" w:rsidRPr="007E34AC" w:rsidRDefault="00DF7BDC" w:rsidP="00F74897">
            <w:pPr>
              <w:widowControl/>
              <w:spacing w:line="360" w:lineRule="auto"/>
              <w:jc w:val="center"/>
              <w:rPr>
                <w:rFonts w:ascii="仿宋" w:eastAsia="仿宋" w:hAnsi="仿宋"/>
                <w:bCs/>
                <w:szCs w:val="21"/>
              </w:rPr>
            </w:pPr>
            <w:r w:rsidRPr="007E34AC">
              <w:rPr>
                <w:rFonts w:ascii="仿宋" w:eastAsia="仿宋" w:hAnsi="仿宋" w:hint="eastAsia"/>
                <w:bCs/>
                <w:szCs w:val="21"/>
              </w:rPr>
              <w:t>标准编号及要求</w:t>
            </w:r>
          </w:p>
        </w:tc>
        <w:tc>
          <w:tcPr>
            <w:tcW w:w="511" w:type="pct"/>
            <w:shd w:val="clear" w:color="auto" w:fill="auto"/>
            <w:vAlign w:val="center"/>
          </w:tcPr>
          <w:p w14:paraId="4FBF03E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分值</w:t>
            </w:r>
          </w:p>
          <w:p w14:paraId="6E05C12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设定</w:t>
            </w:r>
          </w:p>
        </w:tc>
        <w:tc>
          <w:tcPr>
            <w:tcW w:w="511" w:type="pct"/>
            <w:shd w:val="clear" w:color="auto" w:fill="auto"/>
            <w:vAlign w:val="center"/>
          </w:tcPr>
          <w:p w14:paraId="6DD1031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w:t>
            </w:r>
          </w:p>
        </w:tc>
      </w:tr>
      <w:tr w:rsidR="00840623" w:rsidRPr="007E34AC" w14:paraId="2DB254B7" w14:textId="77777777">
        <w:tc>
          <w:tcPr>
            <w:tcW w:w="511" w:type="pct"/>
            <w:vMerge w:val="restart"/>
            <w:shd w:val="clear" w:color="auto" w:fill="auto"/>
            <w:vAlign w:val="center"/>
          </w:tcPr>
          <w:p w14:paraId="41584DC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3467" w:type="pct"/>
            <w:gridSpan w:val="2"/>
            <w:shd w:val="clear" w:color="auto" w:fill="auto"/>
            <w:vAlign w:val="center"/>
          </w:tcPr>
          <w:p w14:paraId="73AD622C" w14:textId="77777777" w:rsidR="00840623" w:rsidRPr="007E34AC" w:rsidRDefault="00C5590B" w:rsidP="00E75736">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1</w:t>
            </w:r>
            <w:r w:rsidR="00E75736" w:rsidRPr="007E34AC">
              <w:rPr>
                <w:rFonts w:ascii="仿宋" w:eastAsia="仿宋" w:hAnsi="仿宋"/>
                <w:bCs/>
                <w:szCs w:val="21"/>
              </w:rPr>
              <w:t xml:space="preserve"> </w:t>
            </w:r>
            <w:r w:rsidRPr="007E34AC">
              <w:rPr>
                <w:rFonts w:ascii="仿宋" w:eastAsia="仿宋" w:hAnsi="仿宋"/>
                <w:bCs/>
                <w:szCs w:val="21"/>
              </w:rPr>
              <w:t>具备室外热环境监测功能</w:t>
            </w:r>
            <w:r w:rsidRPr="007E34AC">
              <w:rPr>
                <w:rFonts w:ascii="仿宋" w:eastAsia="仿宋" w:hAnsi="仿宋" w:hint="eastAsia"/>
                <w:bCs/>
                <w:szCs w:val="21"/>
              </w:rPr>
              <w:t>。</w:t>
            </w:r>
          </w:p>
        </w:tc>
        <w:tc>
          <w:tcPr>
            <w:tcW w:w="511" w:type="pct"/>
            <w:shd w:val="clear" w:color="auto" w:fill="auto"/>
            <w:vAlign w:val="center"/>
          </w:tcPr>
          <w:p w14:paraId="5D9C34BC" w14:textId="77777777" w:rsidR="00840623" w:rsidRPr="007E34AC" w:rsidRDefault="00C5590B">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4C9FE8C9"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666D2E1" w14:textId="77777777">
        <w:tc>
          <w:tcPr>
            <w:tcW w:w="511" w:type="pct"/>
            <w:vMerge/>
            <w:vAlign w:val="center"/>
          </w:tcPr>
          <w:p w14:paraId="2D68C753"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27B382A3" w14:textId="77777777" w:rsidR="00840623" w:rsidRPr="007E34AC" w:rsidRDefault="00C5590B" w:rsidP="00E75736">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2</w:t>
            </w:r>
            <w:r w:rsidR="00E75736" w:rsidRPr="007E34AC">
              <w:rPr>
                <w:rFonts w:ascii="仿宋" w:eastAsia="仿宋" w:hAnsi="仿宋"/>
                <w:bCs/>
                <w:szCs w:val="21"/>
              </w:rPr>
              <w:t xml:space="preserve"> </w:t>
            </w:r>
            <w:r w:rsidRPr="007E34AC">
              <w:rPr>
                <w:rFonts w:ascii="仿宋" w:eastAsia="仿宋" w:hAnsi="仿宋"/>
                <w:bCs/>
                <w:szCs w:val="21"/>
              </w:rPr>
              <w:t>具备室内环境监测和调控功能</w:t>
            </w:r>
            <w:r w:rsidRPr="007E34AC">
              <w:rPr>
                <w:rFonts w:ascii="仿宋" w:eastAsia="仿宋" w:hAnsi="仿宋" w:hint="eastAsia"/>
                <w:bCs/>
                <w:szCs w:val="21"/>
              </w:rPr>
              <w:t>。</w:t>
            </w:r>
          </w:p>
        </w:tc>
        <w:tc>
          <w:tcPr>
            <w:tcW w:w="511" w:type="pct"/>
            <w:shd w:val="clear" w:color="auto" w:fill="auto"/>
            <w:vAlign w:val="center"/>
          </w:tcPr>
          <w:p w14:paraId="2CA765A2" w14:textId="77777777" w:rsidR="00840623" w:rsidRPr="007E34AC" w:rsidRDefault="00C5590B">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2CF2B718"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2FB63BEC" w14:textId="77777777">
        <w:tc>
          <w:tcPr>
            <w:tcW w:w="511" w:type="pct"/>
            <w:vMerge/>
            <w:vAlign w:val="center"/>
          </w:tcPr>
          <w:p w14:paraId="61B506A9"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78CD6439" w14:textId="77777777" w:rsidR="00840623" w:rsidRPr="007E34AC" w:rsidRDefault="00F74897" w:rsidP="00E75736">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3</w:t>
            </w:r>
            <w:r w:rsidR="00E75736" w:rsidRPr="007E34AC">
              <w:rPr>
                <w:rFonts w:ascii="仿宋" w:eastAsia="仿宋" w:hAnsi="仿宋"/>
                <w:bCs/>
                <w:szCs w:val="21"/>
              </w:rPr>
              <w:t xml:space="preserve"> </w:t>
            </w:r>
            <w:proofErr w:type="gramStart"/>
            <w:r w:rsidRPr="007E34AC">
              <w:rPr>
                <w:rFonts w:ascii="仿宋" w:eastAsia="仿宋" w:hAnsi="仿宋"/>
                <w:bCs/>
                <w:szCs w:val="21"/>
              </w:rPr>
              <w:t>具备声</w:t>
            </w:r>
            <w:proofErr w:type="gramEnd"/>
            <w:r w:rsidRPr="007E34AC">
              <w:rPr>
                <w:rFonts w:ascii="仿宋" w:eastAsia="仿宋" w:hAnsi="仿宋"/>
                <w:bCs/>
                <w:szCs w:val="21"/>
              </w:rPr>
              <w:t>环境监测功能</w:t>
            </w:r>
            <w:r w:rsidRPr="007E34AC">
              <w:rPr>
                <w:rFonts w:ascii="仿宋" w:eastAsia="仿宋" w:hAnsi="仿宋" w:hint="eastAsia"/>
                <w:bCs/>
                <w:szCs w:val="21"/>
              </w:rPr>
              <w:t>。</w:t>
            </w:r>
          </w:p>
        </w:tc>
        <w:tc>
          <w:tcPr>
            <w:tcW w:w="511" w:type="pct"/>
            <w:shd w:val="clear" w:color="auto" w:fill="auto"/>
            <w:vAlign w:val="center"/>
          </w:tcPr>
          <w:p w14:paraId="7A8ACEF2" w14:textId="77777777" w:rsidR="00840623" w:rsidRPr="007E34AC" w:rsidRDefault="00F7489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3A321E03"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4069AA01" w14:textId="77777777">
        <w:tc>
          <w:tcPr>
            <w:tcW w:w="511" w:type="pct"/>
            <w:vMerge/>
            <w:vAlign w:val="center"/>
          </w:tcPr>
          <w:p w14:paraId="7D25969C"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260FE29F" w14:textId="77777777" w:rsidR="00840623" w:rsidRPr="007E34AC" w:rsidRDefault="00F74897" w:rsidP="00E75736">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4</w:t>
            </w:r>
            <w:r w:rsidR="00E75736" w:rsidRPr="007E34AC">
              <w:rPr>
                <w:rFonts w:ascii="仿宋" w:eastAsia="仿宋" w:hAnsi="仿宋"/>
                <w:bCs/>
                <w:szCs w:val="21"/>
              </w:rPr>
              <w:t xml:space="preserve"> </w:t>
            </w:r>
            <w:r w:rsidRPr="007E34AC">
              <w:rPr>
                <w:rFonts w:ascii="仿宋" w:eastAsia="仿宋" w:hAnsi="仿宋" w:hint="eastAsia"/>
                <w:bCs/>
                <w:szCs w:val="21"/>
              </w:rPr>
              <w:t>具备</w:t>
            </w:r>
            <w:r w:rsidRPr="007E34AC">
              <w:rPr>
                <w:rFonts w:ascii="仿宋" w:eastAsia="仿宋" w:hAnsi="仿宋"/>
                <w:bCs/>
                <w:szCs w:val="21"/>
              </w:rPr>
              <w:t>室内主要区域光环境监测</w:t>
            </w:r>
            <w:r w:rsidRPr="007E34AC">
              <w:rPr>
                <w:rFonts w:ascii="仿宋" w:eastAsia="仿宋" w:hAnsi="仿宋" w:hint="eastAsia"/>
                <w:bCs/>
                <w:szCs w:val="21"/>
              </w:rPr>
              <w:t>功能。</w:t>
            </w:r>
          </w:p>
        </w:tc>
        <w:tc>
          <w:tcPr>
            <w:tcW w:w="511" w:type="pct"/>
            <w:shd w:val="clear" w:color="auto" w:fill="auto"/>
            <w:vAlign w:val="center"/>
          </w:tcPr>
          <w:p w14:paraId="4A75C2A8" w14:textId="77777777" w:rsidR="00840623" w:rsidRPr="007E34AC" w:rsidRDefault="00F7489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22B97928"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6B277E1D" w14:textId="77777777">
        <w:tc>
          <w:tcPr>
            <w:tcW w:w="511" w:type="pct"/>
            <w:vMerge/>
            <w:vAlign w:val="center"/>
          </w:tcPr>
          <w:p w14:paraId="30ABC43A"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4893B312" w14:textId="77777777" w:rsidR="00840623" w:rsidRPr="007E34AC" w:rsidRDefault="00F74897" w:rsidP="00E75736">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5</w:t>
            </w:r>
            <w:r w:rsidR="00E75736" w:rsidRPr="007E34AC">
              <w:rPr>
                <w:rFonts w:ascii="仿宋" w:eastAsia="仿宋" w:hAnsi="仿宋"/>
                <w:bCs/>
                <w:szCs w:val="21"/>
              </w:rPr>
              <w:t xml:space="preserve"> </w:t>
            </w:r>
            <w:r w:rsidRPr="007E34AC">
              <w:rPr>
                <w:rFonts w:ascii="仿宋" w:eastAsia="仿宋" w:hAnsi="仿宋" w:hint="eastAsia"/>
                <w:bCs/>
                <w:szCs w:val="21"/>
              </w:rPr>
              <w:t>具备</w:t>
            </w:r>
            <w:r w:rsidRPr="007E34AC">
              <w:rPr>
                <w:rFonts w:ascii="仿宋" w:eastAsia="仿宋" w:hAnsi="仿宋"/>
                <w:bCs/>
                <w:szCs w:val="21"/>
              </w:rPr>
              <w:t>室内照明智能控制</w:t>
            </w:r>
            <w:r w:rsidRPr="007E34AC">
              <w:rPr>
                <w:rFonts w:ascii="仿宋" w:eastAsia="仿宋" w:hAnsi="仿宋" w:hint="eastAsia"/>
                <w:bCs/>
                <w:szCs w:val="21"/>
              </w:rPr>
              <w:t>功能。</w:t>
            </w:r>
          </w:p>
        </w:tc>
        <w:tc>
          <w:tcPr>
            <w:tcW w:w="511" w:type="pct"/>
            <w:shd w:val="clear" w:color="auto" w:fill="auto"/>
            <w:vAlign w:val="center"/>
          </w:tcPr>
          <w:p w14:paraId="654996BF" w14:textId="77777777" w:rsidR="00840623" w:rsidRPr="007E34AC" w:rsidRDefault="00F7489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53291C17"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4C01E91B" w14:textId="77777777">
        <w:tc>
          <w:tcPr>
            <w:tcW w:w="511" w:type="pct"/>
            <w:vMerge/>
            <w:vAlign w:val="center"/>
          </w:tcPr>
          <w:p w14:paraId="651DFD9E"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4A978392" w14:textId="77777777" w:rsidR="00840623" w:rsidRPr="007E34AC" w:rsidRDefault="00F74897" w:rsidP="00E75736">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6</w:t>
            </w:r>
            <w:r w:rsidR="00E75736" w:rsidRPr="007E34AC">
              <w:rPr>
                <w:rFonts w:ascii="仿宋" w:eastAsia="仿宋" w:hAnsi="仿宋"/>
                <w:bCs/>
                <w:szCs w:val="21"/>
              </w:rPr>
              <w:t xml:space="preserve"> </w:t>
            </w:r>
            <w:r w:rsidRPr="007E34AC">
              <w:rPr>
                <w:rFonts w:ascii="仿宋" w:eastAsia="仿宋" w:hAnsi="仿宋"/>
                <w:bCs/>
                <w:szCs w:val="21"/>
              </w:rPr>
              <w:t>具备主要水质指标监测、超标报警功能</w:t>
            </w:r>
            <w:r w:rsidRPr="007E34AC">
              <w:rPr>
                <w:rFonts w:ascii="仿宋" w:eastAsia="仿宋" w:hAnsi="仿宋" w:hint="eastAsia"/>
                <w:bCs/>
                <w:szCs w:val="21"/>
              </w:rPr>
              <w:t>。</w:t>
            </w:r>
          </w:p>
        </w:tc>
        <w:tc>
          <w:tcPr>
            <w:tcW w:w="511" w:type="pct"/>
            <w:shd w:val="clear" w:color="auto" w:fill="auto"/>
            <w:vAlign w:val="center"/>
          </w:tcPr>
          <w:p w14:paraId="319F4478" w14:textId="77777777" w:rsidR="00840623" w:rsidRPr="007E34AC" w:rsidRDefault="00F7489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46126D8F"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15F851F3" w14:textId="77777777">
        <w:tc>
          <w:tcPr>
            <w:tcW w:w="511" w:type="pct"/>
            <w:vMerge/>
            <w:vAlign w:val="center"/>
          </w:tcPr>
          <w:p w14:paraId="005888B4"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5F811756" w14:textId="77777777" w:rsidR="00840623" w:rsidRPr="007E34AC" w:rsidRDefault="00F74897" w:rsidP="00DC3755">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7</w:t>
            </w:r>
            <w:r w:rsidR="00DC3755" w:rsidRPr="007E34AC">
              <w:rPr>
                <w:rFonts w:ascii="仿宋" w:eastAsia="仿宋" w:hAnsi="仿宋"/>
                <w:bCs/>
                <w:szCs w:val="21"/>
              </w:rPr>
              <w:t xml:space="preserve"> </w:t>
            </w:r>
            <w:r w:rsidRPr="007E34AC">
              <w:rPr>
                <w:rFonts w:ascii="仿宋" w:eastAsia="仿宋" w:hAnsi="仿宋"/>
                <w:bCs/>
                <w:szCs w:val="21"/>
              </w:rPr>
              <w:t>具备室外空气质量监测</w:t>
            </w:r>
            <w:r w:rsidRPr="007E34AC">
              <w:rPr>
                <w:rFonts w:ascii="仿宋" w:eastAsia="仿宋" w:hAnsi="仿宋" w:hint="eastAsia"/>
                <w:bCs/>
                <w:szCs w:val="21"/>
              </w:rPr>
              <w:t>、</w:t>
            </w:r>
            <w:r w:rsidRPr="007E34AC">
              <w:rPr>
                <w:rFonts w:ascii="仿宋" w:eastAsia="仿宋" w:hAnsi="仿宋"/>
                <w:bCs/>
                <w:szCs w:val="21"/>
              </w:rPr>
              <w:t>超标报警</w:t>
            </w:r>
            <w:r w:rsidRPr="007E34AC">
              <w:rPr>
                <w:rFonts w:ascii="仿宋" w:eastAsia="仿宋" w:hAnsi="仿宋" w:hint="eastAsia"/>
                <w:bCs/>
                <w:szCs w:val="21"/>
              </w:rPr>
              <w:t>及新风</w:t>
            </w:r>
            <w:r w:rsidRPr="007E34AC">
              <w:rPr>
                <w:rFonts w:ascii="仿宋" w:eastAsia="仿宋" w:hAnsi="仿宋"/>
                <w:bCs/>
                <w:szCs w:val="21"/>
              </w:rPr>
              <w:t>系统联动功能</w:t>
            </w:r>
            <w:r w:rsidRPr="007E34AC">
              <w:rPr>
                <w:rFonts w:ascii="仿宋" w:eastAsia="仿宋" w:hAnsi="仿宋" w:hint="eastAsia"/>
                <w:bCs/>
                <w:szCs w:val="21"/>
              </w:rPr>
              <w:t>。</w:t>
            </w:r>
          </w:p>
        </w:tc>
        <w:tc>
          <w:tcPr>
            <w:tcW w:w="511" w:type="pct"/>
            <w:shd w:val="clear" w:color="auto" w:fill="auto"/>
            <w:vAlign w:val="center"/>
          </w:tcPr>
          <w:p w14:paraId="7669360D" w14:textId="77777777" w:rsidR="00840623" w:rsidRPr="007E34AC" w:rsidRDefault="00F7489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3D4B89F5"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D9EE0BA" w14:textId="77777777">
        <w:tc>
          <w:tcPr>
            <w:tcW w:w="511" w:type="pct"/>
            <w:vMerge/>
            <w:vAlign w:val="center"/>
          </w:tcPr>
          <w:p w14:paraId="726C97DD"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4B0AE927" w14:textId="77777777" w:rsidR="00840623" w:rsidRPr="007E34AC" w:rsidRDefault="00F74897" w:rsidP="00DC3755">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8</w:t>
            </w:r>
            <w:r w:rsidR="00DC3755" w:rsidRPr="007E34AC">
              <w:rPr>
                <w:rFonts w:ascii="仿宋" w:eastAsia="仿宋" w:hAnsi="仿宋"/>
                <w:bCs/>
                <w:szCs w:val="21"/>
              </w:rPr>
              <w:t xml:space="preserve"> </w:t>
            </w:r>
            <w:r w:rsidRPr="007E34AC">
              <w:rPr>
                <w:rFonts w:ascii="仿宋" w:eastAsia="仿宋" w:hAnsi="仿宋"/>
                <w:bCs/>
                <w:szCs w:val="21"/>
              </w:rPr>
              <w:t>具备室内空气质量监测功能</w:t>
            </w:r>
            <w:r w:rsidRPr="007E34AC">
              <w:rPr>
                <w:rFonts w:ascii="仿宋" w:eastAsia="仿宋" w:hAnsi="仿宋" w:hint="eastAsia"/>
                <w:bCs/>
                <w:szCs w:val="21"/>
              </w:rPr>
              <w:t>。</w:t>
            </w:r>
          </w:p>
        </w:tc>
        <w:tc>
          <w:tcPr>
            <w:tcW w:w="511" w:type="pct"/>
            <w:shd w:val="clear" w:color="auto" w:fill="auto"/>
            <w:vAlign w:val="center"/>
          </w:tcPr>
          <w:p w14:paraId="7C9F5E59" w14:textId="77777777" w:rsidR="00840623" w:rsidRPr="007E34AC" w:rsidRDefault="00F7489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16</w:t>
            </w:r>
          </w:p>
        </w:tc>
        <w:tc>
          <w:tcPr>
            <w:tcW w:w="511" w:type="pct"/>
            <w:shd w:val="clear" w:color="auto" w:fill="auto"/>
            <w:vAlign w:val="center"/>
          </w:tcPr>
          <w:p w14:paraId="08F36CBA"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5474C170" w14:textId="77777777">
        <w:tc>
          <w:tcPr>
            <w:tcW w:w="511" w:type="pct"/>
            <w:vMerge/>
            <w:vAlign w:val="center"/>
          </w:tcPr>
          <w:p w14:paraId="53203282"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153E97A5" w14:textId="77777777" w:rsidR="00840623" w:rsidRPr="007E34AC" w:rsidRDefault="00F74897" w:rsidP="00DC3755">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9</w:t>
            </w:r>
            <w:r w:rsidR="00DC3755" w:rsidRPr="007E34AC">
              <w:rPr>
                <w:rFonts w:ascii="仿宋" w:eastAsia="仿宋" w:hAnsi="仿宋"/>
                <w:bCs/>
                <w:szCs w:val="21"/>
              </w:rPr>
              <w:t xml:space="preserve"> </w:t>
            </w:r>
            <w:r w:rsidRPr="007E34AC">
              <w:rPr>
                <w:rFonts w:ascii="仿宋" w:eastAsia="仿宋" w:hAnsi="仿宋" w:hint="eastAsia"/>
                <w:bCs/>
                <w:szCs w:val="21"/>
              </w:rPr>
              <w:t>具备</w:t>
            </w:r>
            <w:r w:rsidRPr="007E34AC">
              <w:rPr>
                <w:rFonts w:ascii="仿宋" w:eastAsia="仿宋" w:hAnsi="仿宋"/>
                <w:bCs/>
                <w:szCs w:val="21"/>
              </w:rPr>
              <w:t>日常卫生情况上报和</w:t>
            </w:r>
            <w:r w:rsidRPr="007E34AC">
              <w:rPr>
                <w:rFonts w:ascii="仿宋" w:eastAsia="仿宋" w:hAnsi="仿宋" w:hint="eastAsia"/>
                <w:bCs/>
                <w:szCs w:val="21"/>
              </w:rPr>
              <w:t>公共卫生</w:t>
            </w:r>
            <w:r w:rsidRPr="007E34AC">
              <w:rPr>
                <w:rFonts w:ascii="仿宋" w:eastAsia="仿宋" w:hAnsi="仿宋"/>
                <w:bCs/>
                <w:szCs w:val="21"/>
              </w:rPr>
              <w:t>信息宣传功能</w:t>
            </w:r>
            <w:r w:rsidRPr="007E34AC">
              <w:rPr>
                <w:rFonts w:ascii="仿宋" w:eastAsia="仿宋" w:hAnsi="仿宋" w:hint="eastAsia"/>
                <w:bCs/>
                <w:szCs w:val="21"/>
              </w:rPr>
              <w:t>。</w:t>
            </w:r>
          </w:p>
        </w:tc>
        <w:tc>
          <w:tcPr>
            <w:tcW w:w="511" w:type="pct"/>
            <w:shd w:val="clear" w:color="auto" w:fill="auto"/>
            <w:vAlign w:val="center"/>
          </w:tcPr>
          <w:p w14:paraId="1D4C566E" w14:textId="77777777" w:rsidR="00840623" w:rsidRPr="007E34AC" w:rsidRDefault="00F7489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8</w:t>
            </w:r>
          </w:p>
        </w:tc>
        <w:tc>
          <w:tcPr>
            <w:tcW w:w="511" w:type="pct"/>
            <w:shd w:val="clear" w:color="auto" w:fill="auto"/>
            <w:vAlign w:val="center"/>
          </w:tcPr>
          <w:p w14:paraId="149C8A5D"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87E73CD" w14:textId="77777777">
        <w:tc>
          <w:tcPr>
            <w:tcW w:w="511" w:type="pct"/>
            <w:vMerge/>
            <w:vAlign w:val="center"/>
          </w:tcPr>
          <w:p w14:paraId="1E2DD39C"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5F1BCD0E" w14:textId="77777777" w:rsidR="00840623" w:rsidRPr="007E34AC" w:rsidRDefault="00F74897" w:rsidP="00DC3755">
            <w:pPr>
              <w:widowControl/>
              <w:spacing w:line="360" w:lineRule="auto"/>
              <w:rPr>
                <w:rFonts w:ascii="仿宋" w:eastAsia="仿宋" w:hAnsi="仿宋"/>
                <w:bCs/>
                <w:szCs w:val="21"/>
              </w:rPr>
            </w:pPr>
            <w:r w:rsidRPr="007E34AC">
              <w:rPr>
                <w:rFonts w:ascii="仿宋" w:eastAsia="仿宋" w:hAnsi="仿宋" w:hint="eastAsia"/>
                <w:bCs/>
                <w:szCs w:val="21"/>
              </w:rPr>
              <w:t>7.2.</w:t>
            </w:r>
            <w:r w:rsidRPr="007E34AC">
              <w:rPr>
                <w:rFonts w:ascii="仿宋" w:eastAsia="仿宋" w:hAnsi="仿宋"/>
                <w:bCs/>
                <w:szCs w:val="21"/>
              </w:rPr>
              <w:t>10</w:t>
            </w:r>
            <w:r w:rsidR="00DC3755" w:rsidRPr="007E34AC">
              <w:rPr>
                <w:rFonts w:ascii="仿宋" w:eastAsia="仿宋" w:hAnsi="仿宋"/>
                <w:bCs/>
                <w:szCs w:val="21"/>
              </w:rPr>
              <w:t xml:space="preserve"> </w:t>
            </w:r>
            <w:r w:rsidRPr="007E34AC">
              <w:rPr>
                <w:rFonts w:ascii="仿宋" w:eastAsia="仿宋" w:hAnsi="仿宋" w:hint="eastAsia"/>
                <w:bCs/>
                <w:szCs w:val="21"/>
              </w:rPr>
              <w:t>具备</w:t>
            </w:r>
            <w:r w:rsidRPr="007E34AC">
              <w:rPr>
                <w:rFonts w:ascii="仿宋" w:eastAsia="仿宋" w:hAnsi="仿宋"/>
                <w:bCs/>
                <w:szCs w:val="21"/>
              </w:rPr>
              <w:t>人员基本健康信息检测、异常信息上报，</w:t>
            </w:r>
            <w:r w:rsidRPr="007E34AC">
              <w:rPr>
                <w:rFonts w:ascii="仿宋" w:eastAsia="仿宋" w:hAnsi="仿宋" w:hint="eastAsia"/>
                <w:bCs/>
                <w:szCs w:val="21"/>
              </w:rPr>
              <w:t>以及</w:t>
            </w:r>
            <w:r w:rsidRPr="007E34AC">
              <w:rPr>
                <w:rFonts w:ascii="仿宋" w:eastAsia="仿宋" w:hAnsi="仿宋"/>
                <w:bCs/>
                <w:szCs w:val="21"/>
              </w:rPr>
              <w:t>突发公共卫生事件预警功能</w:t>
            </w:r>
            <w:r w:rsidRPr="007E34AC">
              <w:rPr>
                <w:rFonts w:ascii="仿宋" w:eastAsia="仿宋" w:hAnsi="仿宋" w:hint="eastAsia"/>
                <w:bCs/>
                <w:szCs w:val="21"/>
              </w:rPr>
              <w:t>。</w:t>
            </w:r>
          </w:p>
        </w:tc>
        <w:tc>
          <w:tcPr>
            <w:tcW w:w="511" w:type="pct"/>
            <w:shd w:val="clear" w:color="auto" w:fill="auto"/>
            <w:vAlign w:val="center"/>
          </w:tcPr>
          <w:p w14:paraId="48967391" w14:textId="77777777" w:rsidR="00840623" w:rsidRPr="007E34AC" w:rsidRDefault="00F74897">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6</w:t>
            </w:r>
          </w:p>
        </w:tc>
        <w:tc>
          <w:tcPr>
            <w:tcW w:w="511" w:type="pct"/>
            <w:shd w:val="clear" w:color="auto" w:fill="auto"/>
            <w:vAlign w:val="center"/>
          </w:tcPr>
          <w:p w14:paraId="4EDC6794"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68BA539C" w14:textId="77777777">
        <w:tc>
          <w:tcPr>
            <w:tcW w:w="4489" w:type="pct"/>
            <w:gridSpan w:val="4"/>
            <w:shd w:val="clear" w:color="auto" w:fill="auto"/>
            <w:vAlign w:val="center"/>
          </w:tcPr>
          <w:p w14:paraId="262D73EA"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得分合计</w:t>
            </w:r>
          </w:p>
        </w:tc>
        <w:tc>
          <w:tcPr>
            <w:tcW w:w="511" w:type="pct"/>
            <w:shd w:val="clear" w:color="auto" w:fill="auto"/>
            <w:vAlign w:val="center"/>
          </w:tcPr>
          <w:p w14:paraId="38C495F9"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bl>
    <w:p w14:paraId="4F2685ED" w14:textId="77777777" w:rsidR="00DC3755" w:rsidRPr="007E34AC" w:rsidRDefault="00DC3755">
      <w:pPr>
        <w:spacing w:line="360" w:lineRule="auto"/>
        <w:jc w:val="center"/>
        <w:rPr>
          <w:rFonts w:ascii="仿宋" w:eastAsia="仿宋" w:hAnsi="仿宋"/>
          <w:b/>
          <w:szCs w:val="21"/>
        </w:rPr>
      </w:pPr>
    </w:p>
    <w:p w14:paraId="13ECB16A" w14:textId="77777777" w:rsidR="00DC3755" w:rsidRPr="007E34AC" w:rsidRDefault="00DC3755">
      <w:pPr>
        <w:widowControl/>
        <w:jc w:val="left"/>
        <w:rPr>
          <w:rFonts w:ascii="仿宋" w:eastAsia="仿宋" w:hAnsi="仿宋"/>
          <w:b/>
          <w:szCs w:val="21"/>
        </w:rPr>
      </w:pPr>
      <w:r w:rsidRPr="007E34AC">
        <w:rPr>
          <w:rFonts w:ascii="仿宋" w:eastAsia="仿宋" w:hAnsi="仿宋"/>
          <w:b/>
          <w:szCs w:val="21"/>
        </w:rPr>
        <w:br w:type="page"/>
      </w:r>
    </w:p>
    <w:p w14:paraId="7A5EDA97" w14:textId="77777777" w:rsidR="00840623" w:rsidRPr="007E34AC" w:rsidRDefault="00DF7BDC">
      <w:pPr>
        <w:spacing w:line="360" w:lineRule="auto"/>
        <w:jc w:val="center"/>
        <w:rPr>
          <w:rFonts w:ascii="仿宋" w:eastAsia="仿宋" w:hAnsi="仿宋"/>
          <w:sz w:val="30"/>
          <w:szCs w:val="30"/>
        </w:rPr>
      </w:pPr>
      <w:r w:rsidRPr="007E34AC">
        <w:rPr>
          <w:rFonts w:ascii="仿宋" w:eastAsia="仿宋" w:hAnsi="仿宋" w:hint="eastAsia"/>
          <w:sz w:val="30"/>
          <w:szCs w:val="30"/>
        </w:rPr>
        <w:lastRenderedPageBreak/>
        <w:t>表</w:t>
      </w:r>
      <w:r w:rsidRPr="007E34AC">
        <w:rPr>
          <w:rFonts w:ascii="仿宋" w:eastAsia="仿宋" w:hAnsi="仿宋"/>
          <w:sz w:val="30"/>
          <w:szCs w:val="30"/>
        </w:rPr>
        <w:t xml:space="preserve">A.0.5 </w:t>
      </w:r>
      <w:r w:rsidRPr="007E34AC">
        <w:rPr>
          <w:rFonts w:ascii="仿宋" w:eastAsia="仿宋" w:hAnsi="仿宋" w:hint="eastAsia"/>
          <w:sz w:val="30"/>
          <w:szCs w:val="30"/>
        </w:rPr>
        <w:t>智能建筑绿色低碳</w:t>
      </w:r>
      <w:r w:rsidRPr="007E34AC">
        <w:rPr>
          <w:rFonts w:ascii="仿宋" w:eastAsia="仿宋" w:hAnsi="仿宋"/>
          <w:sz w:val="30"/>
          <w:szCs w:val="30"/>
        </w:rPr>
        <w:t>指标评价表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48"/>
        <w:gridCol w:w="4905"/>
        <w:gridCol w:w="848"/>
        <w:gridCol w:w="848"/>
      </w:tblGrid>
      <w:tr w:rsidR="00840623" w:rsidRPr="007E34AC" w14:paraId="4FB3338E" w14:textId="77777777">
        <w:trPr>
          <w:trHeight w:val="360"/>
        </w:trPr>
        <w:tc>
          <w:tcPr>
            <w:tcW w:w="1022" w:type="pct"/>
            <w:gridSpan w:val="2"/>
            <w:shd w:val="clear" w:color="auto" w:fill="auto"/>
            <w:vAlign w:val="center"/>
          </w:tcPr>
          <w:p w14:paraId="23F4BDB5"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工程名称</w:t>
            </w:r>
          </w:p>
        </w:tc>
        <w:tc>
          <w:tcPr>
            <w:tcW w:w="3978" w:type="pct"/>
            <w:gridSpan w:val="3"/>
            <w:shd w:val="clear" w:color="auto" w:fill="auto"/>
            <w:vAlign w:val="center"/>
          </w:tcPr>
          <w:p w14:paraId="7F1E7D20"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BA1AA78" w14:textId="77777777">
        <w:trPr>
          <w:trHeight w:val="360"/>
        </w:trPr>
        <w:tc>
          <w:tcPr>
            <w:tcW w:w="511" w:type="pct"/>
            <w:vMerge w:val="restart"/>
            <w:shd w:val="clear" w:color="auto" w:fill="auto"/>
            <w:vAlign w:val="center"/>
          </w:tcPr>
          <w:p w14:paraId="28CD9D0A"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730E42E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7" w:type="pct"/>
            <w:gridSpan w:val="2"/>
            <w:vMerge w:val="restart"/>
            <w:shd w:val="clear" w:color="auto" w:fill="auto"/>
            <w:vAlign w:val="center"/>
          </w:tcPr>
          <w:p w14:paraId="052A641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1022" w:type="pct"/>
            <w:gridSpan w:val="2"/>
            <w:shd w:val="clear" w:color="auto" w:fill="auto"/>
            <w:vAlign w:val="center"/>
          </w:tcPr>
          <w:p w14:paraId="464E0EF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结论</w:t>
            </w:r>
          </w:p>
        </w:tc>
      </w:tr>
      <w:tr w:rsidR="00840623" w:rsidRPr="007E34AC" w14:paraId="3A8CA1CB" w14:textId="77777777">
        <w:trPr>
          <w:trHeight w:val="360"/>
        </w:trPr>
        <w:tc>
          <w:tcPr>
            <w:tcW w:w="511" w:type="pct"/>
            <w:vMerge/>
            <w:vAlign w:val="center"/>
          </w:tcPr>
          <w:p w14:paraId="44159E07"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vMerge/>
            <w:vAlign w:val="center"/>
          </w:tcPr>
          <w:p w14:paraId="0C5C439E"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511" w:type="pct"/>
            <w:shd w:val="clear" w:color="auto" w:fill="auto"/>
            <w:vAlign w:val="center"/>
          </w:tcPr>
          <w:p w14:paraId="4A9ACC67"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达标</w:t>
            </w:r>
          </w:p>
        </w:tc>
        <w:tc>
          <w:tcPr>
            <w:tcW w:w="511" w:type="pct"/>
            <w:shd w:val="clear" w:color="auto" w:fill="auto"/>
            <w:vAlign w:val="center"/>
          </w:tcPr>
          <w:p w14:paraId="2FA07A9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不达标</w:t>
            </w:r>
          </w:p>
        </w:tc>
      </w:tr>
      <w:tr w:rsidR="00840623" w:rsidRPr="007E34AC" w14:paraId="5E2677B6" w14:textId="77777777">
        <w:tc>
          <w:tcPr>
            <w:tcW w:w="511" w:type="pct"/>
            <w:vMerge w:val="restart"/>
            <w:shd w:val="clear" w:color="auto" w:fill="auto"/>
            <w:vAlign w:val="center"/>
          </w:tcPr>
          <w:p w14:paraId="4027AA8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控制项</w:t>
            </w:r>
          </w:p>
        </w:tc>
        <w:tc>
          <w:tcPr>
            <w:tcW w:w="3467" w:type="pct"/>
            <w:gridSpan w:val="2"/>
            <w:shd w:val="clear" w:color="auto" w:fill="auto"/>
            <w:vAlign w:val="center"/>
          </w:tcPr>
          <w:p w14:paraId="4CC60FAD"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8.1.1</w:t>
            </w:r>
            <w:r w:rsidR="00DC3755" w:rsidRPr="007E34AC">
              <w:rPr>
                <w:rFonts w:ascii="仿宋" w:eastAsia="仿宋" w:hAnsi="仿宋"/>
                <w:bCs/>
                <w:szCs w:val="21"/>
              </w:rPr>
              <w:t xml:space="preserve"> </w:t>
            </w:r>
            <w:r w:rsidRPr="007E34AC">
              <w:rPr>
                <w:rFonts w:ascii="仿宋" w:eastAsia="仿宋" w:hAnsi="仿宋" w:hint="eastAsia"/>
                <w:bCs/>
                <w:szCs w:val="21"/>
              </w:rPr>
              <w:t>具备</w:t>
            </w:r>
            <w:r w:rsidRPr="007E34AC">
              <w:rPr>
                <w:rFonts w:ascii="仿宋" w:eastAsia="仿宋" w:hAnsi="仿宋"/>
                <w:bCs/>
                <w:szCs w:val="21"/>
              </w:rPr>
              <w:t>建筑</w:t>
            </w:r>
            <w:r w:rsidRPr="007E34AC">
              <w:rPr>
                <w:rFonts w:ascii="仿宋" w:eastAsia="仿宋" w:hAnsi="仿宋" w:hint="eastAsia"/>
                <w:bCs/>
                <w:szCs w:val="21"/>
              </w:rPr>
              <w:t>设备</w:t>
            </w:r>
            <w:r w:rsidRPr="007E34AC">
              <w:rPr>
                <w:rFonts w:ascii="仿宋" w:eastAsia="仿宋" w:hAnsi="仿宋"/>
                <w:bCs/>
                <w:szCs w:val="21"/>
              </w:rPr>
              <w:t>监控及建筑能效监管</w:t>
            </w:r>
            <w:r w:rsidRPr="007E34AC">
              <w:rPr>
                <w:rFonts w:ascii="仿宋" w:eastAsia="仿宋" w:hAnsi="仿宋" w:hint="eastAsia"/>
                <w:bCs/>
                <w:szCs w:val="21"/>
              </w:rPr>
              <w:t>功能</w:t>
            </w:r>
            <w:r w:rsidRPr="007E34AC">
              <w:rPr>
                <w:rFonts w:ascii="仿宋" w:eastAsia="仿宋" w:hAnsi="仿宋"/>
                <w:bCs/>
                <w:szCs w:val="21"/>
              </w:rPr>
              <w:t>。</w:t>
            </w:r>
          </w:p>
        </w:tc>
        <w:tc>
          <w:tcPr>
            <w:tcW w:w="511" w:type="pct"/>
            <w:shd w:val="clear" w:color="auto" w:fill="auto"/>
            <w:vAlign w:val="center"/>
          </w:tcPr>
          <w:p w14:paraId="65544BB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6DEAA770"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66A9B20C" w14:textId="77777777">
        <w:tc>
          <w:tcPr>
            <w:tcW w:w="511" w:type="pct"/>
            <w:vMerge/>
            <w:vAlign w:val="center"/>
          </w:tcPr>
          <w:p w14:paraId="04CB5D0F"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3467" w:type="pct"/>
            <w:gridSpan w:val="2"/>
            <w:shd w:val="clear" w:color="auto" w:fill="auto"/>
            <w:vAlign w:val="center"/>
          </w:tcPr>
          <w:p w14:paraId="08BDB70F"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8.1.2</w:t>
            </w:r>
            <w:r w:rsidR="00DC3755" w:rsidRPr="007E34AC">
              <w:rPr>
                <w:rFonts w:ascii="仿宋" w:eastAsia="仿宋" w:hAnsi="仿宋"/>
                <w:bCs/>
                <w:szCs w:val="21"/>
              </w:rPr>
              <w:t xml:space="preserve"> </w:t>
            </w:r>
            <w:r w:rsidRPr="007E34AC">
              <w:rPr>
                <w:rFonts w:ascii="仿宋" w:eastAsia="仿宋" w:hAnsi="仿宋" w:hint="eastAsia"/>
                <w:bCs/>
                <w:szCs w:val="21"/>
              </w:rPr>
              <w:t>设置可再生能源系统的智能建筑，应满足《建筑节能与可再生能源利用通用规范》</w:t>
            </w:r>
            <w:r w:rsidRPr="007E34AC">
              <w:rPr>
                <w:rFonts w:ascii="仿宋" w:eastAsia="仿宋" w:hAnsi="仿宋"/>
                <w:bCs/>
                <w:szCs w:val="21"/>
              </w:rPr>
              <w:t>GB55015-2021要求。</w:t>
            </w:r>
          </w:p>
        </w:tc>
        <w:tc>
          <w:tcPr>
            <w:tcW w:w="511" w:type="pct"/>
            <w:shd w:val="clear" w:color="auto" w:fill="auto"/>
            <w:vAlign w:val="center"/>
          </w:tcPr>
          <w:p w14:paraId="71246D2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c>
          <w:tcPr>
            <w:tcW w:w="511" w:type="pct"/>
            <w:shd w:val="clear" w:color="auto" w:fill="auto"/>
            <w:vAlign w:val="center"/>
          </w:tcPr>
          <w:p w14:paraId="1D7D301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w:t>
            </w:r>
          </w:p>
        </w:tc>
      </w:tr>
      <w:tr w:rsidR="00840623" w:rsidRPr="007E34AC" w14:paraId="05CF0669" w14:textId="77777777">
        <w:tc>
          <w:tcPr>
            <w:tcW w:w="511" w:type="pct"/>
            <w:shd w:val="clear" w:color="auto" w:fill="auto"/>
            <w:vAlign w:val="center"/>
          </w:tcPr>
          <w:p w14:paraId="1720673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5123FE7F"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467" w:type="pct"/>
            <w:gridSpan w:val="2"/>
            <w:shd w:val="clear" w:color="auto" w:fill="auto"/>
            <w:vAlign w:val="center"/>
          </w:tcPr>
          <w:p w14:paraId="6CE7285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511" w:type="pct"/>
            <w:shd w:val="clear" w:color="auto" w:fill="auto"/>
            <w:vAlign w:val="center"/>
          </w:tcPr>
          <w:p w14:paraId="7B03D2D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分值</w:t>
            </w:r>
          </w:p>
          <w:p w14:paraId="5CBC93B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设定</w:t>
            </w:r>
          </w:p>
        </w:tc>
        <w:tc>
          <w:tcPr>
            <w:tcW w:w="511" w:type="pct"/>
            <w:shd w:val="clear" w:color="auto" w:fill="auto"/>
            <w:vAlign w:val="center"/>
          </w:tcPr>
          <w:p w14:paraId="497AC47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w:t>
            </w:r>
          </w:p>
        </w:tc>
      </w:tr>
      <w:tr w:rsidR="00840623" w:rsidRPr="007E34AC" w14:paraId="7166B559" w14:textId="77777777">
        <w:tc>
          <w:tcPr>
            <w:tcW w:w="511" w:type="pct"/>
            <w:vMerge w:val="restart"/>
            <w:shd w:val="clear" w:color="auto" w:fill="auto"/>
            <w:vAlign w:val="center"/>
          </w:tcPr>
          <w:p w14:paraId="72359813"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得分项</w:t>
            </w:r>
          </w:p>
        </w:tc>
        <w:tc>
          <w:tcPr>
            <w:tcW w:w="3467" w:type="pct"/>
            <w:gridSpan w:val="2"/>
            <w:shd w:val="clear" w:color="auto" w:fill="auto"/>
            <w:vAlign w:val="center"/>
          </w:tcPr>
          <w:p w14:paraId="0D17F802"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8.2.1</w:t>
            </w:r>
            <w:r w:rsidR="00DC3755" w:rsidRPr="007E34AC">
              <w:rPr>
                <w:rFonts w:ascii="仿宋" w:eastAsia="仿宋" w:hAnsi="仿宋"/>
                <w:bCs/>
                <w:szCs w:val="21"/>
              </w:rPr>
              <w:t xml:space="preserve"> </w:t>
            </w:r>
            <w:r w:rsidRPr="007E34AC">
              <w:rPr>
                <w:rFonts w:ascii="仿宋" w:eastAsia="仿宋" w:hAnsi="仿宋" w:hint="eastAsia"/>
                <w:bCs/>
                <w:szCs w:val="21"/>
              </w:rPr>
              <w:t>具备可再生能源的监测、计量及节能调控功能。</w:t>
            </w:r>
          </w:p>
        </w:tc>
        <w:tc>
          <w:tcPr>
            <w:tcW w:w="511" w:type="pct"/>
            <w:shd w:val="clear" w:color="auto" w:fill="auto"/>
            <w:vAlign w:val="center"/>
          </w:tcPr>
          <w:p w14:paraId="6B9215CD"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10</w:t>
            </w:r>
          </w:p>
        </w:tc>
        <w:tc>
          <w:tcPr>
            <w:tcW w:w="511" w:type="pct"/>
            <w:shd w:val="clear" w:color="auto" w:fill="auto"/>
            <w:vAlign w:val="center"/>
          </w:tcPr>
          <w:p w14:paraId="5E5B58B3"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65D3BE59" w14:textId="77777777">
        <w:tc>
          <w:tcPr>
            <w:tcW w:w="511" w:type="pct"/>
            <w:vMerge/>
            <w:vAlign w:val="center"/>
          </w:tcPr>
          <w:p w14:paraId="0C480DDF"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4348E546"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8.2.2</w:t>
            </w:r>
            <w:r w:rsidR="00DC3755" w:rsidRPr="007E34AC">
              <w:rPr>
                <w:rFonts w:ascii="仿宋" w:eastAsia="仿宋" w:hAnsi="仿宋"/>
                <w:bCs/>
                <w:szCs w:val="21"/>
              </w:rPr>
              <w:t xml:space="preserve"> </w:t>
            </w:r>
            <w:r w:rsidRPr="007E34AC">
              <w:rPr>
                <w:rFonts w:ascii="仿宋" w:eastAsia="仿宋" w:hAnsi="仿宋" w:hint="eastAsia"/>
                <w:bCs/>
                <w:szCs w:val="21"/>
              </w:rPr>
              <w:t>具备能耗数据分析、实际运行能耗比对和能效</w:t>
            </w:r>
            <w:r w:rsidRPr="007E34AC">
              <w:rPr>
                <w:rFonts w:ascii="仿宋" w:eastAsia="仿宋" w:hAnsi="仿宋"/>
                <w:bCs/>
                <w:szCs w:val="21"/>
              </w:rPr>
              <w:t>优化功能</w:t>
            </w:r>
            <w:r w:rsidRPr="007E34AC">
              <w:rPr>
                <w:rFonts w:ascii="仿宋" w:eastAsia="仿宋" w:hAnsi="仿宋" w:hint="eastAsia"/>
                <w:bCs/>
                <w:szCs w:val="21"/>
              </w:rPr>
              <w:t>。</w:t>
            </w:r>
          </w:p>
        </w:tc>
        <w:tc>
          <w:tcPr>
            <w:tcW w:w="511" w:type="pct"/>
            <w:shd w:val="clear" w:color="auto" w:fill="auto"/>
            <w:vAlign w:val="center"/>
          </w:tcPr>
          <w:p w14:paraId="5E909049"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25</w:t>
            </w:r>
          </w:p>
        </w:tc>
        <w:tc>
          <w:tcPr>
            <w:tcW w:w="511" w:type="pct"/>
            <w:shd w:val="clear" w:color="auto" w:fill="auto"/>
            <w:vAlign w:val="center"/>
          </w:tcPr>
          <w:p w14:paraId="6AFC22E6"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44E5ECD7" w14:textId="77777777">
        <w:tc>
          <w:tcPr>
            <w:tcW w:w="511" w:type="pct"/>
            <w:vMerge/>
            <w:vAlign w:val="center"/>
          </w:tcPr>
          <w:p w14:paraId="073A52A6"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63815683"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8.2.3</w:t>
            </w:r>
            <w:r w:rsidR="00DC3755" w:rsidRPr="007E34AC">
              <w:rPr>
                <w:rFonts w:ascii="仿宋" w:eastAsia="仿宋" w:hAnsi="仿宋"/>
                <w:bCs/>
                <w:szCs w:val="21"/>
              </w:rPr>
              <w:t xml:space="preserve"> </w:t>
            </w:r>
            <w:r w:rsidRPr="007E34AC">
              <w:rPr>
                <w:rFonts w:ascii="仿宋" w:eastAsia="仿宋" w:hAnsi="仿宋" w:hint="eastAsia"/>
                <w:bCs/>
                <w:szCs w:val="21"/>
              </w:rPr>
              <w:t>具备可开启建筑外窗、玻璃幕墙或遮阳措施的自动监测和控制的功能。</w:t>
            </w:r>
          </w:p>
        </w:tc>
        <w:tc>
          <w:tcPr>
            <w:tcW w:w="511" w:type="pct"/>
            <w:shd w:val="clear" w:color="auto" w:fill="auto"/>
            <w:vAlign w:val="center"/>
          </w:tcPr>
          <w:p w14:paraId="73E0BFDF"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5</w:t>
            </w:r>
          </w:p>
        </w:tc>
        <w:tc>
          <w:tcPr>
            <w:tcW w:w="511" w:type="pct"/>
            <w:shd w:val="clear" w:color="auto" w:fill="auto"/>
            <w:vAlign w:val="center"/>
          </w:tcPr>
          <w:p w14:paraId="102DB784"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40DC6CE4" w14:textId="77777777">
        <w:tc>
          <w:tcPr>
            <w:tcW w:w="511" w:type="pct"/>
            <w:vMerge/>
            <w:vAlign w:val="center"/>
          </w:tcPr>
          <w:p w14:paraId="43BBBC30"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142F4D3D"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8.2.4</w:t>
            </w:r>
            <w:r w:rsidR="00DC3755" w:rsidRPr="007E34AC">
              <w:rPr>
                <w:rFonts w:ascii="仿宋" w:eastAsia="仿宋" w:hAnsi="仿宋"/>
                <w:bCs/>
                <w:szCs w:val="21"/>
              </w:rPr>
              <w:t xml:space="preserve"> </w:t>
            </w:r>
            <w:r w:rsidRPr="007E34AC">
              <w:rPr>
                <w:rFonts w:ascii="仿宋" w:eastAsia="仿宋" w:hAnsi="仿宋" w:hint="eastAsia"/>
                <w:bCs/>
                <w:szCs w:val="21"/>
              </w:rPr>
              <w:t>具备对建筑冷热源及空调系统末端的智能节能调控功能。</w:t>
            </w:r>
          </w:p>
        </w:tc>
        <w:tc>
          <w:tcPr>
            <w:tcW w:w="511" w:type="pct"/>
            <w:shd w:val="clear" w:color="auto" w:fill="auto"/>
            <w:vAlign w:val="center"/>
          </w:tcPr>
          <w:p w14:paraId="75B2E1CB"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15</w:t>
            </w:r>
          </w:p>
        </w:tc>
        <w:tc>
          <w:tcPr>
            <w:tcW w:w="511" w:type="pct"/>
            <w:shd w:val="clear" w:color="auto" w:fill="auto"/>
            <w:vAlign w:val="center"/>
          </w:tcPr>
          <w:p w14:paraId="6A8D1145"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09E98A14" w14:textId="77777777">
        <w:tc>
          <w:tcPr>
            <w:tcW w:w="511" w:type="pct"/>
            <w:vMerge/>
            <w:vAlign w:val="center"/>
          </w:tcPr>
          <w:p w14:paraId="634A4516"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33494A2A"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8.2.5</w:t>
            </w:r>
            <w:r w:rsidR="00DC3755" w:rsidRPr="007E34AC">
              <w:rPr>
                <w:rFonts w:ascii="仿宋" w:eastAsia="仿宋" w:hAnsi="仿宋"/>
                <w:bCs/>
                <w:szCs w:val="21"/>
              </w:rPr>
              <w:t xml:space="preserve"> </w:t>
            </w:r>
            <w:r w:rsidRPr="007E34AC">
              <w:rPr>
                <w:rFonts w:ascii="仿宋" w:eastAsia="仿宋" w:hAnsi="仿宋" w:hint="eastAsia"/>
                <w:bCs/>
                <w:szCs w:val="21"/>
              </w:rPr>
              <w:t>具备管网水压、</w:t>
            </w:r>
            <w:r w:rsidRPr="007E34AC">
              <w:rPr>
                <w:rFonts w:ascii="仿宋" w:eastAsia="仿宋" w:hAnsi="仿宋"/>
                <w:bCs/>
                <w:szCs w:val="21"/>
              </w:rPr>
              <w:t>水量</w:t>
            </w:r>
            <w:r w:rsidRPr="007E34AC">
              <w:rPr>
                <w:rFonts w:ascii="仿宋" w:eastAsia="仿宋" w:hAnsi="仿宋" w:hint="eastAsia"/>
                <w:bCs/>
                <w:szCs w:val="21"/>
              </w:rPr>
              <w:t>在线监测功能。</w:t>
            </w:r>
          </w:p>
        </w:tc>
        <w:tc>
          <w:tcPr>
            <w:tcW w:w="511" w:type="pct"/>
            <w:shd w:val="clear" w:color="auto" w:fill="auto"/>
            <w:vAlign w:val="center"/>
          </w:tcPr>
          <w:p w14:paraId="1DAEF9B0"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5CAD92E7"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5E09702A" w14:textId="77777777">
        <w:tc>
          <w:tcPr>
            <w:tcW w:w="511" w:type="pct"/>
            <w:vMerge/>
            <w:vAlign w:val="center"/>
          </w:tcPr>
          <w:p w14:paraId="5F62D2CB"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6D3D920E"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w:t>
            </w:r>
            <w:r w:rsidRPr="007E34AC">
              <w:rPr>
                <w:rFonts w:ascii="仿宋" w:eastAsia="仿宋" w:hAnsi="仿宋" w:hint="eastAsia"/>
                <w:bCs/>
                <w:szCs w:val="21"/>
              </w:rPr>
              <w:t>6</w:t>
            </w:r>
            <w:r w:rsidR="00DC3755" w:rsidRPr="007E34AC">
              <w:rPr>
                <w:rFonts w:ascii="仿宋" w:eastAsia="仿宋" w:hAnsi="仿宋"/>
                <w:bCs/>
                <w:szCs w:val="21"/>
              </w:rPr>
              <w:t xml:space="preserve"> </w:t>
            </w:r>
            <w:r w:rsidRPr="007E34AC">
              <w:rPr>
                <w:rFonts w:ascii="仿宋" w:eastAsia="仿宋" w:hAnsi="仿宋" w:hint="eastAsia"/>
                <w:bCs/>
                <w:szCs w:val="21"/>
              </w:rPr>
              <w:t>具备对配电系统设备的运行状态及电气参数实时监视、远程控制、报警及事件管理、历史数据管理、电能管理等故障分析及运行管理等功能。</w:t>
            </w:r>
          </w:p>
        </w:tc>
        <w:tc>
          <w:tcPr>
            <w:tcW w:w="511" w:type="pct"/>
            <w:shd w:val="clear" w:color="auto" w:fill="auto"/>
            <w:vAlign w:val="center"/>
          </w:tcPr>
          <w:p w14:paraId="6E191AE5"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5429AE1D"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0F834427" w14:textId="77777777">
        <w:tc>
          <w:tcPr>
            <w:tcW w:w="511" w:type="pct"/>
            <w:vMerge/>
            <w:vAlign w:val="center"/>
          </w:tcPr>
          <w:p w14:paraId="2B20EF19"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298164E1"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8.2.7</w:t>
            </w:r>
            <w:r w:rsidR="00DC3755" w:rsidRPr="007E34AC">
              <w:rPr>
                <w:rFonts w:ascii="仿宋" w:eastAsia="仿宋" w:hAnsi="仿宋"/>
                <w:bCs/>
                <w:szCs w:val="21"/>
              </w:rPr>
              <w:t xml:space="preserve"> </w:t>
            </w:r>
            <w:r w:rsidRPr="007E34AC">
              <w:rPr>
                <w:rFonts w:ascii="仿宋" w:eastAsia="仿宋" w:hAnsi="仿宋" w:hint="eastAsia"/>
                <w:bCs/>
                <w:szCs w:val="21"/>
              </w:rPr>
              <w:t>具备智能照明节能控制功能。</w:t>
            </w:r>
          </w:p>
        </w:tc>
        <w:tc>
          <w:tcPr>
            <w:tcW w:w="511" w:type="pct"/>
            <w:shd w:val="clear" w:color="auto" w:fill="auto"/>
            <w:vAlign w:val="center"/>
          </w:tcPr>
          <w:p w14:paraId="6407DA90"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1C58A373"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626E62D9" w14:textId="77777777">
        <w:tc>
          <w:tcPr>
            <w:tcW w:w="511" w:type="pct"/>
            <w:vMerge/>
            <w:vAlign w:val="center"/>
          </w:tcPr>
          <w:p w14:paraId="39DA49AF"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06499D4A"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8.2.8</w:t>
            </w:r>
            <w:r w:rsidR="00DC3755" w:rsidRPr="007E34AC">
              <w:rPr>
                <w:rFonts w:ascii="仿宋" w:eastAsia="仿宋" w:hAnsi="仿宋"/>
                <w:bCs/>
                <w:szCs w:val="21"/>
              </w:rPr>
              <w:t xml:space="preserve"> </w:t>
            </w:r>
            <w:r w:rsidRPr="007E34AC">
              <w:rPr>
                <w:rFonts w:ascii="仿宋" w:eastAsia="仿宋" w:hAnsi="仿宋" w:hint="eastAsia"/>
                <w:bCs/>
                <w:szCs w:val="21"/>
              </w:rPr>
              <w:t>具备智能充电桩监控管理功能。</w:t>
            </w:r>
          </w:p>
        </w:tc>
        <w:tc>
          <w:tcPr>
            <w:tcW w:w="511" w:type="pct"/>
            <w:shd w:val="clear" w:color="auto" w:fill="auto"/>
            <w:vAlign w:val="center"/>
          </w:tcPr>
          <w:p w14:paraId="5123C3C6"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w:t>
            </w:r>
          </w:p>
        </w:tc>
        <w:tc>
          <w:tcPr>
            <w:tcW w:w="511" w:type="pct"/>
            <w:shd w:val="clear" w:color="auto" w:fill="auto"/>
            <w:vAlign w:val="center"/>
          </w:tcPr>
          <w:p w14:paraId="641A5CFE"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D5D6805" w14:textId="77777777">
        <w:tc>
          <w:tcPr>
            <w:tcW w:w="511" w:type="pct"/>
            <w:vMerge/>
            <w:vAlign w:val="center"/>
          </w:tcPr>
          <w:p w14:paraId="3FD31239" w14:textId="77777777" w:rsidR="00840623" w:rsidRPr="007E34AC" w:rsidRDefault="00840623">
            <w:pPr>
              <w:widowControl/>
              <w:spacing w:line="360" w:lineRule="auto"/>
              <w:rPr>
                <w:rFonts w:ascii="仿宋" w:eastAsia="仿宋" w:hAnsi="仿宋" w:cs="宋体"/>
                <w:color w:val="000000"/>
                <w:kern w:val="0"/>
                <w:szCs w:val="21"/>
              </w:rPr>
            </w:pPr>
          </w:p>
        </w:tc>
        <w:tc>
          <w:tcPr>
            <w:tcW w:w="3467" w:type="pct"/>
            <w:gridSpan w:val="2"/>
            <w:shd w:val="clear" w:color="auto" w:fill="auto"/>
            <w:vAlign w:val="center"/>
          </w:tcPr>
          <w:p w14:paraId="1F6EE40F" w14:textId="77777777" w:rsidR="00840623" w:rsidRPr="007E34AC" w:rsidRDefault="005C63DD" w:rsidP="00DC3755">
            <w:pPr>
              <w:widowControl/>
              <w:spacing w:line="360" w:lineRule="auto"/>
              <w:rPr>
                <w:rFonts w:ascii="仿宋" w:eastAsia="仿宋" w:hAnsi="仿宋"/>
                <w:bCs/>
                <w:szCs w:val="21"/>
              </w:rPr>
            </w:pPr>
            <w:r w:rsidRPr="007E34AC">
              <w:rPr>
                <w:rFonts w:ascii="仿宋" w:eastAsia="仿宋" w:hAnsi="仿宋"/>
                <w:bCs/>
                <w:szCs w:val="21"/>
              </w:rPr>
              <w:t>8.2.9</w:t>
            </w:r>
            <w:r w:rsidR="00DC3755" w:rsidRPr="007E34AC">
              <w:rPr>
                <w:rFonts w:ascii="仿宋" w:eastAsia="仿宋" w:hAnsi="仿宋"/>
                <w:bCs/>
                <w:szCs w:val="21"/>
              </w:rPr>
              <w:t xml:space="preserve"> </w:t>
            </w:r>
            <w:r w:rsidRPr="007E34AC">
              <w:rPr>
                <w:rFonts w:ascii="仿宋" w:eastAsia="仿宋" w:hAnsi="仿宋" w:hint="eastAsia"/>
                <w:bCs/>
                <w:szCs w:val="21"/>
              </w:rPr>
              <w:t>具备垃圾智能管理功能。</w:t>
            </w:r>
          </w:p>
        </w:tc>
        <w:tc>
          <w:tcPr>
            <w:tcW w:w="511" w:type="pct"/>
            <w:shd w:val="clear" w:color="auto" w:fill="auto"/>
            <w:vAlign w:val="center"/>
          </w:tcPr>
          <w:p w14:paraId="7C2FD4A2" w14:textId="77777777" w:rsidR="00840623" w:rsidRPr="007E34AC" w:rsidRDefault="005C63DD">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5</w:t>
            </w:r>
          </w:p>
        </w:tc>
        <w:tc>
          <w:tcPr>
            <w:tcW w:w="511" w:type="pct"/>
            <w:shd w:val="clear" w:color="auto" w:fill="auto"/>
            <w:vAlign w:val="center"/>
          </w:tcPr>
          <w:p w14:paraId="51FD4C1A"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12294E80" w14:textId="77777777">
        <w:tc>
          <w:tcPr>
            <w:tcW w:w="4489" w:type="pct"/>
            <w:gridSpan w:val="4"/>
            <w:shd w:val="clear" w:color="auto" w:fill="auto"/>
            <w:vAlign w:val="center"/>
          </w:tcPr>
          <w:p w14:paraId="036C7B36"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得分合计</w:t>
            </w:r>
          </w:p>
        </w:tc>
        <w:tc>
          <w:tcPr>
            <w:tcW w:w="511" w:type="pct"/>
            <w:shd w:val="clear" w:color="auto" w:fill="auto"/>
            <w:vAlign w:val="center"/>
          </w:tcPr>
          <w:p w14:paraId="73BF6F9A"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bl>
    <w:p w14:paraId="55B5392C" w14:textId="77777777" w:rsidR="00840623" w:rsidRPr="007E34AC" w:rsidRDefault="00840623">
      <w:pPr>
        <w:spacing w:line="360" w:lineRule="auto"/>
        <w:jc w:val="center"/>
        <w:rPr>
          <w:rFonts w:ascii="仿宋" w:eastAsia="仿宋" w:hAnsi="仿宋"/>
          <w:b/>
          <w:szCs w:val="21"/>
        </w:rPr>
      </w:pPr>
    </w:p>
    <w:p w14:paraId="245F416D" w14:textId="77777777" w:rsidR="00840623" w:rsidRPr="007E34AC" w:rsidRDefault="00DF7BDC">
      <w:pPr>
        <w:widowControl/>
        <w:jc w:val="left"/>
        <w:rPr>
          <w:rFonts w:ascii="仿宋" w:eastAsia="仿宋" w:hAnsi="仿宋"/>
          <w:b/>
          <w:szCs w:val="21"/>
        </w:rPr>
      </w:pPr>
      <w:r w:rsidRPr="007E34AC">
        <w:rPr>
          <w:rFonts w:ascii="仿宋" w:eastAsia="仿宋" w:hAnsi="仿宋"/>
          <w:b/>
          <w:szCs w:val="21"/>
        </w:rPr>
        <w:br w:type="page"/>
      </w:r>
    </w:p>
    <w:p w14:paraId="755DB069" w14:textId="77777777" w:rsidR="00840623" w:rsidRPr="007E34AC" w:rsidRDefault="00DF7BDC">
      <w:pPr>
        <w:spacing w:line="360" w:lineRule="auto"/>
        <w:jc w:val="center"/>
        <w:rPr>
          <w:rFonts w:ascii="仿宋" w:eastAsia="仿宋" w:hAnsi="仿宋"/>
          <w:sz w:val="30"/>
          <w:szCs w:val="30"/>
        </w:rPr>
      </w:pPr>
      <w:r w:rsidRPr="007E34AC">
        <w:rPr>
          <w:rFonts w:ascii="仿宋" w:eastAsia="仿宋" w:hAnsi="仿宋" w:hint="eastAsia"/>
          <w:sz w:val="30"/>
          <w:szCs w:val="30"/>
        </w:rPr>
        <w:lastRenderedPageBreak/>
        <w:t>表</w:t>
      </w:r>
      <w:r w:rsidRPr="007E34AC">
        <w:rPr>
          <w:rFonts w:ascii="仿宋" w:eastAsia="仿宋" w:hAnsi="仿宋"/>
          <w:sz w:val="30"/>
          <w:szCs w:val="30"/>
        </w:rPr>
        <w:t xml:space="preserve">A.0.6 </w:t>
      </w:r>
      <w:r w:rsidRPr="007E34AC">
        <w:rPr>
          <w:rFonts w:ascii="仿宋" w:eastAsia="仿宋" w:hAnsi="仿宋" w:hint="eastAsia"/>
          <w:sz w:val="30"/>
          <w:szCs w:val="30"/>
        </w:rPr>
        <w:t>智能建筑创新和</w:t>
      </w:r>
      <w:proofErr w:type="gramStart"/>
      <w:r w:rsidRPr="007E34AC">
        <w:rPr>
          <w:rFonts w:ascii="仿宋" w:eastAsia="仿宋" w:hAnsi="仿宋"/>
          <w:sz w:val="30"/>
          <w:szCs w:val="30"/>
        </w:rPr>
        <w:t>可</w:t>
      </w:r>
      <w:proofErr w:type="gramEnd"/>
      <w:r w:rsidRPr="007E34AC">
        <w:rPr>
          <w:rFonts w:ascii="仿宋" w:eastAsia="仿宋" w:hAnsi="仿宋"/>
          <w:sz w:val="30"/>
          <w:szCs w:val="30"/>
        </w:rPr>
        <w:t>持续加分项评价表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848"/>
        <w:gridCol w:w="4679"/>
        <w:gridCol w:w="1077"/>
        <w:gridCol w:w="845"/>
      </w:tblGrid>
      <w:tr w:rsidR="00840623" w:rsidRPr="007E34AC" w14:paraId="578C8DF4" w14:textId="77777777">
        <w:trPr>
          <w:trHeight w:val="492"/>
        </w:trPr>
        <w:tc>
          <w:tcPr>
            <w:tcW w:w="1022" w:type="pct"/>
            <w:gridSpan w:val="2"/>
            <w:shd w:val="clear" w:color="auto" w:fill="auto"/>
            <w:vAlign w:val="center"/>
          </w:tcPr>
          <w:p w14:paraId="2645A6B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工程名称</w:t>
            </w:r>
          </w:p>
        </w:tc>
        <w:tc>
          <w:tcPr>
            <w:tcW w:w="3978" w:type="pct"/>
            <w:gridSpan w:val="3"/>
            <w:shd w:val="clear" w:color="auto" w:fill="auto"/>
            <w:vAlign w:val="center"/>
          </w:tcPr>
          <w:p w14:paraId="591A0DB4" w14:textId="77777777" w:rsidR="00840623" w:rsidRPr="007E34AC" w:rsidRDefault="00840623">
            <w:pPr>
              <w:widowControl/>
              <w:spacing w:line="360" w:lineRule="auto"/>
              <w:jc w:val="center"/>
              <w:rPr>
                <w:rFonts w:ascii="仿宋" w:eastAsia="仿宋" w:hAnsi="仿宋" w:cs="宋体"/>
                <w:color w:val="000000"/>
                <w:kern w:val="0"/>
                <w:szCs w:val="21"/>
                <w:highlight w:val="yellow"/>
              </w:rPr>
            </w:pPr>
          </w:p>
        </w:tc>
      </w:tr>
      <w:tr w:rsidR="00840623" w:rsidRPr="007E34AC" w14:paraId="13362035" w14:textId="77777777" w:rsidTr="008B3462">
        <w:tc>
          <w:tcPr>
            <w:tcW w:w="511" w:type="pct"/>
            <w:shd w:val="clear" w:color="auto" w:fill="auto"/>
            <w:vAlign w:val="center"/>
          </w:tcPr>
          <w:p w14:paraId="462EA22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指标</w:t>
            </w:r>
          </w:p>
          <w:p w14:paraId="060EB9B0"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性质</w:t>
            </w:r>
          </w:p>
        </w:tc>
        <w:tc>
          <w:tcPr>
            <w:tcW w:w="3331" w:type="pct"/>
            <w:gridSpan w:val="2"/>
            <w:shd w:val="clear" w:color="auto" w:fill="auto"/>
            <w:vAlign w:val="center"/>
          </w:tcPr>
          <w:p w14:paraId="7DF6456A"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标准编号及要求</w:t>
            </w:r>
          </w:p>
        </w:tc>
        <w:tc>
          <w:tcPr>
            <w:tcW w:w="649" w:type="pct"/>
            <w:shd w:val="clear" w:color="auto" w:fill="auto"/>
            <w:vAlign w:val="center"/>
          </w:tcPr>
          <w:p w14:paraId="6BD1E15A"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分值</w:t>
            </w:r>
          </w:p>
          <w:p w14:paraId="6DBF1E9F"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设定</w:t>
            </w:r>
          </w:p>
        </w:tc>
        <w:tc>
          <w:tcPr>
            <w:tcW w:w="510" w:type="pct"/>
            <w:shd w:val="clear" w:color="auto" w:fill="auto"/>
            <w:vAlign w:val="center"/>
          </w:tcPr>
          <w:p w14:paraId="5806AD60"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得分</w:t>
            </w:r>
          </w:p>
        </w:tc>
      </w:tr>
      <w:tr w:rsidR="00840623" w:rsidRPr="007E34AC" w14:paraId="2FAF0A53" w14:textId="77777777" w:rsidTr="008B3462">
        <w:tc>
          <w:tcPr>
            <w:tcW w:w="511" w:type="pct"/>
            <w:vMerge w:val="restart"/>
            <w:shd w:val="clear" w:color="auto" w:fill="auto"/>
            <w:vAlign w:val="center"/>
          </w:tcPr>
          <w:p w14:paraId="1E7E4D0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加分项</w:t>
            </w:r>
          </w:p>
        </w:tc>
        <w:tc>
          <w:tcPr>
            <w:tcW w:w="3331" w:type="pct"/>
            <w:gridSpan w:val="2"/>
            <w:shd w:val="clear" w:color="auto" w:fill="auto"/>
            <w:vAlign w:val="center"/>
          </w:tcPr>
          <w:p w14:paraId="6E5E9D3F"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bCs/>
                <w:szCs w:val="21"/>
              </w:rPr>
              <w:t>9.2.1</w:t>
            </w:r>
            <w:r w:rsidR="00DC3755" w:rsidRPr="007E34AC">
              <w:rPr>
                <w:rFonts w:ascii="仿宋" w:eastAsia="仿宋" w:hAnsi="仿宋"/>
                <w:bCs/>
                <w:szCs w:val="21"/>
              </w:rPr>
              <w:t xml:space="preserve"> </w:t>
            </w:r>
            <w:r w:rsidRPr="007E34AC">
              <w:rPr>
                <w:rFonts w:ascii="仿宋" w:eastAsia="仿宋" w:hAnsi="仿宋" w:hint="eastAsia"/>
                <w:bCs/>
                <w:szCs w:val="21"/>
              </w:rPr>
              <w:t>具备建筑空间内精准定位导航功能</w:t>
            </w:r>
            <w:r w:rsidRPr="007E34AC">
              <w:rPr>
                <w:rFonts w:ascii="仿宋" w:eastAsia="仿宋" w:hAnsi="仿宋"/>
                <w:bCs/>
                <w:szCs w:val="21"/>
              </w:rPr>
              <w:t>。</w:t>
            </w:r>
          </w:p>
        </w:tc>
        <w:tc>
          <w:tcPr>
            <w:tcW w:w="649" w:type="pct"/>
            <w:shd w:val="clear" w:color="auto" w:fill="auto"/>
            <w:vAlign w:val="center"/>
          </w:tcPr>
          <w:p w14:paraId="3EC37C90" w14:textId="77777777" w:rsidR="00840623"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w:t>
            </w:r>
          </w:p>
        </w:tc>
        <w:tc>
          <w:tcPr>
            <w:tcW w:w="510" w:type="pct"/>
            <w:shd w:val="clear" w:color="auto" w:fill="auto"/>
            <w:vAlign w:val="center"/>
          </w:tcPr>
          <w:p w14:paraId="6C8E71C2"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476D437E" w14:textId="77777777" w:rsidTr="008B3462">
        <w:tc>
          <w:tcPr>
            <w:tcW w:w="511" w:type="pct"/>
            <w:vMerge/>
            <w:shd w:val="clear" w:color="auto" w:fill="auto"/>
            <w:vAlign w:val="center"/>
          </w:tcPr>
          <w:p w14:paraId="692BECE3" w14:textId="77777777" w:rsidR="00840623" w:rsidRPr="007E34AC" w:rsidRDefault="00840623">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552BBF64"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bCs/>
                <w:szCs w:val="21"/>
              </w:rPr>
              <w:t>9</w:t>
            </w:r>
            <w:r w:rsidRPr="007E34AC">
              <w:rPr>
                <w:rFonts w:ascii="仿宋" w:eastAsia="仿宋" w:hAnsi="仿宋" w:hint="eastAsia"/>
                <w:bCs/>
                <w:szCs w:val="21"/>
              </w:rPr>
              <w:t>.</w:t>
            </w:r>
            <w:r w:rsidRPr="007E34AC">
              <w:rPr>
                <w:rFonts w:ascii="仿宋" w:eastAsia="仿宋" w:hAnsi="仿宋"/>
                <w:bCs/>
                <w:szCs w:val="21"/>
              </w:rPr>
              <w:t>2.2</w:t>
            </w:r>
            <w:r w:rsidR="00DC3755" w:rsidRPr="007E34AC">
              <w:rPr>
                <w:rFonts w:ascii="仿宋" w:eastAsia="仿宋" w:hAnsi="仿宋"/>
                <w:bCs/>
                <w:szCs w:val="21"/>
              </w:rPr>
              <w:t xml:space="preserve"> </w:t>
            </w:r>
            <w:r w:rsidRPr="007E34AC">
              <w:rPr>
                <w:rFonts w:ascii="仿宋" w:eastAsia="仿宋" w:hAnsi="仿宋"/>
                <w:bCs/>
                <w:szCs w:val="21"/>
              </w:rPr>
              <w:t>具备</w:t>
            </w:r>
            <w:r w:rsidRPr="007E34AC">
              <w:rPr>
                <w:rFonts w:ascii="仿宋" w:eastAsia="仿宋" w:hAnsi="仿宋" w:hint="eastAsia"/>
                <w:bCs/>
                <w:szCs w:val="21"/>
              </w:rPr>
              <w:t>基于</w:t>
            </w:r>
            <w:r w:rsidRPr="007E34AC">
              <w:rPr>
                <w:rFonts w:ascii="仿宋" w:eastAsia="仿宋" w:hAnsi="仿宋"/>
                <w:bCs/>
                <w:szCs w:val="21"/>
              </w:rPr>
              <w:t>新一代技术的建筑空间智慧运营服务。</w:t>
            </w:r>
          </w:p>
        </w:tc>
        <w:tc>
          <w:tcPr>
            <w:tcW w:w="649" w:type="pct"/>
            <w:shd w:val="clear" w:color="auto" w:fill="auto"/>
            <w:vAlign w:val="center"/>
          </w:tcPr>
          <w:p w14:paraId="0A5A53FF" w14:textId="77777777" w:rsidR="00840623"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w:t>
            </w:r>
          </w:p>
        </w:tc>
        <w:tc>
          <w:tcPr>
            <w:tcW w:w="510" w:type="pct"/>
            <w:shd w:val="clear" w:color="auto" w:fill="auto"/>
            <w:vAlign w:val="center"/>
          </w:tcPr>
          <w:p w14:paraId="465509FF"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B66F567" w14:textId="77777777" w:rsidTr="008B3462">
        <w:tc>
          <w:tcPr>
            <w:tcW w:w="511" w:type="pct"/>
            <w:vMerge/>
            <w:shd w:val="clear" w:color="auto" w:fill="auto"/>
            <w:vAlign w:val="center"/>
          </w:tcPr>
          <w:p w14:paraId="45C31A08" w14:textId="77777777" w:rsidR="00840623" w:rsidRPr="007E34AC" w:rsidRDefault="00840623">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68CA75E7"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bCs/>
                <w:szCs w:val="21"/>
              </w:rPr>
              <w:t>9.2.3</w:t>
            </w:r>
            <w:r w:rsidR="00DC3755" w:rsidRPr="007E34AC">
              <w:rPr>
                <w:rFonts w:ascii="仿宋" w:eastAsia="仿宋" w:hAnsi="仿宋"/>
                <w:bCs/>
                <w:szCs w:val="21"/>
              </w:rPr>
              <w:t xml:space="preserve"> </w:t>
            </w:r>
            <w:r w:rsidRPr="007E34AC">
              <w:rPr>
                <w:rFonts w:ascii="仿宋" w:eastAsia="仿宋" w:hAnsi="仿宋" w:hint="eastAsia"/>
                <w:bCs/>
                <w:szCs w:val="21"/>
              </w:rPr>
              <w:t>具备基于新一代技术的</w:t>
            </w:r>
            <w:r w:rsidRPr="007E34AC">
              <w:rPr>
                <w:rFonts w:ascii="仿宋" w:eastAsia="仿宋" w:hAnsi="仿宋"/>
                <w:bCs/>
                <w:szCs w:val="21"/>
              </w:rPr>
              <w:t>数字人在线智能服务。</w:t>
            </w:r>
          </w:p>
        </w:tc>
        <w:tc>
          <w:tcPr>
            <w:tcW w:w="649" w:type="pct"/>
            <w:shd w:val="clear" w:color="auto" w:fill="auto"/>
            <w:vAlign w:val="center"/>
          </w:tcPr>
          <w:p w14:paraId="3A1A0652" w14:textId="77777777" w:rsidR="00840623"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w:t>
            </w:r>
          </w:p>
        </w:tc>
        <w:tc>
          <w:tcPr>
            <w:tcW w:w="510" w:type="pct"/>
            <w:shd w:val="clear" w:color="auto" w:fill="auto"/>
            <w:vAlign w:val="center"/>
          </w:tcPr>
          <w:p w14:paraId="137144BE"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2A37069B" w14:textId="77777777" w:rsidTr="008B3462">
        <w:tc>
          <w:tcPr>
            <w:tcW w:w="511" w:type="pct"/>
            <w:vMerge/>
            <w:shd w:val="clear" w:color="auto" w:fill="auto"/>
            <w:vAlign w:val="center"/>
          </w:tcPr>
          <w:p w14:paraId="37E15C17" w14:textId="77777777" w:rsidR="00840623" w:rsidRPr="007E34AC" w:rsidRDefault="00840623">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5B96B8F1"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bCs/>
                <w:szCs w:val="21"/>
              </w:rPr>
              <w:t>9.2.4</w:t>
            </w:r>
            <w:r w:rsidR="00DC3755" w:rsidRPr="007E34AC">
              <w:rPr>
                <w:rFonts w:ascii="仿宋" w:eastAsia="仿宋" w:hAnsi="仿宋"/>
                <w:bCs/>
                <w:szCs w:val="21"/>
              </w:rPr>
              <w:t xml:space="preserve"> </w:t>
            </w:r>
            <w:r w:rsidRPr="007E34AC">
              <w:rPr>
                <w:rFonts w:ascii="仿宋" w:eastAsia="仿宋" w:hAnsi="仿宋" w:hint="eastAsia"/>
                <w:bCs/>
                <w:szCs w:val="21"/>
              </w:rPr>
              <w:t>采用建筑</w:t>
            </w:r>
            <w:proofErr w:type="gramStart"/>
            <w:r w:rsidRPr="007E34AC">
              <w:rPr>
                <w:rFonts w:ascii="仿宋" w:eastAsia="仿宋" w:hAnsi="仿宋" w:hint="eastAsia"/>
                <w:bCs/>
                <w:szCs w:val="21"/>
              </w:rPr>
              <w:t>光储直柔技术</w:t>
            </w:r>
            <w:proofErr w:type="gramEnd"/>
            <w:r w:rsidRPr="007E34AC">
              <w:rPr>
                <w:rFonts w:ascii="仿宋" w:eastAsia="仿宋" w:hAnsi="仿宋" w:hint="eastAsia"/>
                <w:bCs/>
                <w:szCs w:val="21"/>
              </w:rPr>
              <w:t>实现柔性用能</w:t>
            </w:r>
            <w:r w:rsidRPr="007E34AC">
              <w:rPr>
                <w:rFonts w:ascii="仿宋" w:eastAsia="仿宋" w:hAnsi="仿宋"/>
                <w:bCs/>
                <w:szCs w:val="21"/>
              </w:rPr>
              <w:t>。</w:t>
            </w:r>
          </w:p>
        </w:tc>
        <w:tc>
          <w:tcPr>
            <w:tcW w:w="649" w:type="pct"/>
            <w:shd w:val="clear" w:color="auto" w:fill="auto"/>
            <w:vAlign w:val="center"/>
          </w:tcPr>
          <w:p w14:paraId="4041E68B" w14:textId="77777777" w:rsidR="00840623"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2</w:t>
            </w:r>
          </w:p>
        </w:tc>
        <w:tc>
          <w:tcPr>
            <w:tcW w:w="510" w:type="pct"/>
            <w:shd w:val="clear" w:color="auto" w:fill="auto"/>
            <w:vAlign w:val="center"/>
          </w:tcPr>
          <w:p w14:paraId="3B36390A"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E41C600" w14:textId="77777777" w:rsidTr="008B3462">
        <w:tc>
          <w:tcPr>
            <w:tcW w:w="511" w:type="pct"/>
            <w:vMerge/>
            <w:shd w:val="clear" w:color="auto" w:fill="auto"/>
            <w:vAlign w:val="center"/>
          </w:tcPr>
          <w:p w14:paraId="1C053736" w14:textId="77777777" w:rsidR="00840623" w:rsidRPr="007E34AC" w:rsidRDefault="00840623">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0F23D05D"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bCs/>
                <w:szCs w:val="21"/>
              </w:rPr>
              <w:t>9.2.5</w:t>
            </w:r>
            <w:r w:rsidR="00DC3755" w:rsidRPr="007E34AC">
              <w:rPr>
                <w:rFonts w:ascii="仿宋" w:eastAsia="仿宋" w:hAnsi="仿宋"/>
                <w:bCs/>
                <w:szCs w:val="21"/>
              </w:rPr>
              <w:t xml:space="preserve"> </w:t>
            </w:r>
            <w:r w:rsidRPr="007E34AC">
              <w:rPr>
                <w:rFonts w:ascii="仿宋" w:eastAsia="仿宋" w:hAnsi="仿宋" w:hint="eastAsia"/>
                <w:bCs/>
                <w:szCs w:val="21"/>
              </w:rPr>
              <w:t>采用数字孪生技术实现智能运维</w:t>
            </w:r>
            <w:r w:rsidRPr="007E34AC">
              <w:rPr>
                <w:rFonts w:ascii="仿宋" w:eastAsia="仿宋" w:hAnsi="仿宋"/>
                <w:bCs/>
                <w:szCs w:val="21"/>
              </w:rPr>
              <w:t>。</w:t>
            </w:r>
          </w:p>
        </w:tc>
        <w:tc>
          <w:tcPr>
            <w:tcW w:w="649" w:type="pct"/>
            <w:shd w:val="clear" w:color="auto" w:fill="auto"/>
            <w:vAlign w:val="center"/>
          </w:tcPr>
          <w:p w14:paraId="6BFD26AC" w14:textId="77777777" w:rsidR="00840623"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w:t>
            </w:r>
          </w:p>
        </w:tc>
        <w:tc>
          <w:tcPr>
            <w:tcW w:w="510" w:type="pct"/>
            <w:shd w:val="clear" w:color="auto" w:fill="auto"/>
            <w:vAlign w:val="center"/>
          </w:tcPr>
          <w:p w14:paraId="69C178BC"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1D36364" w14:textId="77777777" w:rsidTr="008B3462">
        <w:tc>
          <w:tcPr>
            <w:tcW w:w="511" w:type="pct"/>
            <w:vMerge/>
            <w:shd w:val="clear" w:color="auto" w:fill="auto"/>
            <w:vAlign w:val="center"/>
          </w:tcPr>
          <w:p w14:paraId="7C55B195" w14:textId="77777777" w:rsidR="00840623" w:rsidRPr="007E34AC" w:rsidRDefault="00840623">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7E8A9B2F"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bCs/>
                <w:szCs w:val="21"/>
              </w:rPr>
              <w:t>9.2.6</w:t>
            </w:r>
            <w:r w:rsidR="00DC3755" w:rsidRPr="007E34AC">
              <w:rPr>
                <w:rFonts w:ascii="仿宋" w:eastAsia="仿宋" w:hAnsi="仿宋"/>
                <w:bCs/>
                <w:szCs w:val="21"/>
              </w:rPr>
              <w:t xml:space="preserve"> </w:t>
            </w:r>
            <w:r w:rsidRPr="007E34AC">
              <w:rPr>
                <w:rFonts w:ascii="仿宋" w:eastAsia="仿宋" w:hAnsi="仿宋" w:hint="eastAsia"/>
                <w:bCs/>
                <w:szCs w:val="21"/>
              </w:rPr>
              <w:t>采用全过程建筑信息模式（</w:t>
            </w:r>
            <w:r w:rsidRPr="007E34AC">
              <w:rPr>
                <w:rFonts w:ascii="仿宋" w:eastAsia="仿宋" w:hAnsi="仿宋"/>
                <w:bCs/>
                <w:szCs w:val="21"/>
              </w:rPr>
              <w:t>BIM）技术，实现设计、建设、施工、运维全过程信息管理。</w:t>
            </w:r>
          </w:p>
        </w:tc>
        <w:tc>
          <w:tcPr>
            <w:tcW w:w="649" w:type="pct"/>
            <w:shd w:val="clear" w:color="auto" w:fill="auto"/>
            <w:vAlign w:val="center"/>
          </w:tcPr>
          <w:p w14:paraId="2670563B" w14:textId="77777777" w:rsidR="00840623"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w:t>
            </w:r>
          </w:p>
        </w:tc>
        <w:tc>
          <w:tcPr>
            <w:tcW w:w="510" w:type="pct"/>
            <w:shd w:val="clear" w:color="auto" w:fill="auto"/>
            <w:vAlign w:val="center"/>
          </w:tcPr>
          <w:p w14:paraId="3EA8EE86"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589614BD" w14:textId="77777777" w:rsidTr="008B3462">
        <w:tc>
          <w:tcPr>
            <w:tcW w:w="511" w:type="pct"/>
            <w:vMerge/>
            <w:shd w:val="clear" w:color="auto" w:fill="auto"/>
            <w:vAlign w:val="center"/>
          </w:tcPr>
          <w:p w14:paraId="5598F5ED" w14:textId="77777777" w:rsidR="00840623" w:rsidRPr="007E34AC" w:rsidRDefault="00840623">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681F7603"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bCs/>
                <w:szCs w:val="21"/>
              </w:rPr>
              <w:t>9.2.7</w:t>
            </w:r>
            <w:r w:rsidR="00DC3755" w:rsidRPr="007E34AC">
              <w:rPr>
                <w:rFonts w:ascii="仿宋" w:eastAsia="仿宋" w:hAnsi="仿宋"/>
                <w:bCs/>
                <w:szCs w:val="21"/>
              </w:rPr>
              <w:t xml:space="preserve"> </w:t>
            </w:r>
            <w:r w:rsidRPr="007E34AC">
              <w:rPr>
                <w:rFonts w:ascii="仿宋" w:eastAsia="仿宋" w:hAnsi="仿宋" w:hint="eastAsia"/>
                <w:bCs/>
                <w:szCs w:val="21"/>
              </w:rPr>
              <w:t>采用建筑</w:t>
            </w:r>
            <w:proofErr w:type="gramStart"/>
            <w:r w:rsidRPr="007E34AC">
              <w:rPr>
                <w:rFonts w:ascii="仿宋" w:eastAsia="仿宋" w:hAnsi="仿宋" w:hint="eastAsia"/>
                <w:bCs/>
                <w:szCs w:val="21"/>
              </w:rPr>
              <w:t>电控信</w:t>
            </w:r>
            <w:proofErr w:type="gramEnd"/>
            <w:r w:rsidRPr="007E34AC">
              <w:rPr>
                <w:rFonts w:ascii="仿宋" w:eastAsia="仿宋" w:hAnsi="仿宋" w:hint="eastAsia"/>
                <w:bCs/>
                <w:szCs w:val="21"/>
              </w:rPr>
              <w:t>一体化系统</w:t>
            </w:r>
            <w:r w:rsidRPr="007E34AC">
              <w:rPr>
                <w:rFonts w:ascii="仿宋" w:eastAsia="仿宋" w:hAnsi="仿宋"/>
                <w:bCs/>
                <w:szCs w:val="21"/>
              </w:rPr>
              <w:t>。</w:t>
            </w:r>
          </w:p>
        </w:tc>
        <w:tc>
          <w:tcPr>
            <w:tcW w:w="649" w:type="pct"/>
            <w:shd w:val="clear" w:color="auto" w:fill="auto"/>
            <w:vAlign w:val="center"/>
          </w:tcPr>
          <w:p w14:paraId="19FF4708" w14:textId="77777777" w:rsidR="00840623"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w:t>
            </w:r>
          </w:p>
        </w:tc>
        <w:tc>
          <w:tcPr>
            <w:tcW w:w="510" w:type="pct"/>
            <w:shd w:val="clear" w:color="auto" w:fill="auto"/>
            <w:vAlign w:val="center"/>
          </w:tcPr>
          <w:p w14:paraId="7154ADA2"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313E4C" w:rsidRPr="007E34AC" w14:paraId="43147318" w14:textId="77777777" w:rsidTr="008B3462">
        <w:tc>
          <w:tcPr>
            <w:tcW w:w="511" w:type="pct"/>
            <w:vMerge/>
            <w:shd w:val="clear" w:color="auto" w:fill="auto"/>
            <w:vAlign w:val="center"/>
          </w:tcPr>
          <w:p w14:paraId="10A67E4A" w14:textId="77777777" w:rsidR="00313E4C" w:rsidRPr="007E34AC" w:rsidRDefault="00313E4C">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5E479860" w14:textId="77777777" w:rsidR="00313E4C" w:rsidRPr="007E34AC" w:rsidRDefault="00313E4C" w:rsidP="00880B94">
            <w:pPr>
              <w:widowControl/>
              <w:spacing w:line="360" w:lineRule="auto"/>
              <w:rPr>
                <w:rFonts w:ascii="仿宋" w:eastAsia="仿宋" w:hAnsi="仿宋"/>
                <w:bCs/>
                <w:szCs w:val="21"/>
              </w:rPr>
            </w:pPr>
            <w:r w:rsidRPr="007E34AC">
              <w:rPr>
                <w:rFonts w:ascii="仿宋" w:eastAsia="仿宋" w:hAnsi="仿宋"/>
                <w:bCs/>
                <w:szCs w:val="21"/>
              </w:rPr>
              <w:t>9.2.8</w:t>
            </w:r>
            <w:r w:rsidR="00DC3755" w:rsidRPr="007E34AC">
              <w:rPr>
                <w:rFonts w:ascii="仿宋" w:eastAsia="仿宋" w:hAnsi="仿宋"/>
                <w:bCs/>
                <w:szCs w:val="21"/>
              </w:rPr>
              <w:t xml:space="preserve"> </w:t>
            </w:r>
            <w:r w:rsidR="00880B94" w:rsidRPr="007E34AC">
              <w:rPr>
                <w:rFonts w:ascii="仿宋" w:eastAsia="仿宋" w:hAnsi="仿宋" w:hint="eastAsia"/>
                <w:bCs/>
                <w:szCs w:val="21"/>
              </w:rPr>
              <w:t>采用</w:t>
            </w:r>
            <w:r w:rsidRPr="007E34AC">
              <w:rPr>
                <w:rFonts w:ascii="仿宋" w:eastAsia="仿宋" w:hAnsi="仿宋" w:hint="eastAsia"/>
                <w:bCs/>
                <w:szCs w:val="21"/>
              </w:rPr>
              <w:t>双向充电功能的智能充电桩</w:t>
            </w:r>
            <w:r w:rsidRPr="007E34AC">
              <w:rPr>
                <w:rFonts w:ascii="仿宋" w:eastAsia="仿宋" w:hAnsi="仿宋"/>
                <w:bCs/>
                <w:szCs w:val="21"/>
              </w:rPr>
              <w:t>。</w:t>
            </w:r>
          </w:p>
        </w:tc>
        <w:tc>
          <w:tcPr>
            <w:tcW w:w="649" w:type="pct"/>
            <w:shd w:val="clear" w:color="auto" w:fill="auto"/>
            <w:vAlign w:val="center"/>
          </w:tcPr>
          <w:p w14:paraId="7BAD7D41" w14:textId="77777777" w:rsidR="00313E4C"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1</w:t>
            </w:r>
          </w:p>
        </w:tc>
        <w:tc>
          <w:tcPr>
            <w:tcW w:w="510" w:type="pct"/>
            <w:shd w:val="clear" w:color="auto" w:fill="auto"/>
            <w:vAlign w:val="center"/>
          </w:tcPr>
          <w:p w14:paraId="49AB1369" w14:textId="77777777" w:rsidR="00313E4C" w:rsidRPr="007E34AC" w:rsidRDefault="00313E4C">
            <w:pPr>
              <w:widowControl/>
              <w:spacing w:line="360" w:lineRule="auto"/>
              <w:jc w:val="center"/>
              <w:rPr>
                <w:rFonts w:ascii="仿宋" w:eastAsia="仿宋" w:hAnsi="仿宋" w:cs="宋体"/>
                <w:color w:val="000000"/>
                <w:kern w:val="0"/>
                <w:szCs w:val="21"/>
              </w:rPr>
            </w:pPr>
          </w:p>
        </w:tc>
      </w:tr>
      <w:tr w:rsidR="00840623" w:rsidRPr="007E34AC" w14:paraId="211F92D2" w14:textId="77777777" w:rsidTr="008B3462">
        <w:tc>
          <w:tcPr>
            <w:tcW w:w="511" w:type="pct"/>
            <w:vMerge/>
            <w:shd w:val="clear" w:color="auto" w:fill="auto"/>
            <w:vAlign w:val="center"/>
          </w:tcPr>
          <w:p w14:paraId="0290324B" w14:textId="77777777" w:rsidR="00840623" w:rsidRPr="007E34AC" w:rsidRDefault="00840623">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70E6212A"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bCs/>
                <w:szCs w:val="21"/>
              </w:rPr>
              <w:t>9.2.9</w:t>
            </w:r>
            <w:r w:rsidR="00DC3755" w:rsidRPr="007E34AC">
              <w:rPr>
                <w:rFonts w:ascii="仿宋" w:eastAsia="仿宋" w:hAnsi="仿宋"/>
                <w:bCs/>
                <w:szCs w:val="21"/>
              </w:rPr>
              <w:t xml:space="preserve"> </w:t>
            </w:r>
            <w:r w:rsidRPr="007E34AC">
              <w:rPr>
                <w:rFonts w:ascii="仿宋" w:eastAsia="仿宋" w:hAnsi="仿宋" w:hint="eastAsia"/>
                <w:bCs/>
                <w:szCs w:val="21"/>
              </w:rPr>
              <w:t>具备碳排放定限额管理功能，提出减排措施</w:t>
            </w:r>
            <w:r w:rsidRPr="007E34AC">
              <w:rPr>
                <w:rFonts w:ascii="仿宋" w:eastAsia="仿宋" w:hAnsi="仿宋"/>
                <w:bCs/>
                <w:szCs w:val="21"/>
              </w:rPr>
              <w:t>。</w:t>
            </w:r>
          </w:p>
        </w:tc>
        <w:tc>
          <w:tcPr>
            <w:tcW w:w="649" w:type="pct"/>
            <w:shd w:val="clear" w:color="auto" w:fill="auto"/>
            <w:vAlign w:val="center"/>
          </w:tcPr>
          <w:p w14:paraId="479331C2" w14:textId="77777777" w:rsidR="00840623" w:rsidRPr="007E34AC" w:rsidRDefault="00313E4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w:t>
            </w:r>
          </w:p>
        </w:tc>
        <w:tc>
          <w:tcPr>
            <w:tcW w:w="510" w:type="pct"/>
            <w:shd w:val="clear" w:color="auto" w:fill="auto"/>
            <w:vAlign w:val="center"/>
          </w:tcPr>
          <w:p w14:paraId="74E8C6CD"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180CBBB3" w14:textId="77777777" w:rsidTr="008B3462">
        <w:tc>
          <w:tcPr>
            <w:tcW w:w="511" w:type="pct"/>
            <w:vMerge/>
            <w:shd w:val="clear" w:color="auto" w:fill="auto"/>
            <w:vAlign w:val="center"/>
          </w:tcPr>
          <w:p w14:paraId="53504EF1" w14:textId="77777777" w:rsidR="00840623" w:rsidRPr="007E34AC" w:rsidRDefault="00840623">
            <w:pPr>
              <w:widowControl/>
              <w:spacing w:line="360" w:lineRule="auto"/>
              <w:rPr>
                <w:rFonts w:ascii="仿宋" w:eastAsia="仿宋" w:hAnsi="仿宋" w:cs="宋体"/>
                <w:color w:val="000000"/>
                <w:kern w:val="0"/>
                <w:szCs w:val="21"/>
              </w:rPr>
            </w:pPr>
          </w:p>
        </w:tc>
        <w:tc>
          <w:tcPr>
            <w:tcW w:w="3331" w:type="pct"/>
            <w:gridSpan w:val="2"/>
            <w:shd w:val="clear" w:color="auto" w:fill="auto"/>
            <w:vAlign w:val="center"/>
          </w:tcPr>
          <w:p w14:paraId="4AF1466C" w14:textId="77777777" w:rsidR="00840623" w:rsidRPr="007E34AC" w:rsidRDefault="00313E4C" w:rsidP="00DC3755">
            <w:pPr>
              <w:widowControl/>
              <w:spacing w:line="360" w:lineRule="auto"/>
              <w:rPr>
                <w:rFonts w:ascii="仿宋" w:eastAsia="仿宋" w:hAnsi="仿宋"/>
                <w:bCs/>
                <w:szCs w:val="21"/>
              </w:rPr>
            </w:pPr>
            <w:r w:rsidRPr="007E34AC">
              <w:rPr>
                <w:rFonts w:ascii="仿宋" w:eastAsia="仿宋" w:hAnsi="仿宋" w:hint="eastAsia"/>
                <w:bCs/>
                <w:szCs w:val="21"/>
              </w:rPr>
              <w:t>9</w:t>
            </w:r>
            <w:r w:rsidRPr="007E34AC">
              <w:rPr>
                <w:rFonts w:ascii="仿宋" w:eastAsia="仿宋" w:hAnsi="仿宋"/>
                <w:bCs/>
                <w:szCs w:val="21"/>
              </w:rPr>
              <w:t>.2.10</w:t>
            </w:r>
            <w:r w:rsidR="00DC3755" w:rsidRPr="007E34AC">
              <w:rPr>
                <w:rFonts w:ascii="仿宋" w:eastAsia="仿宋" w:hAnsi="仿宋"/>
                <w:bCs/>
                <w:szCs w:val="21"/>
              </w:rPr>
              <w:t xml:space="preserve"> </w:t>
            </w:r>
            <w:r w:rsidRPr="007E34AC">
              <w:rPr>
                <w:rFonts w:ascii="仿宋" w:eastAsia="仿宋" w:hAnsi="仿宋"/>
                <w:bCs/>
                <w:szCs w:val="21"/>
              </w:rPr>
              <w:t>具备评审小组认定的其他</w:t>
            </w:r>
            <w:r w:rsidRPr="007E34AC">
              <w:rPr>
                <w:rFonts w:ascii="仿宋" w:eastAsia="仿宋" w:hAnsi="仿宋" w:hint="eastAsia"/>
                <w:bCs/>
                <w:szCs w:val="21"/>
              </w:rPr>
              <w:t>创新和</w:t>
            </w:r>
            <w:proofErr w:type="gramStart"/>
            <w:r w:rsidRPr="007E34AC">
              <w:rPr>
                <w:rFonts w:ascii="仿宋" w:eastAsia="仿宋" w:hAnsi="仿宋"/>
                <w:bCs/>
                <w:szCs w:val="21"/>
              </w:rPr>
              <w:t>可</w:t>
            </w:r>
            <w:proofErr w:type="gramEnd"/>
            <w:r w:rsidRPr="007E34AC">
              <w:rPr>
                <w:rFonts w:ascii="仿宋" w:eastAsia="仿宋" w:hAnsi="仿宋"/>
                <w:bCs/>
                <w:szCs w:val="21"/>
              </w:rPr>
              <w:t>持续</w:t>
            </w:r>
            <w:r w:rsidRPr="007E34AC">
              <w:rPr>
                <w:rFonts w:ascii="仿宋" w:eastAsia="仿宋" w:hAnsi="仿宋" w:hint="eastAsia"/>
                <w:bCs/>
                <w:szCs w:val="21"/>
              </w:rPr>
              <w:t>应用。</w:t>
            </w:r>
          </w:p>
        </w:tc>
        <w:tc>
          <w:tcPr>
            <w:tcW w:w="649" w:type="pct"/>
            <w:shd w:val="clear" w:color="auto" w:fill="auto"/>
            <w:vAlign w:val="center"/>
          </w:tcPr>
          <w:p w14:paraId="25277307" w14:textId="77777777" w:rsidR="00840623" w:rsidRPr="007E34AC" w:rsidRDefault="00313E4C" w:rsidP="009A6B64">
            <w:pPr>
              <w:widowControl/>
              <w:spacing w:line="360" w:lineRule="auto"/>
              <w:jc w:val="center"/>
              <w:rPr>
                <w:rFonts w:ascii="仿宋" w:eastAsia="仿宋" w:hAnsi="仿宋" w:cs="宋体"/>
                <w:color w:val="000000"/>
                <w:kern w:val="0"/>
                <w:szCs w:val="21"/>
              </w:rPr>
            </w:pPr>
            <w:r w:rsidRPr="007E34AC">
              <w:rPr>
                <w:rFonts w:ascii="仿宋" w:eastAsia="仿宋" w:hAnsi="仿宋" w:cs="宋体"/>
                <w:color w:val="000000"/>
                <w:kern w:val="0"/>
                <w:szCs w:val="21"/>
              </w:rPr>
              <w:t>每项</w:t>
            </w:r>
            <w:r w:rsidRPr="007E34AC">
              <w:rPr>
                <w:rFonts w:ascii="仿宋" w:eastAsia="仿宋" w:hAnsi="仿宋" w:cs="宋体" w:hint="eastAsia"/>
                <w:color w:val="000000"/>
                <w:kern w:val="0"/>
                <w:szCs w:val="21"/>
              </w:rPr>
              <w:t>1分</w:t>
            </w:r>
          </w:p>
        </w:tc>
        <w:tc>
          <w:tcPr>
            <w:tcW w:w="510" w:type="pct"/>
            <w:shd w:val="clear" w:color="auto" w:fill="auto"/>
            <w:vAlign w:val="center"/>
          </w:tcPr>
          <w:p w14:paraId="7574AC8E"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28F5728A" w14:textId="77777777">
        <w:tc>
          <w:tcPr>
            <w:tcW w:w="4490" w:type="pct"/>
            <w:gridSpan w:val="4"/>
            <w:shd w:val="clear" w:color="auto" w:fill="auto"/>
            <w:vAlign w:val="center"/>
          </w:tcPr>
          <w:p w14:paraId="3B897C19"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得分合计</w:t>
            </w:r>
          </w:p>
        </w:tc>
        <w:tc>
          <w:tcPr>
            <w:tcW w:w="510" w:type="pct"/>
            <w:shd w:val="clear" w:color="auto" w:fill="auto"/>
            <w:vAlign w:val="center"/>
          </w:tcPr>
          <w:p w14:paraId="246A9C28"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bl>
    <w:p w14:paraId="6B37E0F6" w14:textId="77777777" w:rsidR="00840623" w:rsidRPr="007E34AC" w:rsidRDefault="00840623">
      <w:pPr>
        <w:spacing w:line="360" w:lineRule="auto"/>
        <w:jc w:val="center"/>
        <w:rPr>
          <w:rFonts w:ascii="仿宋" w:eastAsia="仿宋" w:hAnsi="仿宋"/>
          <w:b/>
          <w:szCs w:val="21"/>
        </w:rPr>
      </w:pPr>
    </w:p>
    <w:p w14:paraId="59BE2C7C" w14:textId="77777777" w:rsidR="00840623" w:rsidRPr="007E34AC" w:rsidRDefault="00DF7BDC">
      <w:pPr>
        <w:widowControl/>
        <w:jc w:val="left"/>
        <w:rPr>
          <w:rFonts w:ascii="仿宋" w:eastAsia="仿宋" w:hAnsi="仿宋"/>
          <w:b/>
          <w:szCs w:val="21"/>
        </w:rPr>
      </w:pPr>
      <w:r w:rsidRPr="007E34AC">
        <w:rPr>
          <w:rFonts w:ascii="仿宋" w:eastAsia="仿宋" w:hAnsi="仿宋"/>
          <w:b/>
          <w:szCs w:val="21"/>
        </w:rPr>
        <w:br w:type="page"/>
      </w:r>
    </w:p>
    <w:p w14:paraId="6FBD7945" w14:textId="77777777" w:rsidR="00840623" w:rsidRPr="007E34AC" w:rsidRDefault="00DF7BDC">
      <w:pPr>
        <w:spacing w:line="360" w:lineRule="auto"/>
        <w:jc w:val="center"/>
        <w:rPr>
          <w:rFonts w:ascii="仿宋" w:eastAsia="仿宋" w:hAnsi="仿宋"/>
          <w:sz w:val="30"/>
          <w:szCs w:val="30"/>
        </w:rPr>
      </w:pPr>
      <w:r w:rsidRPr="007E34AC">
        <w:rPr>
          <w:rFonts w:ascii="仿宋" w:eastAsia="仿宋" w:hAnsi="仿宋" w:hint="eastAsia"/>
          <w:sz w:val="30"/>
          <w:szCs w:val="30"/>
        </w:rPr>
        <w:lastRenderedPageBreak/>
        <w:t>表</w:t>
      </w:r>
      <w:r w:rsidRPr="007E34AC">
        <w:rPr>
          <w:rFonts w:ascii="仿宋" w:eastAsia="仿宋" w:hAnsi="仿宋"/>
          <w:sz w:val="30"/>
          <w:szCs w:val="30"/>
        </w:rPr>
        <w:t xml:space="preserve">A.0.7 </w:t>
      </w:r>
      <w:r w:rsidRPr="007E34AC">
        <w:rPr>
          <w:rFonts w:ascii="仿宋" w:eastAsia="仿宋" w:hAnsi="仿宋" w:hint="eastAsia"/>
          <w:sz w:val="30"/>
          <w:szCs w:val="30"/>
        </w:rPr>
        <w:t>智能建筑</w:t>
      </w:r>
      <w:r w:rsidRPr="007E34AC">
        <w:rPr>
          <w:rFonts w:ascii="仿宋" w:eastAsia="仿宋" w:hAnsi="仿宋"/>
          <w:sz w:val="30"/>
          <w:szCs w:val="30"/>
        </w:rPr>
        <w:t>评价表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396"/>
        <w:gridCol w:w="1777"/>
        <w:gridCol w:w="2381"/>
      </w:tblGrid>
      <w:tr w:rsidR="00840623" w:rsidRPr="007E34AC" w14:paraId="06CB6B9A" w14:textId="77777777">
        <w:trPr>
          <w:trHeight w:val="492"/>
        </w:trPr>
        <w:tc>
          <w:tcPr>
            <w:tcW w:w="1742" w:type="dxa"/>
            <w:shd w:val="clear" w:color="auto" w:fill="auto"/>
            <w:vAlign w:val="center"/>
          </w:tcPr>
          <w:p w14:paraId="52E23F4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工程名称</w:t>
            </w:r>
          </w:p>
        </w:tc>
        <w:tc>
          <w:tcPr>
            <w:tcW w:w="2396" w:type="dxa"/>
            <w:shd w:val="clear" w:color="auto" w:fill="auto"/>
            <w:vAlign w:val="center"/>
          </w:tcPr>
          <w:p w14:paraId="4CA37B43"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1777" w:type="dxa"/>
            <w:shd w:val="clear" w:color="auto" w:fill="auto"/>
            <w:vAlign w:val="center"/>
          </w:tcPr>
          <w:p w14:paraId="36BC90B5"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建筑类型</w:t>
            </w:r>
          </w:p>
        </w:tc>
        <w:tc>
          <w:tcPr>
            <w:tcW w:w="2381" w:type="dxa"/>
            <w:shd w:val="clear" w:color="auto" w:fill="auto"/>
            <w:vAlign w:val="center"/>
          </w:tcPr>
          <w:p w14:paraId="7B0841A6"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3BD0652" w14:textId="77777777">
        <w:trPr>
          <w:trHeight w:val="492"/>
        </w:trPr>
        <w:tc>
          <w:tcPr>
            <w:tcW w:w="1742" w:type="dxa"/>
            <w:shd w:val="clear" w:color="auto" w:fill="auto"/>
            <w:vAlign w:val="center"/>
          </w:tcPr>
          <w:p w14:paraId="44EBB4CF"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评价类别</w:t>
            </w:r>
          </w:p>
        </w:tc>
        <w:tc>
          <w:tcPr>
            <w:tcW w:w="2396" w:type="dxa"/>
            <w:shd w:val="clear" w:color="auto" w:fill="auto"/>
            <w:vAlign w:val="center"/>
          </w:tcPr>
          <w:p w14:paraId="21843614" w14:textId="77777777" w:rsidR="00840623" w:rsidRPr="007E34AC" w:rsidRDefault="00DF7BDC">
            <w:pPr>
              <w:widowControl/>
              <w:spacing w:line="360" w:lineRule="auto"/>
              <w:jc w:val="left"/>
              <w:rPr>
                <w:rFonts w:ascii="仿宋" w:eastAsia="仿宋" w:hAnsi="仿宋" w:cs="宋体"/>
                <w:color w:val="000000"/>
                <w:kern w:val="0"/>
                <w:szCs w:val="21"/>
              </w:rPr>
            </w:pPr>
            <w:r w:rsidRPr="007E34AC">
              <w:rPr>
                <w:rFonts w:ascii="仿宋" w:eastAsia="仿宋" w:hAnsi="仿宋" w:cs="宋体" w:hint="eastAsia"/>
                <w:color w:val="000000"/>
                <w:kern w:val="0"/>
                <w:szCs w:val="21"/>
              </w:rPr>
              <w:t>□</w:t>
            </w:r>
            <w:proofErr w:type="gramStart"/>
            <w:r w:rsidRPr="007E34AC">
              <w:rPr>
                <w:rFonts w:ascii="仿宋" w:eastAsia="仿宋" w:hAnsi="仿宋" w:cs="宋体" w:hint="eastAsia"/>
                <w:color w:val="000000"/>
                <w:kern w:val="0"/>
                <w:szCs w:val="21"/>
              </w:rPr>
              <w:t>预评价</w:t>
            </w:r>
            <w:proofErr w:type="gramEnd"/>
            <w:r w:rsidRPr="007E34AC">
              <w:rPr>
                <w:rFonts w:ascii="仿宋" w:eastAsia="仿宋" w:hAnsi="仿宋" w:cs="宋体"/>
                <w:color w:val="000000"/>
                <w:kern w:val="0"/>
                <w:szCs w:val="21"/>
              </w:rPr>
              <w:t xml:space="preserve">  </w:t>
            </w:r>
            <w:r w:rsidR="00E75736" w:rsidRPr="007E34AC">
              <w:rPr>
                <w:rFonts w:ascii="仿宋" w:eastAsia="仿宋" w:hAnsi="仿宋" w:cs="宋体" w:hint="eastAsia"/>
                <w:color w:val="000000"/>
                <w:kern w:val="0"/>
                <w:szCs w:val="21"/>
              </w:rPr>
              <w:t>□</w:t>
            </w:r>
            <w:r w:rsidRPr="007E34AC">
              <w:rPr>
                <w:rFonts w:ascii="仿宋" w:eastAsia="仿宋" w:hAnsi="仿宋" w:cs="宋体"/>
                <w:color w:val="000000"/>
                <w:kern w:val="0"/>
                <w:szCs w:val="21"/>
              </w:rPr>
              <w:t>施工评价</w:t>
            </w:r>
          </w:p>
          <w:p w14:paraId="681B5EAD" w14:textId="77777777" w:rsidR="00840623" w:rsidRPr="007E34AC" w:rsidRDefault="00DF7BDC">
            <w:pPr>
              <w:widowControl/>
              <w:spacing w:line="360" w:lineRule="auto"/>
              <w:jc w:val="left"/>
              <w:rPr>
                <w:rFonts w:ascii="仿宋" w:eastAsia="仿宋" w:hAnsi="仿宋" w:cs="宋体"/>
                <w:color w:val="000000"/>
                <w:kern w:val="0"/>
                <w:szCs w:val="21"/>
              </w:rPr>
            </w:pPr>
            <w:r w:rsidRPr="007E34AC">
              <w:rPr>
                <w:rFonts w:ascii="仿宋" w:eastAsia="仿宋" w:hAnsi="仿宋" w:cs="宋体" w:hint="eastAsia"/>
                <w:color w:val="000000"/>
                <w:kern w:val="0"/>
                <w:szCs w:val="21"/>
              </w:rPr>
              <w:t>□运行评价</w:t>
            </w:r>
          </w:p>
        </w:tc>
        <w:tc>
          <w:tcPr>
            <w:tcW w:w="1777" w:type="dxa"/>
            <w:shd w:val="clear" w:color="auto" w:fill="auto"/>
            <w:vAlign w:val="center"/>
          </w:tcPr>
          <w:p w14:paraId="7D0C02A3"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申报等级</w:t>
            </w:r>
          </w:p>
        </w:tc>
        <w:tc>
          <w:tcPr>
            <w:tcW w:w="2381" w:type="dxa"/>
            <w:shd w:val="clear" w:color="auto" w:fill="auto"/>
            <w:vAlign w:val="center"/>
          </w:tcPr>
          <w:p w14:paraId="50CE27B7" w14:textId="77777777" w:rsidR="00840623" w:rsidRPr="007E34AC" w:rsidRDefault="00DF7BDC">
            <w:pPr>
              <w:widowControl/>
              <w:spacing w:line="360" w:lineRule="auto"/>
              <w:jc w:val="left"/>
              <w:rPr>
                <w:rFonts w:ascii="仿宋" w:eastAsia="仿宋" w:hAnsi="仿宋" w:cs="宋体"/>
                <w:color w:val="000000"/>
                <w:kern w:val="0"/>
                <w:szCs w:val="21"/>
              </w:rPr>
            </w:pPr>
            <w:r w:rsidRPr="007E34AC">
              <w:rPr>
                <w:rFonts w:ascii="仿宋" w:eastAsia="仿宋" w:hAnsi="仿宋" w:cs="宋体" w:hint="eastAsia"/>
                <w:color w:val="000000"/>
                <w:kern w:val="0"/>
                <w:szCs w:val="21"/>
              </w:rPr>
              <w:t>□</w:t>
            </w:r>
            <w:proofErr w:type="gramStart"/>
            <w:r w:rsidRPr="007E34AC">
              <w:rPr>
                <w:rFonts w:ascii="仿宋" w:eastAsia="仿宋" w:hAnsi="仿宋" w:cs="宋体" w:hint="eastAsia"/>
                <w:color w:val="000000"/>
                <w:kern w:val="0"/>
                <w:szCs w:val="21"/>
              </w:rPr>
              <w:t>一</w:t>
            </w:r>
            <w:proofErr w:type="gramEnd"/>
            <w:r w:rsidRPr="007E34AC">
              <w:rPr>
                <w:rFonts w:ascii="仿宋" w:eastAsia="仿宋" w:hAnsi="仿宋" w:cs="宋体" w:hint="eastAsia"/>
                <w:color w:val="000000"/>
                <w:kern w:val="0"/>
                <w:szCs w:val="21"/>
              </w:rPr>
              <w:t>星级</w:t>
            </w:r>
            <w:r w:rsidRPr="007E34AC">
              <w:rPr>
                <w:rFonts w:ascii="仿宋" w:eastAsia="仿宋" w:hAnsi="仿宋" w:cs="宋体"/>
                <w:color w:val="000000"/>
                <w:kern w:val="0"/>
                <w:szCs w:val="21"/>
              </w:rPr>
              <w:t xml:space="preserve">    </w:t>
            </w:r>
            <w:r w:rsidR="00E75736" w:rsidRPr="007E34AC">
              <w:rPr>
                <w:rFonts w:ascii="仿宋" w:eastAsia="仿宋" w:hAnsi="仿宋" w:cs="宋体" w:hint="eastAsia"/>
                <w:color w:val="000000"/>
                <w:kern w:val="0"/>
                <w:szCs w:val="21"/>
              </w:rPr>
              <w:t>□</w:t>
            </w:r>
            <w:r w:rsidRPr="007E34AC">
              <w:rPr>
                <w:rFonts w:ascii="仿宋" w:eastAsia="仿宋" w:hAnsi="仿宋" w:cs="宋体"/>
                <w:color w:val="000000"/>
                <w:kern w:val="0"/>
                <w:szCs w:val="21"/>
              </w:rPr>
              <w:t>二星级</w:t>
            </w:r>
          </w:p>
          <w:p w14:paraId="0FD6851B" w14:textId="77777777" w:rsidR="00840623" w:rsidRPr="007E34AC" w:rsidRDefault="00DF7BDC">
            <w:pPr>
              <w:widowControl/>
              <w:spacing w:line="360" w:lineRule="auto"/>
              <w:jc w:val="left"/>
              <w:rPr>
                <w:rFonts w:ascii="仿宋" w:eastAsia="仿宋" w:hAnsi="仿宋" w:cs="宋体"/>
                <w:color w:val="000000"/>
                <w:kern w:val="0"/>
                <w:szCs w:val="21"/>
              </w:rPr>
            </w:pPr>
            <w:r w:rsidRPr="007E34AC">
              <w:rPr>
                <w:rFonts w:ascii="仿宋" w:eastAsia="仿宋" w:hAnsi="仿宋" w:cs="宋体" w:hint="eastAsia"/>
                <w:color w:val="000000"/>
                <w:kern w:val="0"/>
                <w:szCs w:val="21"/>
              </w:rPr>
              <w:t>□三星级</w:t>
            </w:r>
          </w:p>
        </w:tc>
      </w:tr>
      <w:tr w:rsidR="00840623" w:rsidRPr="007E34AC" w14:paraId="18D6E208" w14:textId="77777777">
        <w:trPr>
          <w:trHeight w:val="492"/>
        </w:trPr>
        <w:tc>
          <w:tcPr>
            <w:tcW w:w="1742" w:type="dxa"/>
            <w:shd w:val="clear" w:color="auto" w:fill="auto"/>
            <w:vAlign w:val="center"/>
          </w:tcPr>
          <w:p w14:paraId="75A8436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建设单位</w:t>
            </w:r>
          </w:p>
        </w:tc>
        <w:tc>
          <w:tcPr>
            <w:tcW w:w="2396" w:type="dxa"/>
            <w:shd w:val="clear" w:color="auto" w:fill="auto"/>
            <w:vAlign w:val="center"/>
          </w:tcPr>
          <w:p w14:paraId="532E37BB"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1777" w:type="dxa"/>
            <w:shd w:val="clear" w:color="auto" w:fill="auto"/>
            <w:vAlign w:val="center"/>
          </w:tcPr>
          <w:p w14:paraId="2F1CEA0F"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工程总承包单位</w:t>
            </w:r>
          </w:p>
        </w:tc>
        <w:tc>
          <w:tcPr>
            <w:tcW w:w="2381" w:type="dxa"/>
            <w:shd w:val="clear" w:color="auto" w:fill="auto"/>
            <w:vAlign w:val="center"/>
          </w:tcPr>
          <w:p w14:paraId="034C1539"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7CD33435" w14:textId="77777777">
        <w:trPr>
          <w:trHeight w:val="492"/>
        </w:trPr>
        <w:tc>
          <w:tcPr>
            <w:tcW w:w="1742" w:type="dxa"/>
            <w:shd w:val="clear" w:color="auto" w:fill="auto"/>
            <w:vAlign w:val="center"/>
          </w:tcPr>
          <w:p w14:paraId="06AA1AD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设计单位</w:t>
            </w:r>
          </w:p>
        </w:tc>
        <w:tc>
          <w:tcPr>
            <w:tcW w:w="2396" w:type="dxa"/>
            <w:shd w:val="clear" w:color="auto" w:fill="auto"/>
            <w:vAlign w:val="center"/>
          </w:tcPr>
          <w:p w14:paraId="46D44AA0"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1777" w:type="dxa"/>
            <w:shd w:val="clear" w:color="auto" w:fill="auto"/>
            <w:vAlign w:val="center"/>
          </w:tcPr>
          <w:p w14:paraId="593FAF85"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施工单位</w:t>
            </w:r>
          </w:p>
        </w:tc>
        <w:tc>
          <w:tcPr>
            <w:tcW w:w="2381" w:type="dxa"/>
            <w:shd w:val="clear" w:color="auto" w:fill="auto"/>
            <w:vAlign w:val="center"/>
          </w:tcPr>
          <w:p w14:paraId="7B3D6185"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27A63DB" w14:textId="77777777">
        <w:trPr>
          <w:trHeight w:val="492"/>
        </w:trPr>
        <w:tc>
          <w:tcPr>
            <w:tcW w:w="1742" w:type="dxa"/>
            <w:shd w:val="clear" w:color="auto" w:fill="auto"/>
            <w:vAlign w:val="center"/>
          </w:tcPr>
          <w:p w14:paraId="4D86D010"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产权单位</w:t>
            </w:r>
          </w:p>
        </w:tc>
        <w:tc>
          <w:tcPr>
            <w:tcW w:w="2396" w:type="dxa"/>
            <w:shd w:val="clear" w:color="auto" w:fill="auto"/>
            <w:vAlign w:val="center"/>
          </w:tcPr>
          <w:p w14:paraId="47E8C490" w14:textId="77777777" w:rsidR="00840623" w:rsidRPr="007E34AC" w:rsidRDefault="00840623">
            <w:pPr>
              <w:widowControl/>
              <w:spacing w:line="360" w:lineRule="auto"/>
              <w:jc w:val="center"/>
              <w:rPr>
                <w:rFonts w:ascii="仿宋" w:eastAsia="仿宋" w:hAnsi="仿宋" w:cs="宋体"/>
                <w:color w:val="000000"/>
                <w:kern w:val="0"/>
                <w:szCs w:val="21"/>
              </w:rPr>
            </w:pPr>
          </w:p>
        </w:tc>
        <w:tc>
          <w:tcPr>
            <w:tcW w:w="1777" w:type="dxa"/>
            <w:shd w:val="clear" w:color="auto" w:fill="auto"/>
            <w:vAlign w:val="center"/>
          </w:tcPr>
          <w:p w14:paraId="47C99E7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填表日期</w:t>
            </w:r>
          </w:p>
        </w:tc>
        <w:tc>
          <w:tcPr>
            <w:tcW w:w="2381" w:type="dxa"/>
            <w:shd w:val="clear" w:color="auto" w:fill="auto"/>
            <w:vAlign w:val="center"/>
          </w:tcPr>
          <w:p w14:paraId="1CD1AA2E"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6B046A5F" w14:textId="77777777">
        <w:trPr>
          <w:trHeight w:val="492"/>
        </w:trPr>
        <w:tc>
          <w:tcPr>
            <w:tcW w:w="1742" w:type="dxa"/>
            <w:shd w:val="clear" w:color="auto" w:fill="auto"/>
            <w:vAlign w:val="center"/>
          </w:tcPr>
          <w:p w14:paraId="1C55846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评价指标</w:t>
            </w:r>
          </w:p>
        </w:tc>
        <w:tc>
          <w:tcPr>
            <w:tcW w:w="2396" w:type="dxa"/>
            <w:shd w:val="clear" w:color="auto" w:fill="auto"/>
            <w:vAlign w:val="center"/>
          </w:tcPr>
          <w:p w14:paraId="17C6287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评价得分</w:t>
            </w:r>
          </w:p>
        </w:tc>
        <w:tc>
          <w:tcPr>
            <w:tcW w:w="1777" w:type="dxa"/>
            <w:shd w:val="clear" w:color="auto" w:fill="auto"/>
            <w:vAlign w:val="center"/>
          </w:tcPr>
          <w:p w14:paraId="280AE8B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权重系数（%）</w:t>
            </w:r>
          </w:p>
        </w:tc>
        <w:tc>
          <w:tcPr>
            <w:tcW w:w="2381" w:type="dxa"/>
            <w:shd w:val="clear" w:color="auto" w:fill="auto"/>
            <w:vAlign w:val="center"/>
          </w:tcPr>
          <w:p w14:paraId="458DC67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权重后得分</w:t>
            </w:r>
          </w:p>
        </w:tc>
      </w:tr>
      <w:tr w:rsidR="00840623" w:rsidRPr="007E34AC" w14:paraId="586652B8" w14:textId="77777777">
        <w:trPr>
          <w:trHeight w:val="492"/>
        </w:trPr>
        <w:tc>
          <w:tcPr>
            <w:tcW w:w="1742" w:type="dxa"/>
            <w:shd w:val="clear" w:color="auto" w:fill="auto"/>
            <w:vAlign w:val="center"/>
          </w:tcPr>
          <w:p w14:paraId="2371AAD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设施完备</w:t>
            </w:r>
          </w:p>
        </w:tc>
        <w:tc>
          <w:tcPr>
            <w:tcW w:w="2396" w:type="dxa"/>
            <w:shd w:val="clear" w:color="auto" w:fill="auto"/>
            <w:vAlign w:val="center"/>
          </w:tcPr>
          <w:p w14:paraId="5AB4869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Q</w:t>
            </w:r>
            <w:r w:rsidRPr="007E34AC">
              <w:rPr>
                <w:rFonts w:ascii="仿宋" w:eastAsia="仿宋" w:hAnsi="仿宋" w:cs="宋体" w:hint="eastAsia"/>
                <w:color w:val="000000"/>
                <w:kern w:val="0"/>
                <w:szCs w:val="21"/>
                <w:vertAlign w:val="subscript"/>
              </w:rPr>
              <w:t>1</w:t>
            </w:r>
            <w:r w:rsidRPr="007E34AC">
              <w:rPr>
                <w:rFonts w:ascii="仿宋" w:eastAsia="仿宋" w:hAnsi="仿宋" w:cs="宋体" w:hint="eastAsia"/>
                <w:color w:val="000000"/>
                <w:kern w:val="0"/>
                <w:szCs w:val="21"/>
              </w:rPr>
              <w:t>=</w:t>
            </w:r>
          </w:p>
        </w:tc>
        <w:tc>
          <w:tcPr>
            <w:tcW w:w="1777" w:type="dxa"/>
            <w:shd w:val="clear" w:color="auto" w:fill="auto"/>
            <w:vAlign w:val="center"/>
          </w:tcPr>
          <w:p w14:paraId="5A9B884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w:t>
            </w:r>
            <w:r w:rsidRPr="007E34AC">
              <w:rPr>
                <w:rFonts w:ascii="仿宋" w:eastAsia="仿宋" w:hAnsi="仿宋" w:cs="宋体" w:hint="eastAsia"/>
                <w:color w:val="000000"/>
                <w:kern w:val="0"/>
                <w:szCs w:val="21"/>
                <w:vertAlign w:val="subscript"/>
              </w:rPr>
              <w:t>1</w:t>
            </w:r>
            <w:r w:rsidRPr="007E34AC">
              <w:rPr>
                <w:rFonts w:ascii="仿宋" w:eastAsia="仿宋" w:hAnsi="仿宋" w:cs="宋体" w:hint="eastAsia"/>
                <w:color w:val="000000"/>
                <w:kern w:val="0"/>
                <w:szCs w:val="21"/>
              </w:rPr>
              <w:t>=</w:t>
            </w:r>
          </w:p>
        </w:tc>
        <w:tc>
          <w:tcPr>
            <w:tcW w:w="2381" w:type="dxa"/>
            <w:shd w:val="clear" w:color="auto" w:fill="auto"/>
            <w:vAlign w:val="center"/>
          </w:tcPr>
          <w:p w14:paraId="1BC7BB3A"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12353DA5" w14:textId="77777777">
        <w:trPr>
          <w:trHeight w:val="492"/>
        </w:trPr>
        <w:tc>
          <w:tcPr>
            <w:tcW w:w="1742" w:type="dxa"/>
            <w:shd w:val="clear" w:color="auto" w:fill="auto"/>
            <w:vAlign w:val="center"/>
          </w:tcPr>
          <w:p w14:paraId="688054F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安全可靠</w:t>
            </w:r>
          </w:p>
        </w:tc>
        <w:tc>
          <w:tcPr>
            <w:tcW w:w="2396" w:type="dxa"/>
            <w:shd w:val="clear" w:color="auto" w:fill="auto"/>
            <w:vAlign w:val="center"/>
          </w:tcPr>
          <w:p w14:paraId="1E47F500"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Q</w:t>
            </w:r>
            <w:r w:rsidRPr="007E34AC">
              <w:rPr>
                <w:rFonts w:ascii="仿宋" w:eastAsia="仿宋" w:hAnsi="仿宋" w:cs="宋体" w:hint="eastAsia"/>
                <w:color w:val="000000"/>
                <w:kern w:val="0"/>
                <w:szCs w:val="21"/>
                <w:vertAlign w:val="subscript"/>
              </w:rPr>
              <w:t>2</w:t>
            </w:r>
            <w:r w:rsidRPr="007E34AC">
              <w:rPr>
                <w:rFonts w:ascii="仿宋" w:eastAsia="仿宋" w:hAnsi="仿宋" w:cs="宋体" w:hint="eastAsia"/>
                <w:color w:val="000000"/>
                <w:kern w:val="0"/>
                <w:szCs w:val="21"/>
              </w:rPr>
              <w:t>=</w:t>
            </w:r>
          </w:p>
        </w:tc>
        <w:tc>
          <w:tcPr>
            <w:tcW w:w="1777" w:type="dxa"/>
            <w:shd w:val="clear" w:color="auto" w:fill="auto"/>
            <w:vAlign w:val="center"/>
          </w:tcPr>
          <w:p w14:paraId="498ECB1B"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w:t>
            </w:r>
            <w:r w:rsidRPr="007E34AC">
              <w:rPr>
                <w:rFonts w:ascii="仿宋" w:eastAsia="仿宋" w:hAnsi="仿宋" w:hint="eastAsia"/>
                <w:szCs w:val="21"/>
                <w:vertAlign w:val="subscript"/>
              </w:rPr>
              <w:t>2</w:t>
            </w:r>
            <w:r w:rsidRPr="007E34AC">
              <w:rPr>
                <w:rFonts w:ascii="仿宋" w:eastAsia="仿宋" w:hAnsi="仿宋"/>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t2</w:t>
            </w:r>
            <w:r w:rsidRPr="007E34AC">
              <w:rPr>
                <w:rFonts w:ascii="仿宋" w:eastAsia="仿宋" w:hAnsi="仿宋" w:cs="宋体" w:hint="eastAsia"/>
                <w:color w:val="000000"/>
                <w:kern w:val="0"/>
                <w:szCs w:val="21"/>
              </w:rPr>
              <w:t>=</w:t>
            </w:r>
          </w:p>
        </w:tc>
        <w:tc>
          <w:tcPr>
            <w:tcW w:w="2381" w:type="dxa"/>
            <w:shd w:val="clear" w:color="auto" w:fill="auto"/>
            <w:vAlign w:val="center"/>
          </w:tcPr>
          <w:p w14:paraId="061296F1"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FD4A031" w14:textId="77777777">
        <w:trPr>
          <w:trHeight w:val="492"/>
        </w:trPr>
        <w:tc>
          <w:tcPr>
            <w:tcW w:w="1742" w:type="dxa"/>
            <w:shd w:val="clear" w:color="auto" w:fill="auto"/>
            <w:vAlign w:val="center"/>
          </w:tcPr>
          <w:p w14:paraId="1F8AAF3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高效便利</w:t>
            </w:r>
          </w:p>
        </w:tc>
        <w:tc>
          <w:tcPr>
            <w:tcW w:w="2396" w:type="dxa"/>
            <w:shd w:val="clear" w:color="auto" w:fill="auto"/>
            <w:vAlign w:val="center"/>
          </w:tcPr>
          <w:p w14:paraId="2670CDB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Q</w:t>
            </w:r>
            <w:r w:rsidRPr="007E34AC">
              <w:rPr>
                <w:rFonts w:ascii="仿宋" w:eastAsia="仿宋" w:hAnsi="仿宋" w:cs="宋体" w:hint="eastAsia"/>
                <w:color w:val="000000"/>
                <w:kern w:val="0"/>
                <w:szCs w:val="21"/>
                <w:vertAlign w:val="subscript"/>
              </w:rPr>
              <w:t>3</w:t>
            </w:r>
            <w:r w:rsidRPr="007E34AC">
              <w:rPr>
                <w:rFonts w:ascii="仿宋" w:eastAsia="仿宋" w:hAnsi="仿宋" w:cs="宋体" w:hint="eastAsia"/>
                <w:color w:val="000000"/>
                <w:kern w:val="0"/>
                <w:szCs w:val="21"/>
              </w:rPr>
              <w:t>=</w:t>
            </w:r>
          </w:p>
        </w:tc>
        <w:tc>
          <w:tcPr>
            <w:tcW w:w="1777" w:type="dxa"/>
            <w:shd w:val="clear" w:color="auto" w:fill="auto"/>
            <w:vAlign w:val="center"/>
          </w:tcPr>
          <w:p w14:paraId="50918FB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g3</w:t>
            </w:r>
            <w:r w:rsidRPr="007E34AC">
              <w:rPr>
                <w:rFonts w:ascii="仿宋" w:eastAsia="仿宋" w:hAnsi="仿宋"/>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t3</w:t>
            </w:r>
            <w:r w:rsidRPr="007E34AC">
              <w:rPr>
                <w:rFonts w:ascii="仿宋" w:eastAsia="仿宋" w:hAnsi="仿宋" w:cs="宋体" w:hint="eastAsia"/>
                <w:color w:val="000000"/>
                <w:kern w:val="0"/>
                <w:szCs w:val="21"/>
              </w:rPr>
              <w:t>=</w:t>
            </w:r>
          </w:p>
        </w:tc>
        <w:tc>
          <w:tcPr>
            <w:tcW w:w="2381" w:type="dxa"/>
            <w:shd w:val="clear" w:color="auto" w:fill="auto"/>
            <w:vAlign w:val="center"/>
          </w:tcPr>
          <w:p w14:paraId="7B4276CD"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62655F05" w14:textId="77777777">
        <w:trPr>
          <w:trHeight w:val="492"/>
        </w:trPr>
        <w:tc>
          <w:tcPr>
            <w:tcW w:w="1742" w:type="dxa"/>
            <w:shd w:val="clear" w:color="auto" w:fill="auto"/>
            <w:vAlign w:val="center"/>
          </w:tcPr>
          <w:p w14:paraId="5B124C3E"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健康舒适</w:t>
            </w:r>
          </w:p>
        </w:tc>
        <w:tc>
          <w:tcPr>
            <w:tcW w:w="2396" w:type="dxa"/>
            <w:shd w:val="clear" w:color="auto" w:fill="auto"/>
            <w:vAlign w:val="center"/>
          </w:tcPr>
          <w:p w14:paraId="6803DB8F"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Q</w:t>
            </w:r>
            <w:r w:rsidRPr="007E34AC">
              <w:rPr>
                <w:rFonts w:ascii="仿宋" w:eastAsia="仿宋" w:hAnsi="仿宋" w:cs="宋体" w:hint="eastAsia"/>
                <w:color w:val="000000"/>
                <w:kern w:val="0"/>
                <w:szCs w:val="21"/>
                <w:vertAlign w:val="subscript"/>
              </w:rPr>
              <w:t>4</w:t>
            </w:r>
            <w:r w:rsidRPr="007E34AC">
              <w:rPr>
                <w:rFonts w:ascii="仿宋" w:eastAsia="仿宋" w:hAnsi="仿宋" w:cs="宋体" w:hint="eastAsia"/>
                <w:color w:val="000000"/>
                <w:kern w:val="0"/>
                <w:szCs w:val="21"/>
              </w:rPr>
              <w:t>=</w:t>
            </w:r>
          </w:p>
        </w:tc>
        <w:tc>
          <w:tcPr>
            <w:tcW w:w="1777" w:type="dxa"/>
            <w:shd w:val="clear" w:color="auto" w:fill="auto"/>
            <w:vAlign w:val="center"/>
          </w:tcPr>
          <w:p w14:paraId="770AF28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g4</w:t>
            </w:r>
            <w:r w:rsidRPr="007E34AC">
              <w:rPr>
                <w:rFonts w:ascii="仿宋" w:eastAsia="仿宋" w:hAnsi="仿宋"/>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t4</w:t>
            </w:r>
            <w:r w:rsidRPr="007E34AC">
              <w:rPr>
                <w:rFonts w:ascii="仿宋" w:eastAsia="仿宋" w:hAnsi="仿宋" w:cs="宋体" w:hint="eastAsia"/>
                <w:color w:val="000000"/>
                <w:kern w:val="0"/>
                <w:szCs w:val="21"/>
              </w:rPr>
              <w:t>=</w:t>
            </w:r>
          </w:p>
        </w:tc>
        <w:tc>
          <w:tcPr>
            <w:tcW w:w="2381" w:type="dxa"/>
            <w:shd w:val="clear" w:color="auto" w:fill="auto"/>
            <w:vAlign w:val="center"/>
          </w:tcPr>
          <w:p w14:paraId="7A066533"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867C6C4" w14:textId="77777777">
        <w:trPr>
          <w:trHeight w:val="492"/>
        </w:trPr>
        <w:tc>
          <w:tcPr>
            <w:tcW w:w="1742" w:type="dxa"/>
            <w:shd w:val="clear" w:color="auto" w:fill="auto"/>
            <w:vAlign w:val="center"/>
          </w:tcPr>
          <w:p w14:paraId="65FB28A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绿色低碳</w:t>
            </w:r>
          </w:p>
        </w:tc>
        <w:tc>
          <w:tcPr>
            <w:tcW w:w="2396" w:type="dxa"/>
            <w:shd w:val="clear" w:color="auto" w:fill="auto"/>
            <w:vAlign w:val="center"/>
          </w:tcPr>
          <w:p w14:paraId="6F531602"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Q</w:t>
            </w:r>
            <w:r w:rsidRPr="007E34AC">
              <w:rPr>
                <w:rFonts w:ascii="仿宋" w:eastAsia="仿宋" w:hAnsi="仿宋" w:cs="宋体" w:hint="eastAsia"/>
                <w:color w:val="000000"/>
                <w:kern w:val="0"/>
                <w:szCs w:val="21"/>
                <w:vertAlign w:val="subscript"/>
              </w:rPr>
              <w:t>5</w:t>
            </w:r>
            <w:r w:rsidRPr="007E34AC">
              <w:rPr>
                <w:rFonts w:ascii="仿宋" w:eastAsia="仿宋" w:hAnsi="仿宋" w:cs="宋体" w:hint="eastAsia"/>
                <w:color w:val="000000"/>
                <w:kern w:val="0"/>
                <w:szCs w:val="21"/>
              </w:rPr>
              <w:t>=</w:t>
            </w:r>
          </w:p>
        </w:tc>
        <w:tc>
          <w:tcPr>
            <w:tcW w:w="1777" w:type="dxa"/>
            <w:shd w:val="clear" w:color="auto" w:fill="auto"/>
            <w:vAlign w:val="center"/>
          </w:tcPr>
          <w:p w14:paraId="6180434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g5</w:t>
            </w:r>
            <w:r w:rsidRPr="007E34AC">
              <w:rPr>
                <w:rFonts w:ascii="仿宋" w:eastAsia="仿宋" w:hAnsi="仿宋"/>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t5</w:t>
            </w:r>
            <w:r w:rsidRPr="007E34AC">
              <w:rPr>
                <w:rFonts w:ascii="仿宋" w:eastAsia="仿宋" w:hAnsi="仿宋" w:cs="宋体" w:hint="eastAsia"/>
                <w:color w:val="000000"/>
                <w:kern w:val="0"/>
                <w:szCs w:val="21"/>
              </w:rPr>
              <w:t>=</w:t>
            </w:r>
          </w:p>
        </w:tc>
        <w:tc>
          <w:tcPr>
            <w:tcW w:w="2381" w:type="dxa"/>
            <w:shd w:val="clear" w:color="auto" w:fill="auto"/>
            <w:vAlign w:val="center"/>
          </w:tcPr>
          <w:p w14:paraId="10A22B67"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42037B07" w14:textId="77777777">
        <w:trPr>
          <w:trHeight w:val="492"/>
        </w:trPr>
        <w:tc>
          <w:tcPr>
            <w:tcW w:w="4138" w:type="dxa"/>
            <w:gridSpan w:val="2"/>
            <w:shd w:val="clear" w:color="auto" w:fill="auto"/>
            <w:vAlign w:val="center"/>
          </w:tcPr>
          <w:p w14:paraId="00411776"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合计</w:t>
            </w:r>
          </w:p>
        </w:tc>
        <w:tc>
          <w:tcPr>
            <w:tcW w:w="1777" w:type="dxa"/>
            <w:shd w:val="clear" w:color="auto" w:fill="auto"/>
            <w:vAlign w:val="center"/>
          </w:tcPr>
          <w:p w14:paraId="5C2DBD91"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100</w:t>
            </w:r>
          </w:p>
        </w:tc>
        <w:tc>
          <w:tcPr>
            <w:tcW w:w="2381" w:type="dxa"/>
            <w:shd w:val="clear" w:color="auto" w:fill="auto"/>
            <w:vAlign w:val="center"/>
          </w:tcPr>
          <w:p w14:paraId="61CE4A41" w14:textId="77777777" w:rsidR="00840623" w:rsidRPr="007E34AC" w:rsidRDefault="00840623">
            <w:pPr>
              <w:widowControl/>
              <w:spacing w:line="360" w:lineRule="auto"/>
              <w:jc w:val="center"/>
              <w:rPr>
                <w:rFonts w:ascii="仿宋" w:eastAsia="仿宋" w:hAnsi="仿宋" w:cs="宋体"/>
                <w:color w:val="000000"/>
                <w:kern w:val="0"/>
                <w:szCs w:val="21"/>
              </w:rPr>
            </w:pPr>
          </w:p>
        </w:tc>
      </w:tr>
      <w:tr w:rsidR="00840623" w:rsidRPr="007E34AC" w14:paraId="3EB9CD26" w14:textId="77777777">
        <w:trPr>
          <w:trHeight w:val="492"/>
        </w:trPr>
        <w:tc>
          <w:tcPr>
            <w:tcW w:w="1742" w:type="dxa"/>
            <w:shd w:val="clear" w:color="auto" w:fill="auto"/>
            <w:vAlign w:val="center"/>
          </w:tcPr>
          <w:p w14:paraId="1A938619"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创新和</w:t>
            </w:r>
            <w:proofErr w:type="gramStart"/>
            <w:r w:rsidRPr="007E34AC">
              <w:rPr>
                <w:rFonts w:ascii="仿宋" w:eastAsia="仿宋" w:hAnsi="仿宋" w:cs="宋体" w:hint="eastAsia"/>
                <w:color w:val="000000"/>
                <w:kern w:val="0"/>
                <w:szCs w:val="21"/>
              </w:rPr>
              <w:t>可</w:t>
            </w:r>
            <w:proofErr w:type="gramEnd"/>
            <w:r w:rsidRPr="007E34AC">
              <w:rPr>
                <w:rFonts w:ascii="仿宋" w:eastAsia="仿宋" w:hAnsi="仿宋" w:cs="宋体" w:hint="eastAsia"/>
                <w:color w:val="000000"/>
                <w:kern w:val="0"/>
                <w:szCs w:val="21"/>
              </w:rPr>
              <w:t>持续</w:t>
            </w:r>
          </w:p>
          <w:p w14:paraId="288C3CA8"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加分项得分</w:t>
            </w:r>
          </w:p>
        </w:tc>
        <w:tc>
          <w:tcPr>
            <w:tcW w:w="6554" w:type="dxa"/>
            <w:gridSpan w:val="3"/>
            <w:shd w:val="clear" w:color="auto" w:fill="auto"/>
            <w:vAlign w:val="center"/>
          </w:tcPr>
          <w:p w14:paraId="26FFCF20"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Q</w:t>
            </w:r>
            <w:r w:rsidRPr="007E34AC">
              <w:rPr>
                <w:rFonts w:ascii="仿宋" w:eastAsia="仿宋" w:hAnsi="仿宋" w:cs="宋体" w:hint="eastAsia"/>
                <w:color w:val="000000"/>
                <w:kern w:val="0"/>
                <w:szCs w:val="21"/>
                <w:vertAlign w:val="subscript"/>
              </w:rPr>
              <w:t>A</w:t>
            </w:r>
            <w:r w:rsidRPr="007E34AC">
              <w:rPr>
                <w:rFonts w:ascii="仿宋" w:eastAsia="仿宋" w:hAnsi="仿宋" w:cs="宋体" w:hint="eastAsia"/>
                <w:color w:val="000000"/>
                <w:kern w:val="0"/>
                <w:szCs w:val="21"/>
              </w:rPr>
              <w:t>=</w:t>
            </w:r>
          </w:p>
        </w:tc>
      </w:tr>
      <w:tr w:rsidR="00840623" w:rsidRPr="007E34AC" w14:paraId="25AC9FE0" w14:textId="77777777">
        <w:trPr>
          <w:trHeight w:val="492"/>
        </w:trPr>
        <w:tc>
          <w:tcPr>
            <w:tcW w:w="1742" w:type="dxa"/>
            <w:shd w:val="clear" w:color="auto" w:fill="auto"/>
            <w:vAlign w:val="center"/>
          </w:tcPr>
          <w:p w14:paraId="7900126D"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智能建筑总得分</w:t>
            </w:r>
          </w:p>
        </w:tc>
        <w:tc>
          <w:tcPr>
            <w:tcW w:w="6554" w:type="dxa"/>
            <w:gridSpan w:val="3"/>
            <w:shd w:val="clear" w:color="auto" w:fill="auto"/>
            <w:vAlign w:val="center"/>
          </w:tcPr>
          <w:p w14:paraId="12CFE7D2" w14:textId="77777777" w:rsidR="00840623" w:rsidRPr="007E34AC" w:rsidRDefault="00DF7BDC">
            <w:pPr>
              <w:widowControl/>
              <w:spacing w:line="360" w:lineRule="auto"/>
              <w:rPr>
                <w:rFonts w:ascii="仿宋" w:eastAsia="仿宋" w:hAnsi="仿宋"/>
                <w:szCs w:val="21"/>
                <w:vertAlign w:val="subscript"/>
              </w:rPr>
            </w:pPr>
            <w:r w:rsidRPr="007E34AC">
              <w:rPr>
                <w:rFonts w:ascii="仿宋" w:eastAsia="仿宋" w:hAnsi="仿宋" w:cs="宋体" w:hint="eastAsia"/>
                <w:color w:val="000000"/>
                <w:kern w:val="0"/>
                <w:szCs w:val="21"/>
              </w:rPr>
              <w:t>Q=ω</w:t>
            </w:r>
            <w:r w:rsidRPr="007E34AC">
              <w:rPr>
                <w:rFonts w:ascii="仿宋" w:eastAsia="仿宋" w:hAnsi="仿宋"/>
                <w:szCs w:val="21"/>
                <w:vertAlign w:val="subscript"/>
              </w:rPr>
              <w:t>g</w:t>
            </w:r>
            <w:r w:rsidRPr="007E34AC">
              <w:rPr>
                <w:rFonts w:ascii="仿宋" w:eastAsia="仿宋" w:hAnsi="仿宋" w:hint="eastAsia"/>
                <w:szCs w:val="21"/>
                <w:vertAlign w:val="subscript"/>
              </w:rPr>
              <w:t>1</w:t>
            </w:r>
            <w:r w:rsidRPr="007E34AC">
              <w:rPr>
                <w:rFonts w:ascii="仿宋" w:eastAsia="仿宋" w:hAnsi="仿宋"/>
                <w:szCs w:val="21"/>
              </w:rPr>
              <w:t>Q</w:t>
            </w:r>
            <w:r w:rsidRPr="007E34AC">
              <w:rPr>
                <w:rFonts w:ascii="仿宋" w:eastAsia="仿宋" w:hAnsi="仿宋" w:hint="eastAsia"/>
                <w:szCs w:val="21"/>
                <w:vertAlign w:val="subscript"/>
              </w:rPr>
              <w:t>1</w:t>
            </w:r>
            <w:r w:rsidRPr="007E34AC">
              <w:rPr>
                <w:rFonts w:ascii="仿宋" w:eastAsia="仿宋" w:hAnsi="仿宋"/>
                <w:szCs w:val="21"/>
              </w:rPr>
              <w:t>+</w:t>
            </w:r>
            <w:r w:rsidRPr="007E34AC">
              <w:rPr>
                <w:rFonts w:ascii="仿宋" w:eastAsia="仿宋" w:hAnsi="仿宋" w:hint="eastAsia"/>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w:t>
            </w:r>
            <w:r w:rsidRPr="007E34AC">
              <w:rPr>
                <w:rFonts w:ascii="仿宋" w:eastAsia="仿宋" w:hAnsi="仿宋" w:hint="eastAsia"/>
                <w:szCs w:val="21"/>
                <w:vertAlign w:val="subscript"/>
              </w:rPr>
              <w:t>2</w:t>
            </w:r>
            <w:r w:rsidRPr="007E34AC">
              <w:rPr>
                <w:rFonts w:ascii="仿宋" w:eastAsia="仿宋" w:hAnsi="仿宋"/>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t2</w:t>
            </w:r>
            <w:r w:rsidRPr="007E34AC">
              <w:rPr>
                <w:rFonts w:ascii="仿宋" w:eastAsia="仿宋" w:hAnsi="仿宋" w:hint="eastAsia"/>
                <w:szCs w:val="21"/>
              </w:rPr>
              <w:t>)</w:t>
            </w:r>
            <w:r w:rsidRPr="007E34AC">
              <w:rPr>
                <w:rFonts w:ascii="仿宋" w:eastAsia="仿宋" w:hAnsi="仿宋"/>
                <w:szCs w:val="21"/>
              </w:rPr>
              <w:t>Q</w:t>
            </w:r>
            <w:r w:rsidRPr="007E34AC">
              <w:rPr>
                <w:rFonts w:ascii="仿宋" w:eastAsia="仿宋" w:hAnsi="仿宋" w:hint="eastAsia"/>
                <w:szCs w:val="21"/>
                <w:vertAlign w:val="subscript"/>
              </w:rPr>
              <w:t>2</w:t>
            </w:r>
            <w:r w:rsidRPr="007E34AC">
              <w:rPr>
                <w:rFonts w:ascii="仿宋" w:eastAsia="仿宋" w:hAnsi="仿宋"/>
                <w:szCs w:val="21"/>
              </w:rPr>
              <w:t>+</w:t>
            </w:r>
            <w:r w:rsidRPr="007E34AC">
              <w:rPr>
                <w:rFonts w:ascii="仿宋" w:eastAsia="仿宋" w:hAnsi="仿宋" w:hint="eastAsia"/>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g3</w:t>
            </w:r>
            <w:r w:rsidRPr="007E34AC">
              <w:rPr>
                <w:rFonts w:ascii="仿宋" w:eastAsia="仿宋" w:hAnsi="仿宋"/>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t3</w:t>
            </w:r>
            <w:r w:rsidRPr="007E34AC">
              <w:rPr>
                <w:rFonts w:ascii="仿宋" w:eastAsia="仿宋" w:hAnsi="仿宋" w:hint="eastAsia"/>
                <w:szCs w:val="21"/>
              </w:rPr>
              <w:t>)</w:t>
            </w:r>
            <w:r w:rsidRPr="007E34AC">
              <w:rPr>
                <w:rFonts w:ascii="仿宋" w:eastAsia="仿宋" w:hAnsi="仿宋"/>
                <w:szCs w:val="21"/>
              </w:rPr>
              <w:t>Q</w:t>
            </w:r>
            <w:r w:rsidRPr="007E34AC">
              <w:rPr>
                <w:rFonts w:ascii="仿宋" w:eastAsia="仿宋" w:hAnsi="仿宋" w:hint="eastAsia"/>
                <w:szCs w:val="21"/>
                <w:vertAlign w:val="subscript"/>
              </w:rPr>
              <w:t>3</w:t>
            </w:r>
            <w:r w:rsidRPr="007E34AC">
              <w:rPr>
                <w:rFonts w:ascii="仿宋" w:eastAsia="仿宋" w:hAnsi="仿宋"/>
                <w:szCs w:val="21"/>
              </w:rPr>
              <w:t>+</w:t>
            </w:r>
            <w:r w:rsidRPr="007E34AC">
              <w:rPr>
                <w:rFonts w:ascii="仿宋" w:eastAsia="仿宋" w:hAnsi="仿宋" w:hint="eastAsia"/>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g4</w:t>
            </w:r>
            <w:r w:rsidRPr="007E34AC">
              <w:rPr>
                <w:rFonts w:ascii="仿宋" w:eastAsia="仿宋" w:hAnsi="仿宋"/>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t4</w:t>
            </w:r>
            <w:r w:rsidRPr="007E34AC">
              <w:rPr>
                <w:rFonts w:ascii="仿宋" w:eastAsia="仿宋" w:hAnsi="仿宋" w:hint="eastAsia"/>
                <w:szCs w:val="21"/>
              </w:rPr>
              <w:t>)</w:t>
            </w:r>
            <w:r w:rsidRPr="007E34AC">
              <w:rPr>
                <w:rFonts w:ascii="仿宋" w:eastAsia="仿宋" w:hAnsi="仿宋"/>
                <w:szCs w:val="21"/>
              </w:rPr>
              <w:t>Q</w:t>
            </w:r>
            <w:r w:rsidRPr="007E34AC">
              <w:rPr>
                <w:rFonts w:ascii="仿宋" w:eastAsia="仿宋" w:hAnsi="仿宋" w:hint="eastAsia"/>
                <w:szCs w:val="21"/>
                <w:vertAlign w:val="subscript"/>
              </w:rPr>
              <w:t>4</w:t>
            </w:r>
            <w:r w:rsidRPr="007E34AC">
              <w:rPr>
                <w:rFonts w:ascii="仿宋" w:eastAsia="仿宋" w:hAnsi="仿宋"/>
                <w:szCs w:val="21"/>
              </w:rPr>
              <w:t>+</w:t>
            </w:r>
            <w:r w:rsidRPr="007E34AC">
              <w:rPr>
                <w:rFonts w:ascii="仿宋" w:eastAsia="仿宋" w:hAnsi="仿宋" w:hint="eastAsia"/>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g5</w:t>
            </w:r>
            <w:r w:rsidRPr="007E34AC">
              <w:rPr>
                <w:rFonts w:ascii="仿宋" w:eastAsia="仿宋" w:hAnsi="仿宋"/>
                <w:szCs w:val="21"/>
              </w:rPr>
              <w:t>+</w:t>
            </w:r>
            <w:r w:rsidRPr="007E34AC">
              <w:rPr>
                <w:rFonts w:ascii="仿宋" w:eastAsia="仿宋" w:hAnsi="仿宋" w:cs="宋体" w:hint="eastAsia"/>
                <w:color w:val="000000"/>
                <w:kern w:val="0"/>
                <w:szCs w:val="21"/>
              </w:rPr>
              <w:t>ω</w:t>
            </w:r>
            <w:r w:rsidRPr="007E34AC">
              <w:rPr>
                <w:rFonts w:ascii="仿宋" w:eastAsia="仿宋" w:hAnsi="仿宋"/>
                <w:szCs w:val="21"/>
                <w:vertAlign w:val="subscript"/>
              </w:rPr>
              <w:t>t5</w:t>
            </w:r>
            <w:r w:rsidRPr="007E34AC">
              <w:rPr>
                <w:rFonts w:ascii="仿宋" w:eastAsia="仿宋" w:hAnsi="仿宋" w:hint="eastAsia"/>
                <w:szCs w:val="21"/>
              </w:rPr>
              <w:t>)</w:t>
            </w:r>
            <w:r w:rsidRPr="007E34AC">
              <w:rPr>
                <w:rFonts w:ascii="仿宋" w:eastAsia="仿宋" w:hAnsi="仿宋"/>
                <w:szCs w:val="21"/>
              </w:rPr>
              <w:t>Q</w:t>
            </w:r>
            <w:r w:rsidRPr="007E34AC">
              <w:rPr>
                <w:rFonts w:ascii="仿宋" w:eastAsia="仿宋" w:hAnsi="仿宋" w:hint="eastAsia"/>
                <w:szCs w:val="21"/>
                <w:vertAlign w:val="subscript"/>
              </w:rPr>
              <w:t>5</w:t>
            </w:r>
            <w:r w:rsidRPr="007E34AC">
              <w:rPr>
                <w:rFonts w:ascii="仿宋" w:eastAsia="仿宋" w:hAnsi="仿宋"/>
                <w:szCs w:val="21"/>
              </w:rPr>
              <w:t>+Q</w:t>
            </w:r>
            <w:r w:rsidRPr="007E34AC">
              <w:rPr>
                <w:rFonts w:ascii="仿宋" w:eastAsia="仿宋" w:hAnsi="仿宋"/>
                <w:szCs w:val="21"/>
                <w:vertAlign w:val="subscript"/>
              </w:rPr>
              <w:t xml:space="preserve">A  </w:t>
            </w:r>
          </w:p>
          <w:p w14:paraId="4CFD1F75" w14:textId="77777777" w:rsidR="00840623" w:rsidRPr="007E34AC" w:rsidRDefault="00DF7BDC">
            <w:pPr>
              <w:widowControl/>
              <w:spacing w:line="360" w:lineRule="auto"/>
              <w:ind w:firstLineChars="100" w:firstLine="210"/>
              <w:rPr>
                <w:rFonts w:ascii="仿宋" w:eastAsia="仿宋" w:hAnsi="仿宋" w:cs="宋体"/>
                <w:color w:val="000000"/>
                <w:kern w:val="0"/>
                <w:szCs w:val="21"/>
              </w:rPr>
            </w:pPr>
            <w:r w:rsidRPr="007E34AC">
              <w:rPr>
                <w:rFonts w:ascii="仿宋" w:eastAsia="仿宋" w:hAnsi="仿宋" w:cs="宋体" w:hint="eastAsia"/>
                <w:color w:val="000000"/>
                <w:kern w:val="0"/>
                <w:szCs w:val="21"/>
              </w:rPr>
              <w:t xml:space="preserve">= </w:t>
            </w:r>
          </w:p>
        </w:tc>
      </w:tr>
      <w:tr w:rsidR="00840623" w:rsidRPr="007E34AC" w14:paraId="6A7E5784" w14:textId="77777777">
        <w:trPr>
          <w:trHeight w:val="1803"/>
        </w:trPr>
        <w:tc>
          <w:tcPr>
            <w:tcW w:w="1742" w:type="dxa"/>
            <w:shd w:val="clear" w:color="auto" w:fill="auto"/>
            <w:vAlign w:val="center"/>
          </w:tcPr>
          <w:p w14:paraId="6A7E1C14"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评价结论</w:t>
            </w:r>
          </w:p>
        </w:tc>
        <w:tc>
          <w:tcPr>
            <w:tcW w:w="6554" w:type="dxa"/>
            <w:gridSpan w:val="3"/>
            <w:shd w:val="clear" w:color="auto" w:fill="auto"/>
          </w:tcPr>
          <w:p w14:paraId="030824F4" w14:textId="77777777" w:rsidR="00840623" w:rsidRPr="007E34AC" w:rsidRDefault="00840623">
            <w:pPr>
              <w:widowControl/>
              <w:spacing w:line="360" w:lineRule="auto"/>
              <w:rPr>
                <w:rFonts w:ascii="仿宋" w:eastAsia="仿宋" w:hAnsi="仿宋" w:cs="宋体"/>
                <w:color w:val="000000"/>
                <w:kern w:val="0"/>
                <w:szCs w:val="21"/>
              </w:rPr>
            </w:pPr>
          </w:p>
        </w:tc>
      </w:tr>
      <w:tr w:rsidR="00840623" w:rsidRPr="007E34AC" w14:paraId="11465ADD" w14:textId="77777777">
        <w:tc>
          <w:tcPr>
            <w:tcW w:w="1742" w:type="dxa"/>
            <w:vMerge w:val="restart"/>
            <w:shd w:val="clear" w:color="auto" w:fill="auto"/>
            <w:vAlign w:val="center"/>
          </w:tcPr>
          <w:p w14:paraId="0BF0499C" w14:textId="77777777" w:rsidR="00840623" w:rsidRPr="007E34AC" w:rsidRDefault="00DF7BDC">
            <w:pPr>
              <w:widowControl/>
              <w:spacing w:line="360" w:lineRule="auto"/>
              <w:jc w:val="center"/>
              <w:rPr>
                <w:rFonts w:ascii="仿宋" w:eastAsia="仿宋" w:hAnsi="仿宋" w:cs="宋体"/>
                <w:color w:val="000000"/>
                <w:kern w:val="0"/>
                <w:szCs w:val="21"/>
              </w:rPr>
            </w:pPr>
            <w:r w:rsidRPr="007E34AC">
              <w:rPr>
                <w:rFonts w:ascii="仿宋" w:eastAsia="仿宋" w:hAnsi="仿宋" w:cs="宋体" w:hint="eastAsia"/>
                <w:color w:val="000000"/>
                <w:kern w:val="0"/>
                <w:szCs w:val="21"/>
              </w:rPr>
              <w:t>签字栏</w:t>
            </w:r>
          </w:p>
        </w:tc>
        <w:tc>
          <w:tcPr>
            <w:tcW w:w="6554" w:type="dxa"/>
            <w:gridSpan w:val="3"/>
            <w:shd w:val="clear" w:color="auto" w:fill="auto"/>
            <w:vAlign w:val="center"/>
          </w:tcPr>
          <w:p w14:paraId="1C44AA4F"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评价人员</w:t>
            </w:r>
          </w:p>
        </w:tc>
      </w:tr>
      <w:tr w:rsidR="00840623" w:rsidRPr="007E34AC" w14:paraId="0394483A" w14:textId="77777777" w:rsidTr="00640028">
        <w:trPr>
          <w:trHeight w:val="2488"/>
        </w:trPr>
        <w:tc>
          <w:tcPr>
            <w:tcW w:w="1742" w:type="dxa"/>
            <w:vMerge/>
            <w:vAlign w:val="center"/>
          </w:tcPr>
          <w:p w14:paraId="531892AC" w14:textId="77777777" w:rsidR="00840623" w:rsidRPr="007E34AC" w:rsidRDefault="00840623">
            <w:pPr>
              <w:widowControl/>
              <w:spacing w:line="360" w:lineRule="auto"/>
              <w:rPr>
                <w:rFonts w:ascii="仿宋" w:eastAsia="仿宋" w:hAnsi="仿宋" w:cs="宋体"/>
                <w:color w:val="000000"/>
                <w:kern w:val="0"/>
                <w:szCs w:val="21"/>
              </w:rPr>
            </w:pPr>
          </w:p>
        </w:tc>
        <w:tc>
          <w:tcPr>
            <w:tcW w:w="6554" w:type="dxa"/>
            <w:gridSpan w:val="3"/>
            <w:shd w:val="clear" w:color="auto" w:fill="auto"/>
            <w:vAlign w:val="center"/>
          </w:tcPr>
          <w:p w14:paraId="70BFA7C6" w14:textId="77777777" w:rsidR="00840623" w:rsidRPr="007E34AC" w:rsidRDefault="00DF7BDC">
            <w:pPr>
              <w:widowControl/>
              <w:spacing w:line="360" w:lineRule="auto"/>
              <w:rPr>
                <w:rFonts w:ascii="仿宋" w:eastAsia="仿宋" w:hAnsi="仿宋" w:cs="宋体"/>
                <w:color w:val="000000"/>
                <w:kern w:val="0"/>
                <w:szCs w:val="21"/>
              </w:rPr>
            </w:pPr>
            <w:r w:rsidRPr="007E34AC">
              <w:rPr>
                <w:rFonts w:ascii="仿宋" w:eastAsia="仿宋" w:hAnsi="仿宋" w:cs="宋体" w:hint="eastAsia"/>
                <w:color w:val="000000"/>
                <w:kern w:val="0"/>
                <w:szCs w:val="21"/>
              </w:rPr>
              <w:t>签字</w:t>
            </w:r>
          </w:p>
        </w:tc>
      </w:tr>
    </w:tbl>
    <w:p w14:paraId="6AA37EC2" w14:textId="77777777" w:rsidR="00840623" w:rsidRPr="00EE4154" w:rsidRDefault="00DF7BDC" w:rsidP="00346FDA">
      <w:pPr>
        <w:pStyle w:val="1"/>
        <w:numPr>
          <w:ilvl w:val="0"/>
          <w:numId w:val="0"/>
        </w:numPr>
        <w:rPr>
          <w:rFonts w:ascii="黑体" w:eastAsia="黑体" w:hAnsi="黑体"/>
          <w:sz w:val="44"/>
        </w:rPr>
      </w:pPr>
      <w:bookmarkStart w:id="65" w:name="_Toc141261488"/>
      <w:r w:rsidRPr="00EE4154">
        <w:rPr>
          <w:rFonts w:ascii="黑体" w:eastAsia="黑体" w:hAnsi="黑体" w:hint="eastAsia"/>
          <w:sz w:val="44"/>
        </w:rPr>
        <w:lastRenderedPageBreak/>
        <w:t>附录</w:t>
      </w:r>
      <w:r w:rsidRPr="00EE4154">
        <w:rPr>
          <w:rFonts w:ascii="黑体" w:eastAsia="黑体" w:hAnsi="黑体"/>
          <w:sz w:val="44"/>
        </w:rPr>
        <w:t>B</w:t>
      </w:r>
      <w:r w:rsidRPr="00EE4154">
        <w:rPr>
          <w:rFonts w:ascii="黑体" w:eastAsia="黑体" w:hAnsi="黑体" w:hint="eastAsia"/>
          <w:sz w:val="44"/>
        </w:rPr>
        <w:t xml:space="preserve"> 智能</w:t>
      </w:r>
      <w:r w:rsidRPr="00EE4154">
        <w:rPr>
          <w:rFonts w:ascii="黑体" w:eastAsia="黑体" w:hAnsi="黑体"/>
          <w:sz w:val="44"/>
        </w:rPr>
        <w:t>建筑评价</w:t>
      </w:r>
      <w:r w:rsidRPr="00EE4154">
        <w:rPr>
          <w:rFonts w:ascii="黑体" w:eastAsia="黑体" w:hAnsi="黑体" w:hint="eastAsia"/>
          <w:sz w:val="44"/>
        </w:rPr>
        <w:t>流程</w:t>
      </w:r>
      <w:bookmarkEnd w:id="65"/>
    </w:p>
    <w:p w14:paraId="1D42C054" w14:textId="77777777" w:rsidR="00840623" w:rsidRPr="00D114A1" w:rsidRDefault="00DF7BDC" w:rsidP="00D114A1">
      <w:pPr>
        <w:tabs>
          <w:tab w:val="left" w:pos="1080"/>
        </w:tabs>
        <w:ind w:left="1080" w:hanging="1080"/>
        <w:rPr>
          <w:rFonts w:ascii="仿宋_GB2312" w:eastAsia="仿宋_GB2312" w:hAnsi="Times New Roman"/>
          <w:sz w:val="30"/>
          <w:szCs w:val="30"/>
        </w:rPr>
      </w:pPr>
      <w:r w:rsidRPr="00D114A1">
        <w:rPr>
          <w:rFonts w:ascii="仿宋_GB2312" w:eastAsia="仿宋_GB2312" w:hAnsi="Times New Roman"/>
          <w:sz w:val="30"/>
          <w:szCs w:val="30"/>
        </w:rPr>
        <w:t>B.0.1</w:t>
      </w:r>
      <w:r w:rsidRPr="00D114A1">
        <w:rPr>
          <w:rFonts w:ascii="仿宋_GB2312" w:eastAsia="仿宋_GB2312" w:hAnsi="Times New Roman"/>
          <w:sz w:val="30"/>
          <w:szCs w:val="30"/>
        </w:rPr>
        <w:tab/>
      </w:r>
      <w:r w:rsidRPr="00D114A1">
        <w:rPr>
          <w:rFonts w:ascii="仿宋_GB2312" w:eastAsia="仿宋_GB2312" w:hAnsi="Times New Roman" w:hint="eastAsia"/>
          <w:sz w:val="30"/>
          <w:szCs w:val="30"/>
        </w:rPr>
        <w:t>智能</w:t>
      </w:r>
      <w:r w:rsidRPr="00D114A1">
        <w:rPr>
          <w:rFonts w:ascii="仿宋_GB2312" w:eastAsia="仿宋_GB2312" w:hAnsi="Times New Roman"/>
          <w:sz w:val="30"/>
          <w:szCs w:val="30"/>
        </w:rPr>
        <w:t>建筑</w:t>
      </w:r>
      <w:proofErr w:type="gramStart"/>
      <w:r w:rsidRPr="00D114A1">
        <w:rPr>
          <w:rFonts w:ascii="仿宋_GB2312" w:eastAsia="仿宋_GB2312" w:hAnsi="Times New Roman" w:hint="eastAsia"/>
          <w:sz w:val="30"/>
          <w:szCs w:val="30"/>
        </w:rPr>
        <w:t>预</w:t>
      </w:r>
      <w:r w:rsidRPr="00D114A1">
        <w:rPr>
          <w:rFonts w:ascii="仿宋_GB2312" w:eastAsia="仿宋_GB2312" w:hAnsi="Times New Roman"/>
          <w:sz w:val="30"/>
          <w:szCs w:val="30"/>
        </w:rPr>
        <w:t>评价</w:t>
      </w:r>
      <w:proofErr w:type="gramEnd"/>
      <w:r w:rsidRPr="00D114A1">
        <w:rPr>
          <w:rFonts w:ascii="仿宋_GB2312" w:eastAsia="仿宋_GB2312" w:hAnsi="Times New Roman"/>
          <w:sz w:val="30"/>
          <w:szCs w:val="30"/>
        </w:rPr>
        <w:t>流程如图</w:t>
      </w:r>
      <w:r w:rsidRPr="00D114A1">
        <w:rPr>
          <w:rFonts w:ascii="仿宋_GB2312" w:eastAsia="仿宋_GB2312" w:hAnsi="Times New Roman" w:hint="eastAsia"/>
          <w:sz w:val="30"/>
          <w:szCs w:val="30"/>
        </w:rPr>
        <w:t>B.0.1所示</w:t>
      </w:r>
      <w:r w:rsidRPr="00D114A1">
        <w:rPr>
          <w:rFonts w:ascii="仿宋_GB2312" w:eastAsia="仿宋_GB2312" w:hAnsi="Times New Roman"/>
          <w:sz w:val="30"/>
          <w:szCs w:val="30"/>
        </w:rPr>
        <w:t>。</w:t>
      </w:r>
    </w:p>
    <w:p w14:paraId="24D926EA" w14:textId="77777777" w:rsidR="00840623" w:rsidRDefault="00DF7BDC">
      <w:pPr>
        <w:widowControl/>
        <w:jc w:val="center"/>
        <w:rPr>
          <w:rFonts w:ascii="Times New Roman" w:eastAsia="宋体" w:hAnsi="Times New Roman"/>
          <w:b/>
          <w:bCs/>
          <w:sz w:val="28"/>
          <w:szCs w:val="32"/>
        </w:rPr>
      </w:pPr>
      <w:r>
        <w:object w:dxaOrig="5077" w:dyaOrig="10440" w14:anchorId="63C39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3.65pt;height:522.4pt" o:ole="">
            <v:imagedata r:id="rId9" o:title=""/>
          </v:shape>
          <o:OLEObject Type="Embed" ProgID="Visio.Drawing.15" ShapeID="_x0000_i1025" DrawAspect="Content" ObjectID="_1752905353" r:id="rId10"/>
        </w:object>
      </w:r>
    </w:p>
    <w:p w14:paraId="39B6B507" w14:textId="77777777" w:rsidR="00840623" w:rsidRPr="00D114A1" w:rsidRDefault="00DF7BDC" w:rsidP="00D114A1">
      <w:pPr>
        <w:tabs>
          <w:tab w:val="left" w:pos="1080"/>
        </w:tabs>
        <w:ind w:left="1080" w:hanging="1080"/>
        <w:jc w:val="center"/>
        <w:rPr>
          <w:rFonts w:ascii="仿宋_GB2312" w:eastAsia="仿宋_GB2312" w:hAnsi="Times New Roman"/>
          <w:sz w:val="28"/>
          <w:szCs w:val="28"/>
        </w:rPr>
      </w:pPr>
      <w:r w:rsidRPr="00D114A1">
        <w:rPr>
          <w:rFonts w:ascii="仿宋_GB2312" w:eastAsia="仿宋_GB2312" w:hAnsi="Times New Roman" w:hint="eastAsia"/>
          <w:sz w:val="28"/>
          <w:szCs w:val="28"/>
        </w:rPr>
        <w:t>图</w:t>
      </w:r>
      <w:r w:rsidRPr="00D114A1">
        <w:rPr>
          <w:rFonts w:ascii="仿宋_GB2312" w:eastAsia="仿宋_GB2312" w:hAnsi="Times New Roman"/>
          <w:sz w:val="28"/>
          <w:szCs w:val="28"/>
        </w:rPr>
        <w:t xml:space="preserve">B.0.1 </w:t>
      </w:r>
      <w:r w:rsidRPr="00D114A1">
        <w:rPr>
          <w:rFonts w:ascii="仿宋_GB2312" w:eastAsia="仿宋_GB2312" w:hAnsi="Times New Roman" w:hint="eastAsia"/>
          <w:sz w:val="28"/>
          <w:szCs w:val="28"/>
        </w:rPr>
        <w:t>智能建筑</w:t>
      </w:r>
      <w:proofErr w:type="gramStart"/>
      <w:r w:rsidRPr="00D114A1">
        <w:rPr>
          <w:rFonts w:ascii="仿宋_GB2312" w:eastAsia="仿宋_GB2312" w:hAnsi="Times New Roman" w:hint="eastAsia"/>
          <w:sz w:val="28"/>
          <w:szCs w:val="28"/>
        </w:rPr>
        <w:t>预评价</w:t>
      </w:r>
      <w:proofErr w:type="gramEnd"/>
      <w:r w:rsidRPr="00D114A1">
        <w:rPr>
          <w:rFonts w:ascii="仿宋_GB2312" w:eastAsia="仿宋_GB2312" w:hAnsi="Times New Roman" w:hint="eastAsia"/>
          <w:sz w:val="28"/>
          <w:szCs w:val="28"/>
        </w:rPr>
        <w:t>流程</w:t>
      </w:r>
    </w:p>
    <w:p w14:paraId="314B951A" w14:textId="77777777" w:rsidR="00840623" w:rsidRDefault="00DF7BDC">
      <w:pPr>
        <w:widowControl/>
        <w:jc w:val="left"/>
        <w:rPr>
          <w:rFonts w:ascii="Times New Roman" w:eastAsia="宋体" w:hAnsi="Times New Roman"/>
          <w:b/>
          <w:bCs/>
          <w:kern w:val="0"/>
          <w:sz w:val="24"/>
          <w:szCs w:val="24"/>
        </w:rPr>
      </w:pPr>
      <w:r>
        <w:rPr>
          <w:rFonts w:ascii="Times New Roman" w:eastAsia="宋体" w:hAnsi="Times New Roman"/>
          <w:b/>
          <w:bCs/>
          <w:kern w:val="0"/>
          <w:sz w:val="24"/>
          <w:szCs w:val="24"/>
        </w:rPr>
        <w:br w:type="page"/>
      </w:r>
    </w:p>
    <w:p w14:paraId="3BA3CBD4" w14:textId="77777777" w:rsidR="00840623" w:rsidRPr="00D114A1" w:rsidRDefault="00DF7BDC" w:rsidP="00D114A1">
      <w:pPr>
        <w:tabs>
          <w:tab w:val="left" w:pos="1080"/>
        </w:tabs>
        <w:ind w:left="1080" w:hanging="1080"/>
        <w:rPr>
          <w:rFonts w:ascii="仿宋_GB2312" w:eastAsia="仿宋_GB2312" w:hAnsi="Times New Roman"/>
          <w:sz w:val="30"/>
          <w:szCs w:val="30"/>
        </w:rPr>
      </w:pPr>
      <w:r w:rsidRPr="00D114A1">
        <w:rPr>
          <w:rFonts w:ascii="仿宋_GB2312" w:eastAsia="仿宋_GB2312" w:hAnsi="Times New Roman"/>
          <w:sz w:val="30"/>
          <w:szCs w:val="30"/>
        </w:rPr>
        <w:lastRenderedPageBreak/>
        <w:t>B.0.2</w:t>
      </w:r>
      <w:r w:rsidRPr="00D114A1">
        <w:rPr>
          <w:rFonts w:ascii="仿宋_GB2312" w:eastAsia="仿宋_GB2312" w:hAnsi="Times New Roman"/>
          <w:sz w:val="30"/>
          <w:szCs w:val="30"/>
        </w:rPr>
        <w:tab/>
      </w:r>
      <w:r w:rsidRPr="00D114A1">
        <w:rPr>
          <w:rFonts w:ascii="仿宋_GB2312" w:eastAsia="仿宋_GB2312" w:hAnsi="Times New Roman" w:hint="eastAsia"/>
          <w:sz w:val="30"/>
          <w:szCs w:val="30"/>
        </w:rPr>
        <w:t>智能</w:t>
      </w:r>
      <w:r w:rsidRPr="00D114A1">
        <w:rPr>
          <w:rFonts w:ascii="仿宋_GB2312" w:eastAsia="仿宋_GB2312" w:hAnsi="Times New Roman"/>
          <w:sz w:val="30"/>
          <w:szCs w:val="30"/>
        </w:rPr>
        <w:t>建筑</w:t>
      </w:r>
      <w:r w:rsidRPr="00D114A1">
        <w:rPr>
          <w:rFonts w:ascii="仿宋_GB2312" w:eastAsia="仿宋_GB2312" w:hAnsi="Times New Roman" w:hint="eastAsia"/>
          <w:sz w:val="30"/>
          <w:szCs w:val="30"/>
        </w:rPr>
        <w:t>工程</w:t>
      </w:r>
      <w:r w:rsidRPr="00D114A1">
        <w:rPr>
          <w:rFonts w:ascii="仿宋_GB2312" w:eastAsia="仿宋_GB2312" w:hAnsi="Times New Roman"/>
          <w:sz w:val="30"/>
          <w:szCs w:val="30"/>
        </w:rPr>
        <w:t>评价流程如图</w:t>
      </w:r>
      <w:r w:rsidRPr="00D114A1">
        <w:rPr>
          <w:rFonts w:ascii="仿宋_GB2312" w:eastAsia="仿宋_GB2312" w:hAnsi="Times New Roman" w:hint="eastAsia"/>
          <w:sz w:val="30"/>
          <w:szCs w:val="30"/>
        </w:rPr>
        <w:t>B.0.</w:t>
      </w:r>
      <w:r w:rsidRPr="00D114A1">
        <w:rPr>
          <w:rFonts w:ascii="仿宋_GB2312" w:eastAsia="仿宋_GB2312" w:hAnsi="Times New Roman"/>
          <w:sz w:val="30"/>
          <w:szCs w:val="30"/>
        </w:rPr>
        <w:t>2</w:t>
      </w:r>
      <w:r w:rsidRPr="00D114A1">
        <w:rPr>
          <w:rFonts w:ascii="仿宋_GB2312" w:eastAsia="仿宋_GB2312" w:hAnsi="Times New Roman" w:hint="eastAsia"/>
          <w:sz w:val="30"/>
          <w:szCs w:val="30"/>
        </w:rPr>
        <w:t>所示</w:t>
      </w:r>
      <w:r w:rsidRPr="00D114A1">
        <w:rPr>
          <w:rFonts w:ascii="仿宋_GB2312" w:eastAsia="仿宋_GB2312" w:hAnsi="Times New Roman"/>
          <w:sz w:val="30"/>
          <w:szCs w:val="30"/>
        </w:rPr>
        <w:t>。</w:t>
      </w:r>
    </w:p>
    <w:p w14:paraId="15CF6580" w14:textId="77777777" w:rsidR="00840623" w:rsidRDefault="00DF7BDC">
      <w:pPr>
        <w:widowControl/>
        <w:jc w:val="center"/>
      </w:pPr>
      <w:r>
        <w:object w:dxaOrig="4071" w:dyaOrig="12738" w14:anchorId="614DBDAE">
          <v:shape id="_x0000_i1026" type="#_x0000_t75" style="width:203.45pt;height:637.1pt" o:ole="">
            <v:imagedata r:id="rId11" o:title=""/>
          </v:shape>
          <o:OLEObject Type="Embed" ProgID="Visio.Drawing.15" ShapeID="_x0000_i1026" DrawAspect="Content" ObjectID="_1752905354" r:id="rId12"/>
        </w:object>
      </w:r>
    </w:p>
    <w:p w14:paraId="50759F0A" w14:textId="77777777" w:rsidR="00840623" w:rsidRPr="00D114A1" w:rsidRDefault="00DF7BDC" w:rsidP="00D114A1">
      <w:pPr>
        <w:tabs>
          <w:tab w:val="left" w:pos="1080"/>
        </w:tabs>
        <w:ind w:left="1080" w:hanging="1080"/>
        <w:jc w:val="center"/>
        <w:rPr>
          <w:rFonts w:ascii="仿宋_GB2312" w:eastAsia="仿宋_GB2312" w:hAnsi="Times New Roman"/>
          <w:sz w:val="28"/>
          <w:szCs w:val="28"/>
        </w:rPr>
      </w:pPr>
      <w:r w:rsidRPr="00D114A1">
        <w:rPr>
          <w:rFonts w:ascii="仿宋_GB2312" w:eastAsia="仿宋_GB2312" w:hAnsi="Times New Roman" w:hint="eastAsia"/>
          <w:sz w:val="28"/>
          <w:szCs w:val="28"/>
        </w:rPr>
        <w:t>图</w:t>
      </w:r>
      <w:r w:rsidRPr="00D114A1">
        <w:rPr>
          <w:rFonts w:ascii="仿宋_GB2312" w:eastAsia="仿宋_GB2312" w:hAnsi="Times New Roman"/>
          <w:sz w:val="28"/>
          <w:szCs w:val="28"/>
        </w:rPr>
        <w:t xml:space="preserve">B.0.2 </w:t>
      </w:r>
      <w:r w:rsidRPr="00D114A1">
        <w:rPr>
          <w:rFonts w:ascii="仿宋_GB2312" w:eastAsia="仿宋_GB2312" w:hAnsi="Times New Roman" w:hint="eastAsia"/>
          <w:sz w:val="28"/>
          <w:szCs w:val="28"/>
        </w:rPr>
        <w:t>智能建筑工程评价流程</w:t>
      </w:r>
    </w:p>
    <w:p w14:paraId="4B631DAC" w14:textId="77777777" w:rsidR="00840623" w:rsidRPr="00D114A1" w:rsidRDefault="00DF7BDC" w:rsidP="00D114A1">
      <w:pPr>
        <w:tabs>
          <w:tab w:val="left" w:pos="1080"/>
        </w:tabs>
        <w:ind w:left="1080" w:hanging="1080"/>
        <w:rPr>
          <w:rFonts w:ascii="仿宋_GB2312" w:eastAsia="仿宋_GB2312" w:hAnsi="Times New Roman"/>
          <w:sz w:val="30"/>
          <w:szCs w:val="30"/>
        </w:rPr>
      </w:pPr>
      <w:r w:rsidRPr="00D114A1">
        <w:rPr>
          <w:rFonts w:ascii="仿宋_GB2312" w:eastAsia="仿宋_GB2312" w:hAnsi="Times New Roman"/>
          <w:sz w:val="30"/>
          <w:szCs w:val="30"/>
        </w:rPr>
        <w:lastRenderedPageBreak/>
        <w:t>B.0.3</w:t>
      </w:r>
      <w:r w:rsidRPr="00D114A1">
        <w:rPr>
          <w:rFonts w:ascii="仿宋_GB2312" w:eastAsia="仿宋_GB2312" w:hAnsi="Times New Roman"/>
          <w:sz w:val="30"/>
          <w:szCs w:val="30"/>
        </w:rPr>
        <w:tab/>
      </w:r>
      <w:r w:rsidRPr="00D114A1">
        <w:rPr>
          <w:rFonts w:ascii="仿宋_GB2312" w:eastAsia="仿宋_GB2312" w:hAnsi="Times New Roman" w:hint="eastAsia"/>
          <w:sz w:val="30"/>
          <w:szCs w:val="30"/>
        </w:rPr>
        <w:t>智能</w:t>
      </w:r>
      <w:r w:rsidRPr="00D114A1">
        <w:rPr>
          <w:rFonts w:ascii="仿宋_GB2312" w:eastAsia="仿宋_GB2312" w:hAnsi="Times New Roman"/>
          <w:sz w:val="30"/>
          <w:szCs w:val="30"/>
        </w:rPr>
        <w:t>建筑</w:t>
      </w:r>
      <w:r w:rsidRPr="00D114A1">
        <w:rPr>
          <w:rFonts w:ascii="仿宋_GB2312" w:eastAsia="仿宋_GB2312" w:hAnsi="Times New Roman" w:hint="eastAsia"/>
          <w:sz w:val="30"/>
          <w:szCs w:val="30"/>
        </w:rPr>
        <w:t>运行</w:t>
      </w:r>
      <w:r w:rsidRPr="00D114A1">
        <w:rPr>
          <w:rFonts w:ascii="仿宋_GB2312" w:eastAsia="仿宋_GB2312" w:hAnsi="Times New Roman"/>
          <w:sz w:val="30"/>
          <w:szCs w:val="30"/>
        </w:rPr>
        <w:t>评价流程如图</w:t>
      </w:r>
      <w:r w:rsidRPr="00D114A1">
        <w:rPr>
          <w:rFonts w:ascii="仿宋_GB2312" w:eastAsia="仿宋_GB2312" w:hAnsi="Times New Roman" w:hint="eastAsia"/>
          <w:sz w:val="30"/>
          <w:szCs w:val="30"/>
        </w:rPr>
        <w:t>B.0.</w:t>
      </w:r>
      <w:r w:rsidRPr="00D114A1">
        <w:rPr>
          <w:rFonts w:ascii="仿宋_GB2312" w:eastAsia="仿宋_GB2312" w:hAnsi="Times New Roman"/>
          <w:sz w:val="30"/>
          <w:szCs w:val="30"/>
        </w:rPr>
        <w:t>3</w:t>
      </w:r>
      <w:r w:rsidRPr="00D114A1">
        <w:rPr>
          <w:rFonts w:ascii="仿宋_GB2312" w:eastAsia="仿宋_GB2312" w:hAnsi="Times New Roman" w:hint="eastAsia"/>
          <w:sz w:val="30"/>
          <w:szCs w:val="30"/>
        </w:rPr>
        <w:t>所示</w:t>
      </w:r>
      <w:r w:rsidRPr="00D114A1">
        <w:rPr>
          <w:rFonts w:ascii="仿宋_GB2312" w:eastAsia="仿宋_GB2312" w:hAnsi="Times New Roman"/>
          <w:sz w:val="30"/>
          <w:szCs w:val="30"/>
        </w:rPr>
        <w:t>。</w:t>
      </w:r>
    </w:p>
    <w:p w14:paraId="34761D90" w14:textId="77777777" w:rsidR="00840623" w:rsidRDefault="00DF7BDC">
      <w:pPr>
        <w:widowControl/>
        <w:jc w:val="center"/>
      </w:pPr>
      <w:r>
        <w:object w:dxaOrig="4025" w:dyaOrig="12646" w14:anchorId="7E72AC86">
          <v:shape id="_x0000_i1027" type="#_x0000_t75" style="width:200.95pt;height:632.1pt" o:ole="">
            <v:imagedata r:id="rId13" o:title=""/>
          </v:shape>
          <o:OLEObject Type="Embed" ProgID="Visio.Drawing.15" ShapeID="_x0000_i1027" DrawAspect="Content" ObjectID="_1752905355" r:id="rId14"/>
        </w:object>
      </w:r>
    </w:p>
    <w:p w14:paraId="3258DB21" w14:textId="77777777" w:rsidR="00840623" w:rsidRPr="00D114A1" w:rsidRDefault="00DF7BDC" w:rsidP="00D114A1">
      <w:pPr>
        <w:tabs>
          <w:tab w:val="left" w:pos="1080"/>
        </w:tabs>
        <w:ind w:left="1080" w:hanging="1080"/>
        <w:jc w:val="center"/>
        <w:rPr>
          <w:rFonts w:ascii="仿宋_GB2312" w:eastAsia="仿宋_GB2312" w:hAnsi="Times New Roman"/>
          <w:sz w:val="28"/>
          <w:szCs w:val="28"/>
        </w:rPr>
      </w:pPr>
      <w:r w:rsidRPr="00D114A1">
        <w:rPr>
          <w:rFonts w:ascii="仿宋_GB2312" w:eastAsia="仿宋_GB2312" w:hAnsi="Times New Roman" w:hint="eastAsia"/>
          <w:sz w:val="28"/>
          <w:szCs w:val="28"/>
        </w:rPr>
        <w:t>图</w:t>
      </w:r>
      <w:r w:rsidRPr="00D114A1">
        <w:rPr>
          <w:rFonts w:ascii="仿宋_GB2312" w:eastAsia="仿宋_GB2312" w:hAnsi="Times New Roman"/>
          <w:sz w:val="28"/>
          <w:szCs w:val="28"/>
        </w:rPr>
        <w:t xml:space="preserve">B.0.3 </w:t>
      </w:r>
      <w:r w:rsidRPr="00D114A1">
        <w:rPr>
          <w:rFonts w:ascii="仿宋_GB2312" w:eastAsia="仿宋_GB2312" w:hAnsi="Times New Roman" w:hint="eastAsia"/>
          <w:sz w:val="28"/>
          <w:szCs w:val="28"/>
        </w:rPr>
        <w:t>智能建筑运行评价流程</w:t>
      </w:r>
    </w:p>
    <w:p w14:paraId="15DB5536" w14:textId="77777777" w:rsidR="001449F9" w:rsidRPr="001449F9" w:rsidRDefault="001449F9" w:rsidP="001449F9">
      <w:pPr>
        <w:pStyle w:val="1"/>
        <w:numPr>
          <w:ilvl w:val="0"/>
          <w:numId w:val="0"/>
        </w:numPr>
        <w:rPr>
          <w:rFonts w:ascii="仿宋_GB2312" w:eastAsia="仿宋_GB2312" w:hAnsi="宋体"/>
          <w:bCs w:val="0"/>
          <w:kern w:val="0"/>
          <w:sz w:val="30"/>
          <w:szCs w:val="30"/>
        </w:rPr>
      </w:pPr>
      <w:bookmarkStart w:id="66" w:name="_Toc141261489"/>
      <w:r w:rsidRPr="001449F9">
        <w:rPr>
          <w:rFonts w:ascii="仿宋_GB2312" w:eastAsia="仿宋_GB2312" w:hAnsi="宋体" w:hint="eastAsia"/>
          <w:bCs w:val="0"/>
          <w:kern w:val="0"/>
          <w:sz w:val="30"/>
          <w:szCs w:val="30"/>
        </w:rPr>
        <w:lastRenderedPageBreak/>
        <w:t>本标准用词说明</w:t>
      </w:r>
      <w:bookmarkEnd w:id="66"/>
    </w:p>
    <w:p w14:paraId="1A60B264" w14:textId="77777777" w:rsidR="001449F9" w:rsidRDefault="001449F9" w:rsidP="001449F9">
      <w:pPr>
        <w:autoSpaceDE w:val="0"/>
        <w:autoSpaceDN w:val="0"/>
        <w:adjustRightInd w:val="0"/>
        <w:spacing w:before="50" w:after="50"/>
        <w:ind w:firstLineChars="200" w:firstLine="600"/>
        <w:rPr>
          <w:rFonts w:ascii="仿宋_GB2312" w:eastAsia="仿宋_GB2312" w:hAnsi="宋体"/>
          <w:kern w:val="0"/>
          <w:sz w:val="30"/>
          <w:szCs w:val="30"/>
        </w:rPr>
      </w:pPr>
      <w:r>
        <w:rPr>
          <w:rFonts w:ascii="仿宋_GB2312" w:eastAsia="仿宋_GB2312" w:hAnsi="宋体" w:hint="eastAsia"/>
          <w:kern w:val="0"/>
          <w:sz w:val="30"/>
          <w:szCs w:val="30"/>
        </w:rPr>
        <w:t>1</w:t>
      </w:r>
      <w:r w:rsidR="002E27F6">
        <w:rPr>
          <w:rFonts w:ascii="仿宋_GB2312" w:eastAsia="仿宋_GB2312" w:hAnsi="宋体"/>
          <w:kern w:val="0"/>
          <w:sz w:val="30"/>
          <w:szCs w:val="30"/>
        </w:rPr>
        <w:t xml:space="preserve"> </w:t>
      </w:r>
      <w:r>
        <w:rPr>
          <w:rFonts w:ascii="仿宋_GB2312" w:eastAsia="仿宋_GB2312" w:hAnsi="宋体" w:hint="eastAsia"/>
          <w:kern w:val="0"/>
          <w:sz w:val="30"/>
          <w:szCs w:val="30"/>
        </w:rPr>
        <w:t>为便于在执行本</w:t>
      </w:r>
      <w:r>
        <w:rPr>
          <w:rFonts w:ascii="仿宋_GB2312" w:eastAsia="仿宋_GB2312" w:hAnsi="宋体" w:hint="eastAsia"/>
          <w:sz w:val="30"/>
          <w:szCs w:val="30"/>
        </w:rPr>
        <w:t>标准</w:t>
      </w:r>
      <w:r>
        <w:rPr>
          <w:rFonts w:ascii="仿宋_GB2312" w:eastAsia="仿宋_GB2312" w:hAnsi="宋体" w:hint="eastAsia"/>
          <w:kern w:val="0"/>
          <w:sz w:val="30"/>
          <w:szCs w:val="30"/>
        </w:rPr>
        <w:t>条文时区别对待，对于要求严格程度不同的用词说明如下：</w:t>
      </w:r>
    </w:p>
    <w:p w14:paraId="0AA85B88" w14:textId="77777777" w:rsidR="001449F9" w:rsidRDefault="001449F9" w:rsidP="001449F9">
      <w:pPr>
        <w:autoSpaceDE w:val="0"/>
        <w:autoSpaceDN w:val="0"/>
        <w:adjustRightInd w:val="0"/>
        <w:spacing w:before="50" w:after="50"/>
        <w:ind w:firstLineChars="350" w:firstLine="1050"/>
        <w:rPr>
          <w:rFonts w:ascii="仿宋_GB2312" w:eastAsia="仿宋_GB2312" w:hAnsi="宋体"/>
          <w:kern w:val="0"/>
          <w:sz w:val="30"/>
          <w:szCs w:val="30"/>
        </w:rPr>
      </w:pPr>
      <w:r>
        <w:rPr>
          <w:rFonts w:ascii="仿宋_GB2312" w:eastAsia="仿宋_GB2312" w:hAnsi="宋体" w:hint="eastAsia"/>
          <w:kern w:val="0"/>
          <w:sz w:val="30"/>
          <w:szCs w:val="30"/>
        </w:rPr>
        <w:t>1）表示很严格，非这样做不可的：</w:t>
      </w:r>
    </w:p>
    <w:p w14:paraId="77CC2288" w14:textId="77777777" w:rsidR="001449F9" w:rsidRDefault="001449F9" w:rsidP="001449F9">
      <w:pPr>
        <w:autoSpaceDE w:val="0"/>
        <w:autoSpaceDN w:val="0"/>
        <w:adjustRightInd w:val="0"/>
        <w:spacing w:before="50" w:after="50"/>
        <w:ind w:firstLineChars="500" w:firstLine="1500"/>
        <w:rPr>
          <w:rFonts w:ascii="仿宋_GB2312" w:eastAsia="仿宋_GB2312" w:hAnsi="宋体"/>
          <w:kern w:val="0"/>
          <w:sz w:val="30"/>
          <w:szCs w:val="30"/>
        </w:rPr>
      </w:pPr>
      <w:r>
        <w:rPr>
          <w:rFonts w:ascii="仿宋_GB2312" w:eastAsia="仿宋_GB2312" w:hAnsi="宋体" w:hint="eastAsia"/>
          <w:kern w:val="0"/>
          <w:sz w:val="30"/>
          <w:szCs w:val="30"/>
        </w:rPr>
        <w:t>正面</w:t>
      </w:r>
      <w:proofErr w:type="gramStart"/>
      <w:r>
        <w:rPr>
          <w:rFonts w:ascii="仿宋_GB2312" w:eastAsia="仿宋_GB2312" w:hAnsi="宋体" w:hint="eastAsia"/>
          <w:kern w:val="0"/>
          <w:sz w:val="30"/>
          <w:szCs w:val="30"/>
        </w:rPr>
        <w:t>词采用</w:t>
      </w:r>
      <w:proofErr w:type="gramEnd"/>
      <w:r>
        <w:rPr>
          <w:rFonts w:ascii="仿宋_GB2312" w:eastAsia="仿宋_GB2312" w:hAnsi="宋体" w:hint="eastAsia"/>
          <w:kern w:val="0"/>
          <w:sz w:val="30"/>
          <w:szCs w:val="30"/>
        </w:rPr>
        <w:t>“必须”；反面</w:t>
      </w:r>
      <w:proofErr w:type="gramStart"/>
      <w:r>
        <w:rPr>
          <w:rFonts w:ascii="仿宋_GB2312" w:eastAsia="仿宋_GB2312" w:hAnsi="宋体" w:hint="eastAsia"/>
          <w:kern w:val="0"/>
          <w:sz w:val="30"/>
          <w:szCs w:val="30"/>
        </w:rPr>
        <w:t>词采用</w:t>
      </w:r>
      <w:proofErr w:type="gramEnd"/>
      <w:r>
        <w:rPr>
          <w:rFonts w:ascii="仿宋_GB2312" w:eastAsia="仿宋_GB2312" w:hAnsi="宋体" w:hint="eastAsia"/>
          <w:kern w:val="0"/>
          <w:sz w:val="30"/>
          <w:szCs w:val="30"/>
        </w:rPr>
        <w:t>“严禁”。</w:t>
      </w:r>
    </w:p>
    <w:p w14:paraId="6D55A919" w14:textId="77777777" w:rsidR="001449F9" w:rsidRDefault="001449F9" w:rsidP="001449F9">
      <w:pPr>
        <w:autoSpaceDE w:val="0"/>
        <w:autoSpaceDN w:val="0"/>
        <w:adjustRightInd w:val="0"/>
        <w:spacing w:before="50" w:after="50"/>
        <w:ind w:firstLineChars="350" w:firstLine="1050"/>
        <w:rPr>
          <w:rFonts w:ascii="仿宋_GB2312" w:eastAsia="仿宋_GB2312" w:hAnsi="宋体"/>
          <w:kern w:val="0"/>
          <w:sz w:val="30"/>
          <w:szCs w:val="30"/>
        </w:rPr>
      </w:pPr>
      <w:r>
        <w:rPr>
          <w:rFonts w:ascii="仿宋_GB2312" w:eastAsia="仿宋_GB2312" w:hAnsi="宋体" w:hint="eastAsia"/>
          <w:kern w:val="0"/>
          <w:sz w:val="30"/>
          <w:szCs w:val="30"/>
        </w:rPr>
        <w:t>2）表示严格，在正常情况下均应这样做的：</w:t>
      </w:r>
    </w:p>
    <w:p w14:paraId="0A45214A" w14:textId="77777777" w:rsidR="001449F9" w:rsidRDefault="001449F9" w:rsidP="001449F9">
      <w:pPr>
        <w:autoSpaceDE w:val="0"/>
        <w:autoSpaceDN w:val="0"/>
        <w:adjustRightInd w:val="0"/>
        <w:spacing w:before="50" w:after="50"/>
        <w:ind w:firstLineChars="500" w:firstLine="1500"/>
        <w:rPr>
          <w:rFonts w:ascii="仿宋_GB2312" w:eastAsia="仿宋_GB2312" w:hAnsi="宋体"/>
          <w:kern w:val="0"/>
          <w:sz w:val="30"/>
          <w:szCs w:val="30"/>
        </w:rPr>
      </w:pPr>
      <w:r>
        <w:rPr>
          <w:rFonts w:ascii="仿宋_GB2312" w:eastAsia="仿宋_GB2312" w:hAnsi="宋体" w:hint="eastAsia"/>
          <w:kern w:val="0"/>
          <w:sz w:val="30"/>
          <w:szCs w:val="30"/>
        </w:rPr>
        <w:t>正面</w:t>
      </w:r>
      <w:proofErr w:type="gramStart"/>
      <w:r>
        <w:rPr>
          <w:rFonts w:ascii="仿宋_GB2312" w:eastAsia="仿宋_GB2312" w:hAnsi="宋体" w:hint="eastAsia"/>
          <w:kern w:val="0"/>
          <w:sz w:val="30"/>
          <w:szCs w:val="30"/>
        </w:rPr>
        <w:t>词采用</w:t>
      </w:r>
      <w:proofErr w:type="gramEnd"/>
      <w:r>
        <w:rPr>
          <w:rFonts w:ascii="仿宋_GB2312" w:eastAsia="仿宋_GB2312" w:hAnsi="宋体" w:hint="eastAsia"/>
          <w:kern w:val="0"/>
          <w:sz w:val="30"/>
          <w:szCs w:val="30"/>
        </w:rPr>
        <w:t>“应”；反面</w:t>
      </w:r>
      <w:proofErr w:type="gramStart"/>
      <w:r>
        <w:rPr>
          <w:rFonts w:ascii="仿宋_GB2312" w:eastAsia="仿宋_GB2312" w:hAnsi="宋体" w:hint="eastAsia"/>
          <w:kern w:val="0"/>
          <w:sz w:val="30"/>
          <w:szCs w:val="30"/>
        </w:rPr>
        <w:t>词采用</w:t>
      </w:r>
      <w:proofErr w:type="gramEnd"/>
      <w:r>
        <w:rPr>
          <w:rFonts w:ascii="仿宋_GB2312" w:eastAsia="仿宋_GB2312" w:hAnsi="宋体" w:hint="eastAsia"/>
          <w:kern w:val="0"/>
          <w:sz w:val="30"/>
          <w:szCs w:val="30"/>
        </w:rPr>
        <w:t>“不应”或“不得”。</w:t>
      </w:r>
    </w:p>
    <w:p w14:paraId="191ADB71" w14:textId="77777777" w:rsidR="001449F9" w:rsidRDefault="001449F9" w:rsidP="001449F9">
      <w:pPr>
        <w:autoSpaceDE w:val="0"/>
        <w:autoSpaceDN w:val="0"/>
        <w:adjustRightInd w:val="0"/>
        <w:spacing w:before="50" w:after="50"/>
        <w:ind w:firstLineChars="350" w:firstLine="1050"/>
        <w:rPr>
          <w:rFonts w:ascii="仿宋_GB2312" w:eastAsia="仿宋_GB2312" w:hAnsi="宋体"/>
          <w:kern w:val="0"/>
          <w:sz w:val="30"/>
          <w:szCs w:val="30"/>
        </w:rPr>
      </w:pPr>
      <w:r>
        <w:rPr>
          <w:rFonts w:ascii="仿宋_GB2312" w:eastAsia="仿宋_GB2312" w:hAnsi="宋体" w:hint="eastAsia"/>
          <w:kern w:val="0"/>
          <w:sz w:val="30"/>
          <w:szCs w:val="30"/>
        </w:rPr>
        <w:t>3）表示允许稍有选择，在条件许可时首先应这样做的：</w:t>
      </w:r>
    </w:p>
    <w:p w14:paraId="3661436F" w14:textId="77777777" w:rsidR="001449F9" w:rsidRDefault="001449F9" w:rsidP="001449F9">
      <w:pPr>
        <w:autoSpaceDE w:val="0"/>
        <w:autoSpaceDN w:val="0"/>
        <w:adjustRightInd w:val="0"/>
        <w:spacing w:before="50" w:after="50"/>
        <w:ind w:firstLineChars="500" w:firstLine="1500"/>
        <w:rPr>
          <w:rFonts w:ascii="仿宋_GB2312" w:eastAsia="仿宋_GB2312" w:hAnsi="宋体"/>
          <w:kern w:val="0"/>
          <w:sz w:val="30"/>
          <w:szCs w:val="30"/>
        </w:rPr>
      </w:pPr>
      <w:r>
        <w:rPr>
          <w:rFonts w:ascii="仿宋_GB2312" w:eastAsia="仿宋_GB2312" w:hAnsi="宋体" w:hint="eastAsia"/>
          <w:kern w:val="0"/>
          <w:sz w:val="30"/>
          <w:szCs w:val="30"/>
        </w:rPr>
        <w:t>正面</w:t>
      </w:r>
      <w:proofErr w:type="gramStart"/>
      <w:r>
        <w:rPr>
          <w:rFonts w:ascii="仿宋_GB2312" w:eastAsia="仿宋_GB2312" w:hAnsi="宋体" w:hint="eastAsia"/>
          <w:kern w:val="0"/>
          <w:sz w:val="30"/>
          <w:szCs w:val="30"/>
        </w:rPr>
        <w:t>词采用</w:t>
      </w:r>
      <w:proofErr w:type="gramEnd"/>
      <w:r>
        <w:rPr>
          <w:rFonts w:ascii="仿宋_GB2312" w:eastAsia="仿宋_GB2312" w:hAnsi="宋体" w:hint="eastAsia"/>
          <w:kern w:val="0"/>
          <w:sz w:val="30"/>
          <w:szCs w:val="30"/>
        </w:rPr>
        <w:t>“宜”；反面</w:t>
      </w:r>
      <w:proofErr w:type="gramStart"/>
      <w:r>
        <w:rPr>
          <w:rFonts w:ascii="仿宋_GB2312" w:eastAsia="仿宋_GB2312" w:hAnsi="宋体" w:hint="eastAsia"/>
          <w:kern w:val="0"/>
          <w:sz w:val="30"/>
          <w:szCs w:val="30"/>
        </w:rPr>
        <w:t>词采用</w:t>
      </w:r>
      <w:proofErr w:type="gramEnd"/>
      <w:r>
        <w:rPr>
          <w:rFonts w:ascii="仿宋_GB2312" w:eastAsia="仿宋_GB2312" w:hAnsi="宋体" w:hint="eastAsia"/>
          <w:kern w:val="0"/>
          <w:sz w:val="30"/>
          <w:szCs w:val="30"/>
        </w:rPr>
        <w:t>“不宜”。</w:t>
      </w:r>
    </w:p>
    <w:p w14:paraId="4C64DACE" w14:textId="77777777" w:rsidR="001449F9" w:rsidRDefault="001449F9" w:rsidP="001449F9">
      <w:pPr>
        <w:autoSpaceDE w:val="0"/>
        <w:autoSpaceDN w:val="0"/>
        <w:adjustRightInd w:val="0"/>
        <w:spacing w:before="50" w:after="50"/>
        <w:ind w:firstLineChars="350" w:firstLine="1050"/>
        <w:rPr>
          <w:rFonts w:ascii="仿宋_GB2312" w:eastAsia="仿宋_GB2312" w:hAnsi="宋体"/>
          <w:kern w:val="0"/>
          <w:sz w:val="30"/>
          <w:szCs w:val="30"/>
        </w:rPr>
      </w:pPr>
      <w:r>
        <w:rPr>
          <w:rFonts w:ascii="仿宋_GB2312" w:eastAsia="仿宋_GB2312" w:hAnsi="宋体" w:hint="eastAsia"/>
          <w:kern w:val="0"/>
          <w:sz w:val="30"/>
          <w:szCs w:val="30"/>
        </w:rPr>
        <w:t>4）表示有选择，在一定条件下可以这样做的，采用“可”。</w:t>
      </w:r>
    </w:p>
    <w:p w14:paraId="542AF6BD" w14:textId="77777777" w:rsidR="001449F9" w:rsidRDefault="001449F9" w:rsidP="001449F9">
      <w:pPr>
        <w:autoSpaceDE w:val="0"/>
        <w:autoSpaceDN w:val="0"/>
        <w:adjustRightInd w:val="0"/>
        <w:spacing w:before="50" w:after="50"/>
        <w:rPr>
          <w:rFonts w:ascii="仿宋_GB2312" w:eastAsia="仿宋_GB2312" w:hAnsi="宋体"/>
          <w:kern w:val="0"/>
          <w:sz w:val="30"/>
          <w:szCs w:val="30"/>
        </w:rPr>
      </w:pPr>
      <w:r>
        <w:rPr>
          <w:rFonts w:ascii="仿宋_GB2312" w:eastAsia="仿宋_GB2312" w:hAnsi="宋体" w:hint="eastAsia"/>
          <w:kern w:val="0"/>
          <w:sz w:val="30"/>
          <w:szCs w:val="30"/>
        </w:rPr>
        <w:t xml:space="preserve">    2</w:t>
      </w:r>
      <w:r w:rsidR="002E27F6">
        <w:rPr>
          <w:rFonts w:ascii="仿宋_GB2312" w:eastAsia="仿宋_GB2312" w:hAnsi="宋体"/>
          <w:kern w:val="0"/>
          <w:sz w:val="30"/>
          <w:szCs w:val="30"/>
        </w:rPr>
        <w:t xml:space="preserve"> </w:t>
      </w:r>
      <w:r>
        <w:rPr>
          <w:rFonts w:ascii="仿宋_GB2312" w:eastAsia="仿宋_GB2312" w:hAnsi="宋体" w:hint="eastAsia"/>
          <w:kern w:val="0"/>
          <w:sz w:val="30"/>
          <w:szCs w:val="30"/>
        </w:rPr>
        <w:t>条文中指明必须按其他标准、规范执行的写法为“按……执行”或“应符合……的规定”</w:t>
      </w:r>
    </w:p>
    <w:p w14:paraId="0F488BB4" w14:textId="77777777" w:rsidR="00840623" w:rsidRDefault="00DF7BDC">
      <w:pPr>
        <w:pStyle w:val="1"/>
        <w:numPr>
          <w:ilvl w:val="0"/>
          <w:numId w:val="0"/>
        </w:numPr>
      </w:pPr>
      <w:bookmarkStart w:id="67" w:name="_Toc141261490"/>
      <w:r>
        <w:rPr>
          <w:rFonts w:hint="eastAsia"/>
        </w:rPr>
        <w:lastRenderedPageBreak/>
        <w:t>引用标准</w:t>
      </w:r>
      <w:r>
        <w:t>名录</w:t>
      </w:r>
      <w:bookmarkEnd w:id="67"/>
    </w:p>
    <w:p w14:paraId="6D24201A" w14:textId="77777777" w:rsidR="00840623" w:rsidRDefault="00840623"/>
    <w:p w14:paraId="1DF069A0" w14:textId="77777777" w:rsidR="00840623" w:rsidRPr="002E27F6" w:rsidRDefault="00DF7BDC" w:rsidP="002E27F6">
      <w:pPr>
        <w:ind w:firstLineChars="250" w:firstLine="750"/>
        <w:rPr>
          <w:rFonts w:ascii="仿宋_GB2312" w:eastAsia="仿宋_GB2312" w:hAnsi="宋体"/>
          <w:sz w:val="30"/>
          <w:szCs w:val="30"/>
        </w:rPr>
      </w:pPr>
      <w:r w:rsidRPr="002E27F6">
        <w:rPr>
          <w:rFonts w:ascii="仿宋_GB2312" w:eastAsia="仿宋_GB2312" w:hAnsi="宋体" w:hint="eastAsia"/>
          <w:sz w:val="30"/>
          <w:szCs w:val="30"/>
        </w:rPr>
        <w:t>1</w:t>
      </w:r>
      <w:r w:rsidRPr="002E27F6">
        <w:rPr>
          <w:rFonts w:ascii="仿宋_GB2312" w:eastAsia="仿宋_GB2312" w:hAnsi="宋体" w:hint="eastAsia"/>
          <w:sz w:val="30"/>
          <w:szCs w:val="30"/>
        </w:rPr>
        <w:tab/>
        <w:t>《信息</w:t>
      </w:r>
      <w:r w:rsidRPr="002E27F6">
        <w:rPr>
          <w:rFonts w:ascii="仿宋_GB2312" w:eastAsia="仿宋_GB2312" w:hAnsi="宋体"/>
          <w:sz w:val="30"/>
          <w:szCs w:val="30"/>
        </w:rPr>
        <w:t>安全技术</w:t>
      </w:r>
      <w:r w:rsidRPr="002E27F6">
        <w:rPr>
          <w:rFonts w:ascii="仿宋_GB2312" w:eastAsia="仿宋_GB2312" w:hAnsi="宋体" w:hint="eastAsia"/>
          <w:sz w:val="30"/>
          <w:szCs w:val="30"/>
        </w:rPr>
        <w:t xml:space="preserve"> 网络安全等级保护基本要求》 </w:t>
      </w:r>
      <w:r w:rsidRPr="002E27F6">
        <w:rPr>
          <w:rFonts w:ascii="仿宋_GB2312" w:eastAsia="仿宋_GB2312" w:hAnsi="宋体"/>
          <w:sz w:val="30"/>
          <w:szCs w:val="30"/>
        </w:rPr>
        <w:t>GB/T 22239</w:t>
      </w:r>
    </w:p>
    <w:p w14:paraId="2B10F36C" w14:textId="77777777" w:rsidR="00840623" w:rsidRPr="002E27F6" w:rsidRDefault="00DF7BDC" w:rsidP="002E27F6">
      <w:pPr>
        <w:ind w:firstLineChars="250" w:firstLine="750"/>
        <w:rPr>
          <w:rFonts w:ascii="仿宋_GB2312" w:eastAsia="仿宋_GB2312" w:hAnsi="宋体"/>
          <w:sz w:val="30"/>
          <w:szCs w:val="30"/>
        </w:rPr>
      </w:pPr>
      <w:r w:rsidRPr="002E27F6">
        <w:rPr>
          <w:rFonts w:ascii="仿宋_GB2312" w:eastAsia="仿宋_GB2312" w:hAnsi="宋体"/>
          <w:sz w:val="30"/>
          <w:szCs w:val="30"/>
        </w:rPr>
        <w:t>2</w:t>
      </w:r>
      <w:r w:rsidRPr="002E27F6">
        <w:rPr>
          <w:rFonts w:ascii="仿宋_GB2312" w:eastAsia="仿宋_GB2312" w:hAnsi="宋体" w:hint="eastAsia"/>
          <w:sz w:val="30"/>
          <w:szCs w:val="30"/>
        </w:rPr>
        <w:tab/>
      </w:r>
      <w:r w:rsidRPr="002E27F6">
        <w:rPr>
          <w:rFonts w:ascii="仿宋_GB2312" w:eastAsia="仿宋_GB2312" w:hAnsi="宋体"/>
          <w:sz w:val="30"/>
          <w:szCs w:val="30"/>
        </w:rPr>
        <w:t>《建筑节能与可再生</w:t>
      </w:r>
      <w:r w:rsidRPr="002E27F6">
        <w:rPr>
          <w:rFonts w:ascii="仿宋_GB2312" w:eastAsia="仿宋_GB2312" w:hAnsi="宋体" w:hint="eastAsia"/>
          <w:sz w:val="30"/>
          <w:szCs w:val="30"/>
        </w:rPr>
        <w:t>能源</w:t>
      </w:r>
      <w:r w:rsidRPr="002E27F6">
        <w:rPr>
          <w:rFonts w:ascii="仿宋_GB2312" w:eastAsia="仿宋_GB2312" w:hAnsi="宋体"/>
          <w:sz w:val="30"/>
          <w:szCs w:val="30"/>
        </w:rPr>
        <w:t>利用通用规范》</w:t>
      </w:r>
      <w:r w:rsidRPr="002E27F6">
        <w:rPr>
          <w:rFonts w:ascii="仿宋_GB2312" w:eastAsia="仿宋_GB2312" w:hAnsi="宋体" w:hint="eastAsia"/>
          <w:sz w:val="30"/>
          <w:szCs w:val="30"/>
        </w:rPr>
        <w:t xml:space="preserve"> GB</w:t>
      </w:r>
      <w:r w:rsidRPr="002E27F6">
        <w:rPr>
          <w:rFonts w:ascii="仿宋_GB2312" w:eastAsia="仿宋_GB2312" w:hAnsi="宋体"/>
          <w:sz w:val="30"/>
          <w:szCs w:val="30"/>
        </w:rPr>
        <w:t xml:space="preserve"> 55015-2021</w:t>
      </w:r>
    </w:p>
    <w:p w14:paraId="445736F9" w14:textId="77777777" w:rsidR="00A57FC5" w:rsidRDefault="00A57FC5">
      <w:pPr>
        <w:spacing w:line="360" w:lineRule="auto"/>
        <w:ind w:firstLineChars="200" w:firstLine="480"/>
        <w:rPr>
          <w:rFonts w:ascii="Times New Roman" w:eastAsia="宋体" w:hAnsi="Times New Roman"/>
          <w:sz w:val="24"/>
          <w:szCs w:val="20"/>
        </w:rPr>
      </w:pPr>
    </w:p>
    <w:p w14:paraId="60E4C5E6" w14:textId="77777777" w:rsidR="00A57FC5" w:rsidRDefault="00A57FC5">
      <w:pPr>
        <w:widowControl/>
        <w:jc w:val="left"/>
        <w:rPr>
          <w:rFonts w:ascii="Times New Roman" w:eastAsia="宋体" w:hAnsi="Times New Roman"/>
          <w:sz w:val="24"/>
          <w:szCs w:val="20"/>
        </w:rPr>
      </w:pPr>
      <w:r>
        <w:rPr>
          <w:rFonts w:ascii="Times New Roman" w:eastAsia="宋体" w:hAnsi="Times New Roman"/>
          <w:sz w:val="24"/>
          <w:szCs w:val="20"/>
        </w:rPr>
        <w:br w:type="page"/>
      </w:r>
    </w:p>
    <w:p w14:paraId="4388E16B" w14:textId="77777777" w:rsidR="0016594A" w:rsidRDefault="0016594A" w:rsidP="0016594A">
      <w:pPr>
        <w:rPr>
          <w:rFonts w:ascii="黑体" w:eastAsia="黑体"/>
          <w:sz w:val="44"/>
        </w:rPr>
      </w:pPr>
    </w:p>
    <w:p w14:paraId="753CB00B" w14:textId="77777777" w:rsidR="0016594A" w:rsidRDefault="0016594A" w:rsidP="0016594A">
      <w:pPr>
        <w:jc w:val="center"/>
        <w:rPr>
          <w:rFonts w:ascii="黑体" w:eastAsia="黑体"/>
          <w:sz w:val="44"/>
        </w:rPr>
      </w:pPr>
    </w:p>
    <w:p w14:paraId="343A7E99" w14:textId="77777777" w:rsidR="001C3806" w:rsidRDefault="001C3806" w:rsidP="0016594A">
      <w:pPr>
        <w:jc w:val="center"/>
        <w:rPr>
          <w:rFonts w:ascii="黑体" w:eastAsia="黑体"/>
          <w:sz w:val="44"/>
        </w:rPr>
        <w:sectPr w:rsidR="001C3806">
          <w:headerReference w:type="default" r:id="rId15"/>
          <w:footerReference w:type="default" r:id="rId16"/>
          <w:type w:val="continuous"/>
          <w:pgSz w:w="11906" w:h="16838"/>
          <w:pgMar w:top="1440" w:right="1800" w:bottom="1440" w:left="1800" w:header="851" w:footer="992" w:gutter="0"/>
          <w:pgNumType w:start="1"/>
          <w:cols w:space="720"/>
          <w:docGrid w:type="lines" w:linePitch="312"/>
        </w:sectPr>
      </w:pPr>
    </w:p>
    <w:p w14:paraId="43177CF0" w14:textId="77777777" w:rsidR="0016594A" w:rsidRDefault="0016594A" w:rsidP="0016594A">
      <w:pPr>
        <w:jc w:val="center"/>
        <w:rPr>
          <w:rFonts w:ascii="黑体" w:eastAsia="黑体"/>
          <w:sz w:val="44"/>
        </w:rPr>
      </w:pPr>
    </w:p>
    <w:p w14:paraId="7720D65B" w14:textId="77777777" w:rsidR="0016594A" w:rsidRDefault="0016594A" w:rsidP="0016594A">
      <w:pPr>
        <w:jc w:val="center"/>
        <w:rPr>
          <w:rFonts w:ascii="黑体" w:eastAsia="黑体"/>
          <w:sz w:val="44"/>
        </w:rPr>
      </w:pPr>
      <w:r>
        <w:rPr>
          <w:rFonts w:ascii="黑体" w:eastAsia="黑体" w:hint="eastAsia"/>
          <w:sz w:val="44"/>
        </w:rPr>
        <w:t>中国建筑业协会团体标准</w:t>
      </w:r>
    </w:p>
    <w:p w14:paraId="41CC52BA" w14:textId="77777777" w:rsidR="0016594A" w:rsidRDefault="0016594A" w:rsidP="0016594A">
      <w:pPr>
        <w:jc w:val="center"/>
        <w:rPr>
          <w:rFonts w:ascii="宋体" w:hAnsi="宋体"/>
        </w:rPr>
      </w:pPr>
    </w:p>
    <w:p w14:paraId="568E722D" w14:textId="77777777" w:rsidR="0016594A" w:rsidRDefault="0016594A" w:rsidP="0016594A">
      <w:pPr>
        <w:jc w:val="center"/>
        <w:rPr>
          <w:rFonts w:ascii="黑体" w:eastAsia="黑体"/>
          <w:sz w:val="48"/>
        </w:rPr>
      </w:pPr>
      <w:r w:rsidRPr="0016594A">
        <w:rPr>
          <w:rFonts w:ascii="黑体" w:eastAsia="黑体" w:hint="eastAsia"/>
          <w:sz w:val="48"/>
        </w:rPr>
        <w:t>智能建筑评价标准</w:t>
      </w:r>
    </w:p>
    <w:p w14:paraId="31BF0290" w14:textId="77777777" w:rsidR="0016594A" w:rsidRPr="0016594A" w:rsidRDefault="0016594A" w:rsidP="0016594A">
      <w:pPr>
        <w:jc w:val="center"/>
        <w:rPr>
          <w:rFonts w:ascii="Times New Roman" w:eastAsia="黑体" w:hAnsi="Times New Roman"/>
          <w:sz w:val="28"/>
          <w:szCs w:val="24"/>
        </w:rPr>
      </w:pPr>
      <w:r w:rsidRPr="0016594A">
        <w:rPr>
          <w:rFonts w:ascii="Times New Roman" w:eastAsia="黑体" w:hAnsi="Times New Roman"/>
          <w:sz w:val="28"/>
          <w:szCs w:val="24"/>
        </w:rPr>
        <w:t>Standard for assessment of intelligent building</w:t>
      </w:r>
    </w:p>
    <w:p w14:paraId="07D21C77" w14:textId="77777777" w:rsidR="0016594A" w:rsidRPr="001C3806" w:rsidRDefault="0016594A" w:rsidP="001C3806">
      <w:pPr>
        <w:pStyle w:val="1"/>
        <w:pageBreakBefore w:val="0"/>
        <w:numPr>
          <w:ilvl w:val="0"/>
          <w:numId w:val="0"/>
        </w:numPr>
      </w:pPr>
      <w:bookmarkStart w:id="68" w:name="_Toc141261491"/>
      <w:r w:rsidRPr="001C3806">
        <w:rPr>
          <w:rFonts w:hint="eastAsia"/>
        </w:rPr>
        <w:t>条文说明</w:t>
      </w:r>
      <w:bookmarkEnd w:id="68"/>
    </w:p>
    <w:p w14:paraId="229AC604" w14:textId="77777777" w:rsidR="00BE1ABA" w:rsidRDefault="00BE1ABA" w:rsidP="00BE1ABA">
      <w:pPr>
        <w:widowControl/>
        <w:jc w:val="center"/>
        <w:rPr>
          <w:rFonts w:ascii="仿宋_GB2312" w:eastAsia="仿宋_GB2312" w:hAnsi="楷体"/>
          <w:b/>
          <w:sz w:val="24"/>
        </w:rPr>
      </w:pPr>
      <w:r>
        <w:rPr>
          <w:bCs/>
          <w:kern w:val="44"/>
          <w:sz w:val="32"/>
          <w:szCs w:val="44"/>
        </w:rPr>
        <w:br w:type="page"/>
      </w:r>
      <w:r>
        <w:rPr>
          <w:rFonts w:ascii="仿宋_GB2312" w:eastAsia="仿宋_GB2312" w:hAnsi="楷体" w:hint="eastAsia"/>
          <w:b/>
          <w:sz w:val="24"/>
        </w:rPr>
        <w:lastRenderedPageBreak/>
        <w:t>制定说明</w:t>
      </w:r>
    </w:p>
    <w:p w14:paraId="26AB578E" w14:textId="77777777" w:rsidR="00BE1ABA" w:rsidRDefault="00BE1ABA" w:rsidP="00BE1ABA">
      <w:pPr>
        <w:spacing w:line="360" w:lineRule="auto"/>
        <w:rPr>
          <w:rFonts w:ascii="仿宋_GB2312" w:eastAsia="仿宋_GB2312" w:hAnsi="楷体"/>
          <w:sz w:val="24"/>
        </w:rPr>
      </w:pPr>
      <w:r>
        <w:rPr>
          <w:rFonts w:ascii="仿宋_GB2312" w:eastAsia="仿宋_GB2312" w:hAnsi="楷体" w:hint="eastAsia"/>
          <w:sz w:val="24"/>
        </w:rPr>
        <w:t xml:space="preserve">    《智能</w:t>
      </w:r>
      <w:r>
        <w:rPr>
          <w:rFonts w:ascii="仿宋_GB2312" w:eastAsia="仿宋_GB2312" w:hAnsi="楷体"/>
          <w:sz w:val="24"/>
        </w:rPr>
        <w:t>建筑</w:t>
      </w:r>
      <w:r>
        <w:rPr>
          <w:rFonts w:ascii="仿宋_GB2312" w:eastAsia="仿宋_GB2312" w:hAnsi="楷体" w:hint="eastAsia"/>
          <w:sz w:val="24"/>
        </w:rPr>
        <w:t>评价</w:t>
      </w:r>
      <w:r>
        <w:rPr>
          <w:rFonts w:ascii="仿宋_GB2312" w:eastAsia="仿宋_GB2312" w:hAnsi="楷体"/>
          <w:sz w:val="24"/>
        </w:rPr>
        <w:t>标准</w:t>
      </w:r>
      <w:r>
        <w:rPr>
          <w:rFonts w:ascii="仿宋_GB2312" w:eastAsia="仿宋_GB2312" w:hAnsi="楷体" w:hint="eastAsia"/>
          <w:sz w:val="24"/>
        </w:rPr>
        <w:t xml:space="preserve">》（T/CCIAT </w:t>
      </w:r>
      <w:proofErr w:type="spellStart"/>
      <w:r>
        <w:rPr>
          <w:rFonts w:ascii="仿宋_GB2312" w:eastAsia="仿宋_GB2312" w:hAnsi="楷体" w:hint="eastAsia"/>
          <w:sz w:val="24"/>
        </w:rPr>
        <w:t>xxxx</w:t>
      </w:r>
      <w:proofErr w:type="spellEnd"/>
      <w:r>
        <w:rPr>
          <w:rFonts w:ascii="仿宋_GB2312" w:eastAsia="仿宋_GB2312" w:hAnsi="楷体" w:hint="eastAsia"/>
          <w:sz w:val="24"/>
        </w:rPr>
        <w:t>— 20xx），经中国建筑业协会××××年××月××日以第××号公告批准发布。</w:t>
      </w:r>
    </w:p>
    <w:p w14:paraId="164A9CBC" w14:textId="77777777" w:rsidR="00BE1ABA" w:rsidRDefault="00BE1ABA" w:rsidP="00BE1ABA">
      <w:pPr>
        <w:spacing w:line="360" w:lineRule="auto"/>
        <w:ind w:firstLine="480"/>
        <w:rPr>
          <w:rFonts w:ascii="仿宋_GB2312" w:eastAsia="仿宋_GB2312" w:hAnsi="楷体"/>
          <w:sz w:val="24"/>
        </w:rPr>
      </w:pPr>
      <w:r>
        <w:rPr>
          <w:rFonts w:ascii="仿宋_GB2312" w:eastAsia="仿宋_GB2312" w:hAnsi="楷体" w:hint="eastAsia"/>
          <w:sz w:val="24"/>
        </w:rPr>
        <w:t>本标准制订过程中，编制组进行了智能建筑</w:t>
      </w:r>
      <w:r>
        <w:rPr>
          <w:rFonts w:ascii="仿宋_GB2312" w:eastAsia="仿宋_GB2312" w:hAnsi="楷体"/>
          <w:sz w:val="24"/>
        </w:rPr>
        <w:t>评价</w:t>
      </w:r>
      <w:r>
        <w:rPr>
          <w:rFonts w:ascii="仿宋_GB2312" w:eastAsia="仿宋_GB2312" w:hAnsi="楷体" w:hint="eastAsia"/>
          <w:sz w:val="24"/>
        </w:rPr>
        <w:t>的调查研究，总结了我国工程建设智能</w:t>
      </w:r>
      <w:r>
        <w:rPr>
          <w:rFonts w:ascii="仿宋_GB2312" w:eastAsia="仿宋_GB2312" w:hAnsi="楷体"/>
          <w:sz w:val="24"/>
        </w:rPr>
        <w:t>建筑</w:t>
      </w:r>
      <w:r>
        <w:rPr>
          <w:rFonts w:ascii="仿宋_GB2312" w:eastAsia="仿宋_GB2312" w:hAnsi="楷体" w:hint="eastAsia"/>
          <w:sz w:val="24"/>
        </w:rPr>
        <w:t>的实践经验，同时参考了国外先进技术法规、技术标准，如</w:t>
      </w:r>
      <w:r>
        <w:rPr>
          <w:rFonts w:ascii="仿宋_GB2312" w:eastAsia="仿宋_GB2312" w:hAnsi="楷体"/>
          <w:sz w:val="24"/>
        </w:rPr>
        <w:t>美国能源及环境设计先导计划（</w:t>
      </w:r>
      <w:r>
        <w:rPr>
          <w:rFonts w:ascii="仿宋_GB2312" w:eastAsia="仿宋_GB2312" w:hAnsi="楷体" w:hint="eastAsia"/>
          <w:sz w:val="24"/>
        </w:rPr>
        <w:t>LEED</w:t>
      </w:r>
      <w:r>
        <w:rPr>
          <w:rFonts w:ascii="仿宋_GB2312" w:eastAsia="仿宋_GB2312" w:hAnsi="楷体"/>
          <w:sz w:val="24"/>
        </w:rPr>
        <w:t>）</w:t>
      </w:r>
      <w:r>
        <w:rPr>
          <w:rFonts w:ascii="仿宋_GB2312" w:eastAsia="仿宋_GB2312" w:hAnsi="楷体" w:hint="eastAsia"/>
          <w:sz w:val="24"/>
        </w:rPr>
        <w:t>、</w:t>
      </w:r>
      <w:r>
        <w:rPr>
          <w:rFonts w:ascii="仿宋_GB2312" w:eastAsia="仿宋_GB2312" w:hAnsi="楷体"/>
          <w:sz w:val="24"/>
        </w:rPr>
        <w:t>英</w:t>
      </w:r>
      <w:r>
        <w:rPr>
          <w:rFonts w:ascii="仿宋_GB2312" w:eastAsia="仿宋_GB2312" w:hAnsi="楷体" w:hint="eastAsia"/>
          <w:sz w:val="24"/>
        </w:rPr>
        <w:t>国</w:t>
      </w:r>
      <w:r>
        <w:rPr>
          <w:rFonts w:ascii="仿宋_GB2312" w:eastAsia="仿宋_GB2312" w:hAnsi="楷体"/>
          <w:sz w:val="24"/>
        </w:rPr>
        <w:t>建筑研究院环境评估方法（</w:t>
      </w:r>
      <w:r>
        <w:rPr>
          <w:rFonts w:ascii="仿宋_GB2312" w:eastAsia="仿宋_GB2312" w:hAnsi="楷体" w:hint="eastAsia"/>
          <w:sz w:val="24"/>
        </w:rPr>
        <w:t>BREEAM</w:t>
      </w:r>
      <w:r>
        <w:rPr>
          <w:rFonts w:ascii="仿宋_GB2312" w:eastAsia="仿宋_GB2312" w:hAnsi="楷体"/>
          <w:sz w:val="24"/>
        </w:rPr>
        <w:t>）</w:t>
      </w:r>
      <w:r>
        <w:rPr>
          <w:rFonts w:ascii="仿宋_GB2312" w:eastAsia="仿宋_GB2312" w:hAnsi="楷体" w:hint="eastAsia"/>
          <w:sz w:val="24"/>
        </w:rPr>
        <w:t>、</w:t>
      </w:r>
      <w:r>
        <w:rPr>
          <w:rFonts w:ascii="仿宋_GB2312" w:eastAsia="仿宋_GB2312" w:hAnsi="楷体"/>
          <w:sz w:val="24"/>
        </w:rPr>
        <w:t>德国可持续建筑评估体系（</w:t>
      </w:r>
      <w:r>
        <w:rPr>
          <w:rFonts w:ascii="仿宋_GB2312" w:eastAsia="仿宋_GB2312" w:hAnsi="楷体" w:hint="eastAsia"/>
          <w:sz w:val="24"/>
        </w:rPr>
        <w:t>DGNB</w:t>
      </w:r>
      <w:r>
        <w:rPr>
          <w:rFonts w:ascii="仿宋_GB2312" w:eastAsia="仿宋_GB2312" w:hAnsi="楷体"/>
          <w:sz w:val="24"/>
        </w:rPr>
        <w:t>）</w:t>
      </w:r>
      <w:r>
        <w:rPr>
          <w:rFonts w:ascii="仿宋_GB2312" w:eastAsia="仿宋_GB2312" w:hAnsi="楷体" w:hint="eastAsia"/>
          <w:sz w:val="24"/>
        </w:rPr>
        <w:t>等。</w:t>
      </w:r>
    </w:p>
    <w:p w14:paraId="476B89F9" w14:textId="77777777" w:rsidR="00BE1ABA" w:rsidRPr="00BE1ABA" w:rsidRDefault="00BE1ABA" w:rsidP="00BE1ABA">
      <w:pPr>
        <w:spacing w:line="360" w:lineRule="auto"/>
        <w:ind w:firstLine="480"/>
        <w:rPr>
          <w:rFonts w:ascii="仿宋_GB2312" w:eastAsia="仿宋_GB2312" w:hAnsi="楷体"/>
          <w:sz w:val="24"/>
        </w:rPr>
      </w:pPr>
      <w:r>
        <w:rPr>
          <w:rFonts w:ascii="仿宋_GB2312" w:eastAsia="仿宋_GB2312" w:hAnsi="楷体" w:hint="eastAsia"/>
          <w:sz w:val="24"/>
        </w:rPr>
        <w:t>为便于广大设计、施工、科研、学校等单位有关人员在使用本标准时能正确理解和执行条文规定，《</w:t>
      </w:r>
      <w:r w:rsidR="00A954C8">
        <w:rPr>
          <w:rFonts w:ascii="仿宋_GB2312" w:eastAsia="仿宋_GB2312" w:hAnsi="楷体" w:hint="eastAsia"/>
          <w:sz w:val="24"/>
        </w:rPr>
        <w:t>智能建筑</w:t>
      </w:r>
      <w:r w:rsidR="00A954C8">
        <w:rPr>
          <w:rFonts w:ascii="仿宋_GB2312" w:eastAsia="仿宋_GB2312" w:hAnsi="楷体"/>
          <w:sz w:val="24"/>
        </w:rPr>
        <w:t>评价</w:t>
      </w:r>
      <w:r>
        <w:rPr>
          <w:rFonts w:ascii="仿宋_GB2312" w:eastAsia="仿宋_GB2312" w:hAnsi="楷体" w:hint="eastAsia"/>
          <w:sz w:val="24"/>
        </w:rPr>
        <w:t>标准》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14:paraId="0398FFB6" w14:textId="77777777" w:rsidR="00BE1ABA" w:rsidRDefault="00BE1ABA">
      <w:pPr>
        <w:widowControl/>
        <w:jc w:val="left"/>
        <w:rPr>
          <w:rFonts w:ascii="Times New Roman" w:eastAsia="宋体" w:hAnsi="Times New Roman"/>
          <w:bCs/>
          <w:kern w:val="44"/>
          <w:sz w:val="32"/>
          <w:szCs w:val="44"/>
        </w:rPr>
      </w:pPr>
      <w:r>
        <w:rPr>
          <w:bCs/>
          <w:kern w:val="44"/>
          <w:sz w:val="32"/>
          <w:szCs w:val="44"/>
        </w:rPr>
        <w:br w:type="page"/>
      </w:r>
    </w:p>
    <w:p w14:paraId="1F968BF6" w14:textId="77777777" w:rsidR="00A57FC5" w:rsidRPr="00F80074" w:rsidRDefault="00A57FC5" w:rsidP="00A57FC5">
      <w:pPr>
        <w:pStyle w:val="14"/>
        <w:jc w:val="center"/>
        <w:rPr>
          <w:rFonts w:ascii="宋体" w:hAnsi="宋体"/>
          <w:noProof/>
          <w:szCs w:val="24"/>
        </w:rPr>
      </w:pPr>
      <w:r>
        <w:rPr>
          <w:rFonts w:hint="eastAsia"/>
          <w:bCs/>
          <w:kern w:val="44"/>
          <w:sz w:val="32"/>
          <w:szCs w:val="44"/>
        </w:rPr>
        <w:lastRenderedPageBreak/>
        <w:t>目</w:t>
      </w:r>
      <w:r>
        <w:rPr>
          <w:rFonts w:hint="eastAsia"/>
          <w:bCs/>
          <w:kern w:val="44"/>
          <w:sz w:val="32"/>
          <w:szCs w:val="44"/>
        </w:rPr>
        <w:t xml:space="preserve">  </w:t>
      </w:r>
      <w:r>
        <w:rPr>
          <w:rFonts w:hint="eastAsia"/>
          <w:bCs/>
          <w:kern w:val="44"/>
          <w:sz w:val="32"/>
          <w:szCs w:val="44"/>
        </w:rPr>
        <w:t>次</w:t>
      </w:r>
      <w:r w:rsidRPr="00F80074">
        <w:rPr>
          <w:rFonts w:ascii="宋体" w:hAnsi="宋体"/>
          <w:szCs w:val="24"/>
        </w:rPr>
        <w:fldChar w:fldCharType="begin"/>
      </w:r>
      <w:r w:rsidRPr="00F80074">
        <w:rPr>
          <w:rFonts w:ascii="宋体" w:hAnsi="宋体"/>
          <w:szCs w:val="24"/>
        </w:rPr>
        <w:instrText xml:space="preserve"> TOC \o "1-3" \h \z \u </w:instrText>
      </w:r>
      <w:r w:rsidRPr="00F80074">
        <w:rPr>
          <w:rFonts w:ascii="宋体" w:hAnsi="宋体"/>
          <w:szCs w:val="24"/>
        </w:rPr>
        <w:fldChar w:fldCharType="separate"/>
      </w:r>
    </w:p>
    <w:p w14:paraId="6D842199" w14:textId="77777777" w:rsidR="00A57FC5"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39628540" w:history="1">
        <w:r w:rsidR="00A57FC5" w:rsidRPr="001C3806">
          <w:rPr>
            <w:rStyle w:val="af0"/>
            <w:rFonts w:ascii="宋体" w:eastAsia="宋体" w:hAnsi="宋体"/>
            <w:b w:val="0"/>
            <w:noProof/>
            <w:sz w:val="21"/>
            <w:szCs w:val="21"/>
          </w:rPr>
          <w:t>1</w:t>
        </w:r>
        <w:r w:rsidR="00A57FC5" w:rsidRPr="001C3806">
          <w:rPr>
            <w:rFonts w:ascii="宋体" w:eastAsia="宋体" w:hAnsi="宋体" w:cstheme="minorBidi"/>
            <w:b w:val="0"/>
            <w:bCs w:val="0"/>
            <w:caps w:val="0"/>
            <w:noProof/>
            <w:sz w:val="21"/>
            <w:szCs w:val="21"/>
          </w:rPr>
          <w:tab/>
        </w:r>
        <w:r w:rsidR="00A57FC5" w:rsidRPr="001C3806">
          <w:rPr>
            <w:rStyle w:val="af0"/>
            <w:rFonts w:ascii="宋体" w:eastAsia="宋体" w:hAnsi="宋体"/>
            <w:b w:val="0"/>
            <w:noProof/>
            <w:sz w:val="21"/>
            <w:szCs w:val="21"/>
          </w:rPr>
          <w:t>总  则</w:t>
        </w:r>
        <w:r w:rsidR="00A57FC5" w:rsidRPr="001C3806">
          <w:rPr>
            <w:rFonts w:ascii="宋体" w:eastAsia="宋体" w:hAnsi="宋体"/>
            <w:b w:val="0"/>
            <w:noProof/>
            <w:webHidden/>
            <w:sz w:val="21"/>
            <w:szCs w:val="21"/>
          </w:rPr>
          <w:tab/>
        </w:r>
        <w:r w:rsidR="00A57FC5" w:rsidRPr="001C3806">
          <w:rPr>
            <w:rFonts w:ascii="宋体" w:eastAsia="宋体" w:hAnsi="宋体"/>
            <w:b w:val="0"/>
            <w:noProof/>
            <w:webHidden/>
            <w:sz w:val="21"/>
            <w:szCs w:val="21"/>
          </w:rPr>
          <w:fldChar w:fldCharType="begin"/>
        </w:r>
        <w:r w:rsidR="00A57FC5" w:rsidRPr="001C3806">
          <w:rPr>
            <w:rFonts w:ascii="宋体" w:eastAsia="宋体" w:hAnsi="宋体"/>
            <w:b w:val="0"/>
            <w:noProof/>
            <w:webHidden/>
            <w:sz w:val="21"/>
            <w:szCs w:val="21"/>
          </w:rPr>
          <w:instrText xml:space="preserve"> PAGEREF _Toc139628540 \h </w:instrText>
        </w:r>
        <w:r w:rsidR="00A57FC5" w:rsidRPr="001C3806">
          <w:rPr>
            <w:rFonts w:ascii="宋体" w:eastAsia="宋体" w:hAnsi="宋体"/>
            <w:b w:val="0"/>
            <w:noProof/>
            <w:webHidden/>
            <w:sz w:val="21"/>
            <w:szCs w:val="21"/>
          </w:rPr>
        </w:r>
        <w:r w:rsidR="00A57FC5" w:rsidRPr="001C3806">
          <w:rPr>
            <w:rFonts w:ascii="宋体" w:eastAsia="宋体" w:hAnsi="宋体"/>
            <w:b w:val="0"/>
            <w:noProof/>
            <w:webHidden/>
            <w:sz w:val="21"/>
            <w:szCs w:val="21"/>
          </w:rPr>
          <w:fldChar w:fldCharType="separate"/>
        </w:r>
        <w:r w:rsidR="001C3806" w:rsidRPr="001C3806">
          <w:rPr>
            <w:rFonts w:ascii="宋体" w:eastAsia="宋体" w:hAnsi="宋体"/>
            <w:b w:val="0"/>
            <w:noProof/>
            <w:webHidden/>
            <w:sz w:val="21"/>
            <w:szCs w:val="21"/>
          </w:rPr>
          <w:t>55</w:t>
        </w:r>
        <w:r w:rsidR="00A57FC5" w:rsidRPr="001C3806">
          <w:rPr>
            <w:rFonts w:ascii="宋体" w:eastAsia="宋体" w:hAnsi="宋体"/>
            <w:b w:val="0"/>
            <w:noProof/>
            <w:webHidden/>
            <w:sz w:val="21"/>
            <w:szCs w:val="21"/>
          </w:rPr>
          <w:fldChar w:fldCharType="end"/>
        </w:r>
      </w:hyperlink>
    </w:p>
    <w:p w14:paraId="0109E47F" w14:textId="77777777" w:rsidR="00A57FC5"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39628541" w:history="1">
        <w:r w:rsidR="00A57FC5" w:rsidRPr="001C3806">
          <w:rPr>
            <w:rStyle w:val="af0"/>
            <w:rFonts w:ascii="宋体" w:eastAsia="宋体" w:hAnsi="宋体"/>
            <w:b w:val="0"/>
            <w:noProof/>
            <w:sz w:val="21"/>
            <w:szCs w:val="21"/>
          </w:rPr>
          <w:t>3</w:t>
        </w:r>
        <w:r w:rsidR="00A57FC5" w:rsidRPr="001C3806">
          <w:rPr>
            <w:rFonts w:ascii="宋体" w:eastAsia="宋体" w:hAnsi="宋体" w:cstheme="minorBidi"/>
            <w:b w:val="0"/>
            <w:bCs w:val="0"/>
            <w:caps w:val="0"/>
            <w:noProof/>
            <w:sz w:val="21"/>
            <w:szCs w:val="21"/>
          </w:rPr>
          <w:tab/>
        </w:r>
        <w:r w:rsidR="00A57FC5" w:rsidRPr="001C3806">
          <w:rPr>
            <w:rStyle w:val="af0"/>
            <w:rFonts w:ascii="宋体" w:eastAsia="宋体" w:hAnsi="宋体"/>
            <w:b w:val="0"/>
            <w:noProof/>
            <w:sz w:val="21"/>
            <w:szCs w:val="21"/>
          </w:rPr>
          <w:t>基 本 规 定</w:t>
        </w:r>
        <w:r w:rsidR="00A57FC5" w:rsidRPr="001C3806">
          <w:rPr>
            <w:rFonts w:ascii="宋体" w:eastAsia="宋体" w:hAnsi="宋体"/>
            <w:b w:val="0"/>
            <w:noProof/>
            <w:webHidden/>
            <w:sz w:val="21"/>
            <w:szCs w:val="21"/>
          </w:rPr>
          <w:tab/>
        </w:r>
        <w:r w:rsidR="00A57FC5" w:rsidRPr="001C3806">
          <w:rPr>
            <w:rFonts w:ascii="宋体" w:eastAsia="宋体" w:hAnsi="宋体"/>
            <w:b w:val="0"/>
            <w:noProof/>
            <w:webHidden/>
            <w:sz w:val="21"/>
            <w:szCs w:val="21"/>
          </w:rPr>
          <w:fldChar w:fldCharType="begin"/>
        </w:r>
        <w:r w:rsidR="00A57FC5" w:rsidRPr="001C3806">
          <w:rPr>
            <w:rFonts w:ascii="宋体" w:eastAsia="宋体" w:hAnsi="宋体"/>
            <w:b w:val="0"/>
            <w:noProof/>
            <w:webHidden/>
            <w:sz w:val="21"/>
            <w:szCs w:val="21"/>
          </w:rPr>
          <w:instrText xml:space="preserve"> PAGEREF _Toc139628541 \h </w:instrText>
        </w:r>
        <w:r w:rsidR="00A57FC5" w:rsidRPr="001C3806">
          <w:rPr>
            <w:rFonts w:ascii="宋体" w:eastAsia="宋体" w:hAnsi="宋体"/>
            <w:b w:val="0"/>
            <w:noProof/>
            <w:webHidden/>
            <w:sz w:val="21"/>
            <w:szCs w:val="21"/>
          </w:rPr>
        </w:r>
        <w:r w:rsidR="00A57FC5" w:rsidRPr="001C3806">
          <w:rPr>
            <w:rFonts w:ascii="宋体" w:eastAsia="宋体" w:hAnsi="宋体"/>
            <w:b w:val="0"/>
            <w:noProof/>
            <w:webHidden/>
            <w:sz w:val="21"/>
            <w:szCs w:val="21"/>
          </w:rPr>
          <w:fldChar w:fldCharType="separate"/>
        </w:r>
        <w:r w:rsidR="001C3806" w:rsidRPr="001C3806">
          <w:rPr>
            <w:rFonts w:ascii="宋体" w:eastAsia="宋体" w:hAnsi="宋体"/>
            <w:b w:val="0"/>
            <w:noProof/>
            <w:webHidden/>
            <w:sz w:val="21"/>
            <w:szCs w:val="21"/>
          </w:rPr>
          <w:t>56</w:t>
        </w:r>
        <w:r w:rsidR="00A57FC5" w:rsidRPr="001C3806">
          <w:rPr>
            <w:rFonts w:ascii="宋体" w:eastAsia="宋体" w:hAnsi="宋体"/>
            <w:b w:val="0"/>
            <w:noProof/>
            <w:webHidden/>
            <w:sz w:val="21"/>
            <w:szCs w:val="21"/>
          </w:rPr>
          <w:fldChar w:fldCharType="end"/>
        </w:r>
      </w:hyperlink>
    </w:p>
    <w:p w14:paraId="738F7DA0"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42" w:history="1">
        <w:r w:rsidR="00A57FC5" w:rsidRPr="001C3806">
          <w:rPr>
            <w:rStyle w:val="af0"/>
            <w:rFonts w:ascii="宋体" w:eastAsia="宋体" w:hAnsi="宋体"/>
            <w:noProof/>
            <w:sz w:val="21"/>
            <w:szCs w:val="21"/>
          </w:rPr>
          <w:t>3.1</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一 般 规 定</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_Toc139628542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56</w:t>
        </w:r>
        <w:r w:rsidR="00A57FC5" w:rsidRPr="001C3806">
          <w:rPr>
            <w:rFonts w:ascii="宋体" w:eastAsia="宋体" w:hAnsi="宋体"/>
            <w:noProof/>
            <w:webHidden/>
            <w:sz w:val="21"/>
            <w:szCs w:val="21"/>
          </w:rPr>
          <w:fldChar w:fldCharType="end"/>
        </w:r>
      </w:hyperlink>
    </w:p>
    <w:p w14:paraId="62D36ABF"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43" w:history="1">
        <w:r w:rsidR="00A57FC5" w:rsidRPr="001C3806">
          <w:rPr>
            <w:rStyle w:val="af0"/>
            <w:rFonts w:ascii="宋体" w:eastAsia="宋体" w:hAnsi="宋体"/>
            <w:noProof/>
            <w:sz w:val="21"/>
            <w:szCs w:val="21"/>
          </w:rPr>
          <w:t>3.2</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评价与等级划分</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_Toc139628543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56</w:t>
        </w:r>
        <w:r w:rsidR="00A57FC5" w:rsidRPr="001C3806">
          <w:rPr>
            <w:rFonts w:ascii="宋体" w:eastAsia="宋体" w:hAnsi="宋体"/>
            <w:noProof/>
            <w:webHidden/>
            <w:sz w:val="21"/>
            <w:szCs w:val="21"/>
          </w:rPr>
          <w:fldChar w:fldCharType="end"/>
        </w:r>
      </w:hyperlink>
    </w:p>
    <w:p w14:paraId="63B2FDEC" w14:textId="77777777" w:rsidR="00A57FC5"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39628544" w:history="1">
        <w:r w:rsidR="00A57FC5" w:rsidRPr="001C3806">
          <w:rPr>
            <w:rStyle w:val="af0"/>
            <w:rFonts w:ascii="宋体" w:eastAsia="宋体" w:hAnsi="宋体"/>
            <w:b w:val="0"/>
            <w:noProof/>
            <w:sz w:val="21"/>
            <w:szCs w:val="21"/>
          </w:rPr>
          <w:t>4</w:t>
        </w:r>
        <w:r w:rsidR="00A57FC5" w:rsidRPr="001C3806">
          <w:rPr>
            <w:rFonts w:ascii="宋体" w:eastAsia="宋体" w:hAnsi="宋体" w:cstheme="minorBidi"/>
            <w:b w:val="0"/>
            <w:bCs w:val="0"/>
            <w:caps w:val="0"/>
            <w:noProof/>
            <w:sz w:val="21"/>
            <w:szCs w:val="21"/>
          </w:rPr>
          <w:tab/>
        </w:r>
        <w:r w:rsidR="00A57FC5" w:rsidRPr="001C3806">
          <w:rPr>
            <w:rStyle w:val="af0"/>
            <w:rFonts w:ascii="宋体" w:eastAsia="宋体" w:hAnsi="宋体"/>
            <w:b w:val="0"/>
            <w:noProof/>
            <w:sz w:val="21"/>
            <w:szCs w:val="21"/>
          </w:rPr>
          <w:t>设施完备</w:t>
        </w:r>
        <w:r w:rsidR="00A57FC5" w:rsidRPr="001C3806">
          <w:rPr>
            <w:rFonts w:ascii="宋体" w:eastAsia="宋体" w:hAnsi="宋体"/>
            <w:b w:val="0"/>
            <w:noProof/>
            <w:webHidden/>
            <w:sz w:val="21"/>
            <w:szCs w:val="21"/>
          </w:rPr>
          <w:tab/>
        </w:r>
        <w:r w:rsidR="00A57FC5" w:rsidRPr="001C3806">
          <w:rPr>
            <w:rFonts w:ascii="宋体" w:eastAsia="宋体" w:hAnsi="宋体"/>
            <w:b w:val="0"/>
            <w:noProof/>
            <w:webHidden/>
            <w:sz w:val="21"/>
            <w:szCs w:val="21"/>
          </w:rPr>
          <w:fldChar w:fldCharType="begin"/>
        </w:r>
        <w:r w:rsidR="00A57FC5" w:rsidRPr="001C3806">
          <w:rPr>
            <w:rFonts w:ascii="宋体" w:eastAsia="宋体" w:hAnsi="宋体"/>
            <w:b w:val="0"/>
            <w:noProof/>
            <w:webHidden/>
            <w:sz w:val="21"/>
            <w:szCs w:val="21"/>
          </w:rPr>
          <w:instrText xml:space="preserve"> PAGEREF _Toc139628544 \h </w:instrText>
        </w:r>
        <w:r w:rsidR="00A57FC5" w:rsidRPr="001C3806">
          <w:rPr>
            <w:rFonts w:ascii="宋体" w:eastAsia="宋体" w:hAnsi="宋体"/>
            <w:b w:val="0"/>
            <w:noProof/>
            <w:webHidden/>
            <w:sz w:val="21"/>
            <w:szCs w:val="21"/>
          </w:rPr>
        </w:r>
        <w:r w:rsidR="00A57FC5" w:rsidRPr="001C3806">
          <w:rPr>
            <w:rFonts w:ascii="宋体" w:eastAsia="宋体" w:hAnsi="宋体"/>
            <w:b w:val="0"/>
            <w:noProof/>
            <w:webHidden/>
            <w:sz w:val="21"/>
            <w:szCs w:val="21"/>
          </w:rPr>
          <w:fldChar w:fldCharType="separate"/>
        </w:r>
        <w:r w:rsidR="001C3806" w:rsidRPr="001C3806">
          <w:rPr>
            <w:rFonts w:ascii="宋体" w:eastAsia="宋体" w:hAnsi="宋体"/>
            <w:b w:val="0"/>
            <w:noProof/>
            <w:webHidden/>
            <w:sz w:val="21"/>
            <w:szCs w:val="21"/>
          </w:rPr>
          <w:t>59</w:t>
        </w:r>
        <w:r w:rsidR="00A57FC5" w:rsidRPr="001C3806">
          <w:rPr>
            <w:rFonts w:ascii="宋体" w:eastAsia="宋体" w:hAnsi="宋体"/>
            <w:b w:val="0"/>
            <w:noProof/>
            <w:webHidden/>
            <w:sz w:val="21"/>
            <w:szCs w:val="21"/>
          </w:rPr>
          <w:fldChar w:fldCharType="end"/>
        </w:r>
      </w:hyperlink>
    </w:p>
    <w:p w14:paraId="64C42D16"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45" w:history="1">
        <w:r w:rsidR="00A57FC5" w:rsidRPr="001C3806">
          <w:rPr>
            <w:rStyle w:val="af0"/>
            <w:rFonts w:ascii="宋体" w:eastAsia="宋体" w:hAnsi="宋体"/>
            <w:noProof/>
            <w:sz w:val="21"/>
            <w:szCs w:val="21"/>
          </w:rPr>
          <w:t>4.2</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得 分 项</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_Toc139628545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59</w:t>
        </w:r>
        <w:r w:rsidR="00A57FC5" w:rsidRPr="001C3806">
          <w:rPr>
            <w:rFonts w:ascii="宋体" w:eastAsia="宋体" w:hAnsi="宋体"/>
            <w:noProof/>
            <w:webHidden/>
            <w:sz w:val="21"/>
            <w:szCs w:val="21"/>
          </w:rPr>
          <w:fldChar w:fldCharType="end"/>
        </w:r>
      </w:hyperlink>
    </w:p>
    <w:p w14:paraId="5502837A" w14:textId="77777777" w:rsidR="00A57FC5"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39628546" w:history="1">
        <w:r w:rsidR="00A57FC5" w:rsidRPr="001C3806">
          <w:rPr>
            <w:rStyle w:val="af0"/>
            <w:rFonts w:ascii="宋体" w:eastAsia="宋体" w:hAnsi="宋体"/>
            <w:b w:val="0"/>
            <w:noProof/>
            <w:sz w:val="21"/>
            <w:szCs w:val="21"/>
          </w:rPr>
          <w:t>5</w:t>
        </w:r>
        <w:r w:rsidR="00A57FC5" w:rsidRPr="001C3806">
          <w:rPr>
            <w:rFonts w:ascii="宋体" w:eastAsia="宋体" w:hAnsi="宋体" w:cstheme="minorBidi"/>
            <w:b w:val="0"/>
            <w:bCs w:val="0"/>
            <w:caps w:val="0"/>
            <w:noProof/>
            <w:sz w:val="21"/>
            <w:szCs w:val="21"/>
          </w:rPr>
          <w:tab/>
        </w:r>
        <w:r w:rsidR="00A57FC5" w:rsidRPr="001C3806">
          <w:rPr>
            <w:rStyle w:val="af0"/>
            <w:rFonts w:ascii="宋体" w:eastAsia="宋体" w:hAnsi="宋体"/>
            <w:b w:val="0"/>
            <w:noProof/>
            <w:sz w:val="21"/>
            <w:szCs w:val="21"/>
          </w:rPr>
          <w:t>安全可靠</w:t>
        </w:r>
        <w:r w:rsidR="00A57FC5" w:rsidRPr="001C3806">
          <w:rPr>
            <w:rFonts w:ascii="宋体" w:eastAsia="宋体" w:hAnsi="宋体"/>
            <w:b w:val="0"/>
            <w:noProof/>
            <w:webHidden/>
            <w:sz w:val="21"/>
            <w:szCs w:val="21"/>
          </w:rPr>
          <w:tab/>
        </w:r>
        <w:r w:rsidR="00A57FC5" w:rsidRPr="001C3806">
          <w:rPr>
            <w:rFonts w:ascii="宋体" w:eastAsia="宋体" w:hAnsi="宋体"/>
            <w:b w:val="0"/>
            <w:noProof/>
            <w:webHidden/>
            <w:sz w:val="21"/>
            <w:szCs w:val="21"/>
          </w:rPr>
          <w:fldChar w:fldCharType="begin"/>
        </w:r>
        <w:r w:rsidR="00A57FC5" w:rsidRPr="001C3806">
          <w:rPr>
            <w:rFonts w:ascii="宋体" w:eastAsia="宋体" w:hAnsi="宋体"/>
            <w:b w:val="0"/>
            <w:noProof/>
            <w:webHidden/>
            <w:sz w:val="21"/>
            <w:szCs w:val="21"/>
          </w:rPr>
          <w:instrText xml:space="preserve"> PAGEREF _Toc139628546 \h </w:instrText>
        </w:r>
        <w:r w:rsidR="00A57FC5" w:rsidRPr="001C3806">
          <w:rPr>
            <w:rFonts w:ascii="宋体" w:eastAsia="宋体" w:hAnsi="宋体"/>
            <w:b w:val="0"/>
            <w:noProof/>
            <w:webHidden/>
            <w:sz w:val="21"/>
            <w:szCs w:val="21"/>
          </w:rPr>
        </w:r>
        <w:r w:rsidR="00A57FC5" w:rsidRPr="001C3806">
          <w:rPr>
            <w:rFonts w:ascii="宋体" w:eastAsia="宋体" w:hAnsi="宋体"/>
            <w:b w:val="0"/>
            <w:noProof/>
            <w:webHidden/>
            <w:sz w:val="21"/>
            <w:szCs w:val="21"/>
          </w:rPr>
          <w:fldChar w:fldCharType="separate"/>
        </w:r>
        <w:r w:rsidR="001C3806" w:rsidRPr="001C3806">
          <w:rPr>
            <w:rFonts w:ascii="宋体" w:eastAsia="宋体" w:hAnsi="宋体"/>
            <w:b w:val="0"/>
            <w:noProof/>
            <w:webHidden/>
            <w:sz w:val="21"/>
            <w:szCs w:val="21"/>
          </w:rPr>
          <w:t>62</w:t>
        </w:r>
        <w:r w:rsidR="00A57FC5" w:rsidRPr="001C3806">
          <w:rPr>
            <w:rFonts w:ascii="宋体" w:eastAsia="宋体" w:hAnsi="宋体"/>
            <w:b w:val="0"/>
            <w:noProof/>
            <w:webHidden/>
            <w:sz w:val="21"/>
            <w:szCs w:val="21"/>
          </w:rPr>
          <w:fldChar w:fldCharType="end"/>
        </w:r>
      </w:hyperlink>
    </w:p>
    <w:p w14:paraId="5C7ABB08"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47" w:history="1">
        <w:r w:rsidR="00A57FC5" w:rsidRPr="001C3806">
          <w:rPr>
            <w:rStyle w:val="af0"/>
            <w:rFonts w:ascii="宋体" w:eastAsia="宋体" w:hAnsi="宋体"/>
            <w:noProof/>
            <w:sz w:val="21"/>
            <w:szCs w:val="21"/>
          </w:rPr>
          <w:t>5.2</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得 分 项</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_Toc139628547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62</w:t>
        </w:r>
        <w:r w:rsidR="00A57FC5" w:rsidRPr="001C3806">
          <w:rPr>
            <w:rFonts w:ascii="宋体" w:eastAsia="宋体" w:hAnsi="宋体"/>
            <w:noProof/>
            <w:webHidden/>
            <w:sz w:val="21"/>
            <w:szCs w:val="21"/>
          </w:rPr>
          <w:fldChar w:fldCharType="end"/>
        </w:r>
      </w:hyperlink>
    </w:p>
    <w:p w14:paraId="6B660855" w14:textId="77777777" w:rsidR="00A57FC5"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39628548" w:history="1">
        <w:r w:rsidR="00A57FC5" w:rsidRPr="001C3806">
          <w:rPr>
            <w:rStyle w:val="af0"/>
            <w:rFonts w:ascii="宋体" w:eastAsia="宋体" w:hAnsi="宋体"/>
            <w:b w:val="0"/>
            <w:noProof/>
            <w:sz w:val="21"/>
            <w:szCs w:val="21"/>
          </w:rPr>
          <w:t>6</w:t>
        </w:r>
        <w:r w:rsidR="00A57FC5" w:rsidRPr="001C3806">
          <w:rPr>
            <w:rFonts w:ascii="宋体" w:eastAsia="宋体" w:hAnsi="宋体" w:cstheme="minorBidi"/>
            <w:b w:val="0"/>
            <w:bCs w:val="0"/>
            <w:caps w:val="0"/>
            <w:noProof/>
            <w:sz w:val="21"/>
            <w:szCs w:val="21"/>
          </w:rPr>
          <w:tab/>
        </w:r>
        <w:r w:rsidR="00A57FC5" w:rsidRPr="001C3806">
          <w:rPr>
            <w:rStyle w:val="af0"/>
            <w:rFonts w:ascii="宋体" w:eastAsia="宋体" w:hAnsi="宋体"/>
            <w:b w:val="0"/>
            <w:noProof/>
            <w:sz w:val="21"/>
            <w:szCs w:val="21"/>
          </w:rPr>
          <w:t>高效便利</w:t>
        </w:r>
        <w:r w:rsidR="00A57FC5" w:rsidRPr="001C3806">
          <w:rPr>
            <w:rFonts w:ascii="宋体" w:eastAsia="宋体" w:hAnsi="宋体"/>
            <w:b w:val="0"/>
            <w:noProof/>
            <w:webHidden/>
            <w:sz w:val="21"/>
            <w:szCs w:val="21"/>
          </w:rPr>
          <w:tab/>
        </w:r>
        <w:r w:rsidR="00A57FC5" w:rsidRPr="001C3806">
          <w:rPr>
            <w:rFonts w:ascii="宋体" w:eastAsia="宋体" w:hAnsi="宋体"/>
            <w:b w:val="0"/>
            <w:noProof/>
            <w:webHidden/>
            <w:sz w:val="21"/>
            <w:szCs w:val="21"/>
          </w:rPr>
          <w:fldChar w:fldCharType="begin"/>
        </w:r>
        <w:r w:rsidR="00A57FC5" w:rsidRPr="001C3806">
          <w:rPr>
            <w:rFonts w:ascii="宋体" w:eastAsia="宋体" w:hAnsi="宋体"/>
            <w:b w:val="0"/>
            <w:noProof/>
            <w:webHidden/>
            <w:sz w:val="21"/>
            <w:szCs w:val="21"/>
          </w:rPr>
          <w:instrText xml:space="preserve"> PAGEREF _Toc139628548 \h </w:instrText>
        </w:r>
        <w:r w:rsidR="00A57FC5" w:rsidRPr="001C3806">
          <w:rPr>
            <w:rFonts w:ascii="宋体" w:eastAsia="宋体" w:hAnsi="宋体"/>
            <w:b w:val="0"/>
            <w:noProof/>
            <w:webHidden/>
            <w:sz w:val="21"/>
            <w:szCs w:val="21"/>
          </w:rPr>
        </w:r>
        <w:r w:rsidR="00A57FC5" w:rsidRPr="001C3806">
          <w:rPr>
            <w:rFonts w:ascii="宋体" w:eastAsia="宋体" w:hAnsi="宋体"/>
            <w:b w:val="0"/>
            <w:noProof/>
            <w:webHidden/>
            <w:sz w:val="21"/>
            <w:szCs w:val="21"/>
          </w:rPr>
          <w:fldChar w:fldCharType="separate"/>
        </w:r>
        <w:r w:rsidR="001C3806" w:rsidRPr="001C3806">
          <w:rPr>
            <w:rFonts w:ascii="宋体" w:eastAsia="宋体" w:hAnsi="宋体"/>
            <w:b w:val="0"/>
            <w:noProof/>
            <w:webHidden/>
            <w:sz w:val="21"/>
            <w:szCs w:val="21"/>
          </w:rPr>
          <w:t>63</w:t>
        </w:r>
        <w:r w:rsidR="00A57FC5" w:rsidRPr="001C3806">
          <w:rPr>
            <w:rFonts w:ascii="宋体" w:eastAsia="宋体" w:hAnsi="宋体"/>
            <w:b w:val="0"/>
            <w:noProof/>
            <w:webHidden/>
            <w:sz w:val="21"/>
            <w:szCs w:val="21"/>
          </w:rPr>
          <w:fldChar w:fldCharType="end"/>
        </w:r>
      </w:hyperlink>
    </w:p>
    <w:p w14:paraId="445A8A55"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49" w:history="1">
        <w:r w:rsidR="00A57FC5" w:rsidRPr="001C3806">
          <w:rPr>
            <w:rStyle w:val="af0"/>
            <w:rFonts w:ascii="宋体" w:eastAsia="宋体" w:hAnsi="宋体"/>
            <w:noProof/>
            <w:sz w:val="21"/>
            <w:szCs w:val="21"/>
          </w:rPr>
          <w:t>6.2</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得 分 项</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_Toc139628549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63</w:t>
        </w:r>
        <w:r w:rsidR="00A57FC5" w:rsidRPr="001C3806">
          <w:rPr>
            <w:rFonts w:ascii="宋体" w:eastAsia="宋体" w:hAnsi="宋体"/>
            <w:noProof/>
            <w:webHidden/>
            <w:sz w:val="21"/>
            <w:szCs w:val="21"/>
          </w:rPr>
          <w:fldChar w:fldCharType="end"/>
        </w:r>
      </w:hyperlink>
    </w:p>
    <w:p w14:paraId="6079B69E" w14:textId="77777777" w:rsidR="00A57FC5"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39628550" w:history="1">
        <w:r w:rsidR="00A57FC5" w:rsidRPr="001C3806">
          <w:rPr>
            <w:rStyle w:val="af0"/>
            <w:rFonts w:ascii="宋体" w:eastAsia="宋体" w:hAnsi="宋体"/>
            <w:b w:val="0"/>
            <w:noProof/>
            <w:sz w:val="21"/>
            <w:szCs w:val="21"/>
          </w:rPr>
          <w:t>7</w:t>
        </w:r>
        <w:r w:rsidR="00A57FC5" w:rsidRPr="001C3806">
          <w:rPr>
            <w:rFonts w:ascii="宋体" w:eastAsia="宋体" w:hAnsi="宋体" w:cstheme="minorBidi"/>
            <w:b w:val="0"/>
            <w:bCs w:val="0"/>
            <w:caps w:val="0"/>
            <w:noProof/>
            <w:sz w:val="21"/>
            <w:szCs w:val="21"/>
          </w:rPr>
          <w:tab/>
        </w:r>
        <w:r w:rsidR="00A57FC5" w:rsidRPr="001C3806">
          <w:rPr>
            <w:rStyle w:val="af0"/>
            <w:rFonts w:ascii="宋体" w:eastAsia="宋体" w:hAnsi="宋体"/>
            <w:b w:val="0"/>
            <w:noProof/>
            <w:sz w:val="21"/>
            <w:szCs w:val="21"/>
          </w:rPr>
          <w:t>健康舒适</w:t>
        </w:r>
        <w:r w:rsidR="00A57FC5" w:rsidRPr="001C3806">
          <w:rPr>
            <w:rFonts w:ascii="宋体" w:eastAsia="宋体" w:hAnsi="宋体"/>
            <w:b w:val="0"/>
            <w:noProof/>
            <w:webHidden/>
            <w:sz w:val="21"/>
            <w:szCs w:val="21"/>
          </w:rPr>
          <w:tab/>
        </w:r>
        <w:r w:rsidR="00A57FC5" w:rsidRPr="001C3806">
          <w:rPr>
            <w:rFonts w:ascii="宋体" w:eastAsia="宋体" w:hAnsi="宋体"/>
            <w:b w:val="0"/>
            <w:noProof/>
            <w:webHidden/>
            <w:sz w:val="21"/>
            <w:szCs w:val="21"/>
          </w:rPr>
          <w:fldChar w:fldCharType="begin"/>
        </w:r>
        <w:r w:rsidR="00A57FC5" w:rsidRPr="001C3806">
          <w:rPr>
            <w:rFonts w:ascii="宋体" w:eastAsia="宋体" w:hAnsi="宋体"/>
            <w:b w:val="0"/>
            <w:noProof/>
            <w:webHidden/>
            <w:sz w:val="21"/>
            <w:szCs w:val="21"/>
          </w:rPr>
          <w:instrText xml:space="preserve"> PAGEREF _Toc139628550 \h </w:instrText>
        </w:r>
        <w:r w:rsidR="00A57FC5" w:rsidRPr="001C3806">
          <w:rPr>
            <w:rFonts w:ascii="宋体" w:eastAsia="宋体" w:hAnsi="宋体"/>
            <w:b w:val="0"/>
            <w:noProof/>
            <w:webHidden/>
            <w:sz w:val="21"/>
            <w:szCs w:val="21"/>
          </w:rPr>
        </w:r>
        <w:r w:rsidR="00A57FC5" w:rsidRPr="001C3806">
          <w:rPr>
            <w:rFonts w:ascii="宋体" w:eastAsia="宋体" w:hAnsi="宋体"/>
            <w:b w:val="0"/>
            <w:noProof/>
            <w:webHidden/>
            <w:sz w:val="21"/>
            <w:szCs w:val="21"/>
          </w:rPr>
          <w:fldChar w:fldCharType="separate"/>
        </w:r>
        <w:r w:rsidR="001C3806" w:rsidRPr="001C3806">
          <w:rPr>
            <w:rFonts w:ascii="宋体" w:eastAsia="宋体" w:hAnsi="宋体"/>
            <w:b w:val="0"/>
            <w:noProof/>
            <w:webHidden/>
            <w:sz w:val="21"/>
            <w:szCs w:val="21"/>
          </w:rPr>
          <w:t>65</w:t>
        </w:r>
        <w:r w:rsidR="00A57FC5" w:rsidRPr="001C3806">
          <w:rPr>
            <w:rFonts w:ascii="宋体" w:eastAsia="宋体" w:hAnsi="宋体"/>
            <w:b w:val="0"/>
            <w:noProof/>
            <w:webHidden/>
            <w:sz w:val="21"/>
            <w:szCs w:val="21"/>
          </w:rPr>
          <w:fldChar w:fldCharType="end"/>
        </w:r>
      </w:hyperlink>
    </w:p>
    <w:p w14:paraId="385FC023"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51" w:history="1">
        <w:r w:rsidR="00A57FC5" w:rsidRPr="001C3806">
          <w:rPr>
            <w:rStyle w:val="af0"/>
            <w:rFonts w:ascii="宋体" w:eastAsia="宋体" w:hAnsi="宋体"/>
            <w:noProof/>
            <w:sz w:val="21"/>
            <w:szCs w:val="21"/>
          </w:rPr>
          <w:t>7.1</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控 制 项</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_Toc139628551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65</w:t>
        </w:r>
        <w:r w:rsidR="00A57FC5" w:rsidRPr="001C3806">
          <w:rPr>
            <w:rFonts w:ascii="宋体" w:eastAsia="宋体" w:hAnsi="宋体"/>
            <w:noProof/>
            <w:webHidden/>
            <w:sz w:val="21"/>
            <w:szCs w:val="21"/>
          </w:rPr>
          <w:fldChar w:fldCharType="end"/>
        </w:r>
      </w:hyperlink>
    </w:p>
    <w:p w14:paraId="4C5AD867"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52" w:history="1">
        <w:r w:rsidR="00A57FC5" w:rsidRPr="001C3806">
          <w:rPr>
            <w:rStyle w:val="af0"/>
            <w:rFonts w:ascii="宋体" w:eastAsia="宋体" w:hAnsi="宋体"/>
            <w:noProof/>
            <w:sz w:val="21"/>
            <w:szCs w:val="21"/>
          </w:rPr>
          <w:t>7.2</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得 分 项</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_Toc139628552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65</w:t>
        </w:r>
        <w:r w:rsidR="00A57FC5" w:rsidRPr="001C3806">
          <w:rPr>
            <w:rFonts w:ascii="宋体" w:eastAsia="宋体" w:hAnsi="宋体"/>
            <w:noProof/>
            <w:webHidden/>
            <w:sz w:val="21"/>
            <w:szCs w:val="21"/>
          </w:rPr>
          <w:fldChar w:fldCharType="end"/>
        </w:r>
      </w:hyperlink>
    </w:p>
    <w:p w14:paraId="542CD184" w14:textId="77777777" w:rsidR="00A57FC5"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39628553" w:history="1">
        <w:r w:rsidR="00A57FC5" w:rsidRPr="001C3806">
          <w:rPr>
            <w:rStyle w:val="af0"/>
            <w:rFonts w:ascii="宋体" w:eastAsia="宋体" w:hAnsi="宋体"/>
            <w:b w:val="0"/>
            <w:noProof/>
            <w:sz w:val="21"/>
            <w:szCs w:val="21"/>
          </w:rPr>
          <w:t>8</w:t>
        </w:r>
        <w:r w:rsidR="00A57FC5" w:rsidRPr="001C3806">
          <w:rPr>
            <w:rFonts w:ascii="宋体" w:eastAsia="宋体" w:hAnsi="宋体" w:cstheme="minorBidi"/>
            <w:b w:val="0"/>
            <w:bCs w:val="0"/>
            <w:caps w:val="0"/>
            <w:noProof/>
            <w:sz w:val="21"/>
            <w:szCs w:val="21"/>
          </w:rPr>
          <w:tab/>
        </w:r>
        <w:r w:rsidR="00A57FC5" w:rsidRPr="001C3806">
          <w:rPr>
            <w:rStyle w:val="af0"/>
            <w:rFonts w:ascii="宋体" w:eastAsia="宋体" w:hAnsi="宋体"/>
            <w:b w:val="0"/>
            <w:noProof/>
            <w:sz w:val="21"/>
            <w:szCs w:val="21"/>
          </w:rPr>
          <w:t>绿色低碳</w:t>
        </w:r>
        <w:r w:rsidR="00A57FC5" w:rsidRPr="001C3806">
          <w:rPr>
            <w:rFonts w:ascii="宋体" w:eastAsia="宋体" w:hAnsi="宋体"/>
            <w:b w:val="0"/>
            <w:noProof/>
            <w:webHidden/>
            <w:sz w:val="21"/>
            <w:szCs w:val="21"/>
          </w:rPr>
          <w:tab/>
        </w:r>
        <w:r w:rsidR="00A57FC5" w:rsidRPr="001C3806">
          <w:rPr>
            <w:rFonts w:ascii="宋体" w:eastAsia="宋体" w:hAnsi="宋体"/>
            <w:b w:val="0"/>
            <w:noProof/>
            <w:webHidden/>
            <w:sz w:val="21"/>
            <w:szCs w:val="21"/>
          </w:rPr>
          <w:fldChar w:fldCharType="begin"/>
        </w:r>
        <w:r w:rsidR="00A57FC5" w:rsidRPr="001C3806">
          <w:rPr>
            <w:rFonts w:ascii="宋体" w:eastAsia="宋体" w:hAnsi="宋体"/>
            <w:b w:val="0"/>
            <w:noProof/>
            <w:webHidden/>
            <w:sz w:val="21"/>
            <w:szCs w:val="21"/>
          </w:rPr>
          <w:instrText xml:space="preserve"> PAGEREF _Toc139628553 \h </w:instrText>
        </w:r>
        <w:r w:rsidR="00A57FC5" w:rsidRPr="001C3806">
          <w:rPr>
            <w:rFonts w:ascii="宋体" w:eastAsia="宋体" w:hAnsi="宋体"/>
            <w:b w:val="0"/>
            <w:noProof/>
            <w:webHidden/>
            <w:sz w:val="21"/>
            <w:szCs w:val="21"/>
          </w:rPr>
        </w:r>
        <w:r w:rsidR="00A57FC5" w:rsidRPr="001C3806">
          <w:rPr>
            <w:rFonts w:ascii="宋体" w:eastAsia="宋体" w:hAnsi="宋体"/>
            <w:b w:val="0"/>
            <w:noProof/>
            <w:webHidden/>
            <w:sz w:val="21"/>
            <w:szCs w:val="21"/>
          </w:rPr>
          <w:fldChar w:fldCharType="separate"/>
        </w:r>
        <w:r w:rsidR="001C3806" w:rsidRPr="001C3806">
          <w:rPr>
            <w:rFonts w:ascii="宋体" w:eastAsia="宋体" w:hAnsi="宋体"/>
            <w:b w:val="0"/>
            <w:noProof/>
            <w:webHidden/>
            <w:sz w:val="21"/>
            <w:szCs w:val="21"/>
          </w:rPr>
          <w:t>67</w:t>
        </w:r>
        <w:r w:rsidR="00A57FC5" w:rsidRPr="001C3806">
          <w:rPr>
            <w:rFonts w:ascii="宋体" w:eastAsia="宋体" w:hAnsi="宋体"/>
            <w:b w:val="0"/>
            <w:noProof/>
            <w:webHidden/>
            <w:sz w:val="21"/>
            <w:szCs w:val="21"/>
          </w:rPr>
          <w:fldChar w:fldCharType="end"/>
        </w:r>
      </w:hyperlink>
    </w:p>
    <w:p w14:paraId="566E9695"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54" w:history="1">
        <w:r w:rsidR="00A57FC5" w:rsidRPr="001C3806">
          <w:rPr>
            <w:rStyle w:val="af0"/>
            <w:rFonts w:ascii="宋体" w:eastAsia="宋体" w:hAnsi="宋体"/>
            <w:noProof/>
            <w:sz w:val="21"/>
            <w:szCs w:val="21"/>
          </w:rPr>
          <w:t>8.1</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控 制 项</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_Toc139628554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67</w:t>
        </w:r>
        <w:r w:rsidR="00A57FC5" w:rsidRPr="001C3806">
          <w:rPr>
            <w:rFonts w:ascii="宋体" w:eastAsia="宋体" w:hAnsi="宋体"/>
            <w:noProof/>
            <w:webHidden/>
            <w:sz w:val="21"/>
            <w:szCs w:val="21"/>
          </w:rPr>
          <w:fldChar w:fldCharType="end"/>
        </w:r>
      </w:hyperlink>
    </w:p>
    <w:p w14:paraId="6B93C5F7"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55" w:history="1">
        <w:r w:rsidR="00A57FC5" w:rsidRPr="001C3806">
          <w:rPr>
            <w:rStyle w:val="af0"/>
            <w:rFonts w:ascii="宋体" w:eastAsia="宋体" w:hAnsi="宋体"/>
            <w:noProof/>
            <w:sz w:val="21"/>
            <w:szCs w:val="21"/>
          </w:rPr>
          <w:t>8.2</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得 分 项</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_Toc139628555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67</w:t>
        </w:r>
        <w:r w:rsidR="00A57FC5" w:rsidRPr="001C3806">
          <w:rPr>
            <w:rFonts w:ascii="宋体" w:eastAsia="宋体" w:hAnsi="宋体"/>
            <w:noProof/>
            <w:webHidden/>
            <w:sz w:val="21"/>
            <w:szCs w:val="21"/>
          </w:rPr>
          <w:fldChar w:fldCharType="end"/>
        </w:r>
      </w:hyperlink>
    </w:p>
    <w:p w14:paraId="1F1E8DE4" w14:textId="77777777" w:rsidR="00A57FC5" w:rsidRPr="001C3806" w:rsidRDefault="00000000" w:rsidP="001C3806">
      <w:pPr>
        <w:pStyle w:val="TOC1"/>
        <w:tabs>
          <w:tab w:val="left" w:pos="420"/>
          <w:tab w:val="right" w:leader="dot" w:pos="8296"/>
        </w:tabs>
        <w:spacing w:before="0" w:after="0"/>
        <w:rPr>
          <w:rFonts w:ascii="宋体" w:eastAsia="宋体" w:hAnsi="宋体" w:cstheme="minorBidi"/>
          <w:b w:val="0"/>
          <w:bCs w:val="0"/>
          <w:caps w:val="0"/>
          <w:noProof/>
          <w:sz w:val="21"/>
          <w:szCs w:val="21"/>
        </w:rPr>
      </w:pPr>
      <w:hyperlink w:anchor="_Toc139628556" w:history="1">
        <w:r w:rsidR="00A57FC5" w:rsidRPr="001C3806">
          <w:rPr>
            <w:rStyle w:val="af0"/>
            <w:rFonts w:ascii="宋体" w:eastAsia="宋体" w:hAnsi="宋体"/>
            <w:b w:val="0"/>
            <w:noProof/>
            <w:sz w:val="21"/>
            <w:szCs w:val="21"/>
          </w:rPr>
          <w:t>9</w:t>
        </w:r>
        <w:r w:rsidR="00A57FC5" w:rsidRPr="001C3806">
          <w:rPr>
            <w:rFonts w:ascii="宋体" w:eastAsia="宋体" w:hAnsi="宋体" w:cstheme="minorBidi"/>
            <w:b w:val="0"/>
            <w:bCs w:val="0"/>
            <w:caps w:val="0"/>
            <w:noProof/>
            <w:sz w:val="21"/>
            <w:szCs w:val="21"/>
          </w:rPr>
          <w:tab/>
        </w:r>
        <w:r w:rsidR="00A57FC5" w:rsidRPr="001C3806">
          <w:rPr>
            <w:rStyle w:val="af0"/>
            <w:rFonts w:ascii="宋体" w:eastAsia="宋体" w:hAnsi="宋体"/>
            <w:b w:val="0"/>
            <w:noProof/>
            <w:sz w:val="21"/>
            <w:szCs w:val="21"/>
          </w:rPr>
          <w:t>创新和可持续</w:t>
        </w:r>
        <w:r w:rsidR="00A57FC5" w:rsidRPr="001C3806">
          <w:rPr>
            <w:rFonts w:ascii="宋体" w:eastAsia="宋体" w:hAnsi="宋体"/>
            <w:b w:val="0"/>
            <w:noProof/>
            <w:webHidden/>
            <w:sz w:val="21"/>
            <w:szCs w:val="21"/>
          </w:rPr>
          <w:tab/>
        </w:r>
        <w:r w:rsidR="00A57FC5" w:rsidRPr="001C3806">
          <w:rPr>
            <w:rFonts w:ascii="宋体" w:eastAsia="宋体" w:hAnsi="宋体"/>
            <w:b w:val="0"/>
            <w:noProof/>
            <w:webHidden/>
            <w:sz w:val="21"/>
            <w:szCs w:val="21"/>
          </w:rPr>
          <w:fldChar w:fldCharType="begin"/>
        </w:r>
        <w:r w:rsidR="00A57FC5" w:rsidRPr="001C3806">
          <w:rPr>
            <w:rFonts w:ascii="宋体" w:eastAsia="宋体" w:hAnsi="宋体"/>
            <w:b w:val="0"/>
            <w:noProof/>
            <w:webHidden/>
            <w:sz w:val="21"/>
            <w:szCs w:val="21"/>
          </w:rPr>
          <w:instrText xml:space="preserve"> PAGEREF _Toc139628556 \h </w:instrText>
        </w:r>
        <w:r w:rsidR="00A57FC5" w:rsidRPr="001C3806">
          <w:rPr>
            <w:rFonts w:ascii="宋体" w:eastAsia="宋体" w:hAnsi="宋体"/>
            <w:b w:val="0"/>
            <w:noProof/>
            <w:webHidden/>
            <w:sz w:val="21"/>
            <w:szCs w:val="21"/>
          </w:rPr>
        </w:r>
        <w:r w:rsidR="00A57FC5" w:rsidRPr="001C3806">
          <w:rPr>
            <w:rFonts w:ascii="宋体" w:eastAsia="宋体" w:hAnsi="宋体"/>
            <w:b w:val="0"/>
            <w:noProof/>
            <w:webHidden/>
            <w:sz w:val="21"/>
            <w:szCs w:val="21"/>
          </w:rPr>
          <w:fldChar w:fldCharType="separate"/>
        </w:r>
        <w:r w:rsidR="001C3806" w:rsidRPr="001C3806">
          <w:rPr>
            <w:rFonts w:ascii="宋体" w:eastAsia="宋体" w:hAnsi="宋体"/>
            <w:b w:val="0"/>
            <w:noProof/>
            <w:webHidden/>
            <w:sz w:val="21"/>
            <w:szCs w:val="21"/>
          </w:rPr>
          <w:t>74</w:t>
        </w:r>
        <w:r w:rsidR="00A57FC5" w:rsidRPr="001C3806">
          <w:rPr>
            <w:rFonts w:ascii="宋体" w:eastAsia="宋体" w:hAnsi="宋体"/>
            <w:b w:val="0"/>
            <w:noProof/>
            <w:webHidden/>
            <w:sz w:val="21"/>
            <w:szCs w:val="21"/>
          </w:rPr>
          <w:fldChar w:fldCharType="end"/>
        </w:r>
      </w:hyperlink>
    </w:p>
    <w:p w14:paraId="723632BA" w14:textId="77777777" w:rsidR="00A57FC5" w:rsidRPr="001C3806" w:rsidRDefault="00000000" w:rsidP="001C3806">
      <w:pPr>
        <w:pStyle w:val="TOC2"/>
        <w:tabs>
          <w:tab w:val="left" w:pos="840"/>
          <w:tab w:val="right" w:leader="dot" w:pos="8296"/>
        </w:tabs>
        <w:rPr>
          <w:rFonts w:ascii="宋体" w:eastAsia="宋体" w:hAnsi="宋体" w:cstheme="minorBidi"/>
          <w:smallCaps w:val="0"/>
          <w:noProof/>
          <w:sz w:val="21"/>
          <w:szCs w:val="21"/>
        </w:rPr>
      </w:pPr>
      <w:hyperlink w:anchor="_Toc139628558" w:history="1">
        <w:r w:rsidR="00A57FC5" w:rsidRPr="001C3806">
          <w:rPr>
            <w:rStyle w:val="af0"/>
            <w:rFonts w:ascii="宋体" w:eastAsia="宋体" w:hAnsi="宋体"/>
            <w:noProof/>
            <w:sz w:val="21"/>
            <w:szCs w:val="21"/>
          </w:rPr>
          <w:t>9.2</w:t>
        </w:r>
        <w:r w:rsidR="00A57FC5" w:rsidRPr="001C3806">
          <w:rPr>
            <w:rFonts w:ascii="宋体" w:eastAsia="宋体" w:hAnsi="宋体" w:cstheme="minorBidi"/>
            <w:smallCaps w:val="0"/>
            <w:noProof/>
            <w:sz w:val="21"/>
            <w:szCs w:val="21"/>
          </w:rPr>
          <w:tab/>
        </w:r>
        <w:r w:rsidR="00A57FC5" w:rsidRPr="001C3806">
          <w:rPr>
            <w:rStyle w:val="af0"/>
            <w:rFonts w:ascii="宋体" w:eastAsia="宋体" w:hAnsi="宋体"/>
            <w:noProof/>
            <w:sz w:val="21"/>
            <w:szCs w:val="21"/>
          </w:rPr>
          <w:t>加 分 项</w:t>
        </w:r>
        <w:r w:rsidR="00A57FC5" w:rsidRPr="001C3806">
          <w:rPr>
            <w:rFonts w:ascii="宋体" w:eastAsia="宋体" w:hAnsi="宋体"/>
            <w:noProof/>
            <w:webHidden/>
            <w:sz w:val="21"/>
            <w:szCs w:val="21"/>
          </w:rPr>
          <w:tab/>
        </w:r>
        <w:r w:rsidR="00A57FC5" w:rsidRPr="001C3806">
          <w:rPr>
            <w:rFonts w:ascii="宋体" w:eastAsia="宋体" w:hAnsi="宋体"/>
            <w:noProof/>
            <w:webHidden/>
            <w:sz w:val="21"/>
            <w:szCs w:val="21"/>
          </w:rPr>
          <w:fldChar w:fldCharType="begin"/>
        </w:r>
        <w:r w:rsidR="00A57FC5" w:rsidRPr="001C3806">
          <w:rPr>
            <w:rFonts w:ascii="宋体" w:eastAsia="宋体" w:hAnsi="宋体"/>
            <w:noProof/>
            <w:webHidden/>
            <w:sz w:val="21"/>
            <w:szCs w:val="21"/>
          </w:rPr>
          <w:instrText xml:space="preserve"> PAGEREF _Toc139628558 \h </w:instrText>
        </w:r>
        <w:r w:rsidR="00A57FC5" w:rsidRPr="001C3806">
          <w:rPr>
            <w:rFonts w:ascii="宋体" w:eastAsia="宋体" w:hAnsi="宋体"/>
            <w:noProof/>
            <w:webHidden/>
            <w:sz w:val="21"/>
            <w:szCs w:val="21"/>
          </w:rPr>
        </w:r>
        <w:r w:rsidR="00A57FC5" w:rsidRPr="001C3806">
          <w:rPr>
            <w:rFonts w:ascii="宋体" w:eastAsia="宋体" w:hAnsi="宋体"/>
            <w:noProof/>
            <w:webHidden/>
            <w:sz w:val="21"/>
            <w:szCs w:val="21"/>
          </w:rPr>
          <w:fldChar w:fldCharType="separate"/>
        </w:r>
        <w:r w:rsidR="001C3806" w:rsidRPr="001C3806">
          <w:rPr>
            <w:rFonts w:ascii="宋体" w:eastAsia="宋体" w:hAnsi="宋体"/>
            <w:noProof/>
            <w:webHidden/>
            <w:sz w:val="21"/>
            <w:szCs w:val="21"/>
          </w:rPr>
          <w:t>74</w:t>
        </w:r>
        <w:r w:rsidR="00A57FC5" w:rsidRPr="001C3806">
          <w:rPr>
            <w:rFonts w:ascii="宋体" w:eastAsia="宋体" w:hAnsi="宋体"/>
            <w:noProof/>
            <w:webHidden/>
            <w:sz w:val="21"/>
            <w:szCs w:val="21"/>
          </w:rPr>
          <w:fldChar w:fldCharType="end"/>
        </w:r>
      </w:hyperlink>
    </w:p>
    <w:p w14:paraId="2444EDAD" w14:textId="77777777" w:rsidR="00A57FC5" w:rsidRDefault="00A57FC5" w:rsidP="00A57FC5">
      <w:pPr>
        <w:pStyle w:val="TOC1"/>
        <w:tabs>
          <w:tab w:val="right" w:leader="dot" w:pos="8296"/>
        </w:tabs>
        <w:spacing w:before="0" w:after="0" w:line="360" w:lineRule="auto"/>
        <w:jc w:val="both"/>
        <w:rPr>
          <w:rFonts w:ascii="Times New Roman" w:eastAsia="宋体" w:hAnsi="Times New Roman"/>
          <w:b w:val="0"/>
          <w:bCs w:val="0"/>
          <w:kern w:val="44"/>
          <w:sz w:val="32"/>
          <w:szCs w:val="44"/>
        </w:rPr>
      </w:pPr>
      <w:r w:rsidRPr="00F80074">
        <w:rPr>
          <w:rFonts w:ascii="宋体" w:eastAsia="宋体" w:hAnsi="宋体"/>
          <w:sz w:val="24"/>
          <w:szCs w:val="24"/>
        </w:rPr>
        <w:fldChar w:fldCharType="end"/>
      </w:r>
    </w:p>
    <w:p w14:paraId="035ED31A" w14:textId="77777777" w:rsidR="00A57FC5" w:rsidRPr="00626A3A" w:rsidRDefault="00A57FC5" w:rsidP="00626A3A">
      <w:pPr>
        <w:pStyle w:val="1"/>
        <w:numPr>
          <w:ilvl w:val="0"/>
          <w:numId w:val="29"/>
        </w:numPr>
        <w:rPr>
          <w:rFonts w:ascii="黑体" w:eastAsia="黑体" w:hAnsi="黑体"/>
          <w:sz w:val="44"/>
        </w:rPr>
      </w:pPr>
      <w:bookmarkStart w:id="69" w:name="_Toc139628540"/>
      <w:bookmarkStart w:id="70" w:name="_Toc141261492"/>
      <w:r w:rsidRPr="00626A3A">
        <w:rPr>
          <w:rFonts w:ascii="黑体" w:eastAsia="黑体" w:hAnsi="黑体"/>
          <w:sz w:val="44"/>
        </w:rPr>
        <w:lastRenderedPageBreak/>
        <w:t>总则</w:t>
      </w:r>
      <w:bookmarkEnd w:id="69"/>
      <w:bookmarkEnd w:id="70"/>
    </w:p>
    <w:p w14:paraId="67D54A55"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t>1.0.2</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本条规定了标准的使用范围，即本标准适用于住宅建筑、公共建筑及通用工业建筑智能化水平的评价。本标准中公共建筑包含办公、旅馆、文化、博物馆、观演、会展、教育、金融、交通、医疗、体育、商店、园区和综合体等建筑类型。</w:t>
      </w:r>
    </w:p>
    <w:p w14:paraId="7C91A06D" w14:textId="77777777" w:rsidR="00A57FC5" w:rsidRDefault="00A57FC5" w:rsidP="00A57FC5">
      <w:pPr>
        <w:widowControl/>
        <w:rPr>
          <w:rFonts w:ascii="Times New Roman" w:eastAsia="宋体" w:hAnsi="Times New Roman"/>
          <w:sz w:val="24"/>
          <w:szCs w:val="20"/>
        </w:rPr>
      </w:pPr>
      <w:r>
        <w:rPr>
          <w:rFonts w:ascii="Times New Roman" w:eastAsia="宋体" w:hAnsi="Times New Roman"/>
          <w:sz w:val="24"/>
          <w:szCs w:val="20"/>
        </w:rPr>
        <w:br w:type="page"/>
      </w:r>
    </w:p>
    <w:p w14:paraId="79C477F8" w14:textId="77777777" w:rsidR="00A57FC5" w:rsidRPr="00626A3A" w:rsidRDefault="00A57FC5" w:rsidP="00626A3A">
      <w:pPr>
        <w:pStyle w:val="1"/>
        <w:numPr>
          <w:ilvl w:val="0"/>
          <w:numId w:val="28"/>
        </w:numPr>
        <w:rPr>
          <w:rFonts w:ascii="黑体" w:eastAsia="黑体" w:hAnsi="黑体"/>
          <w:sz w:val="44"/>
        </w:rPr>
      </w:pPr>
      <w:bookmarkStart w:id="71" w:name="_Toc139628541"/>
      <w:bookmarkStart w:id="72" w:name="_Toc141261493"/>
      <w:r w:rsidRPr="00626A3A">
        <w:rPr>
          <w:rFonts w:ascii="黑体" w:eastAsia="黑体" w:hAnsi="黑体"/>
          <w:sz w:val="44"/>
        </w:rPr>
        <w:lastRenderedPageBreak/>
        <w:t>基本规定</w:t>
      </w:r>
      <w:bookmarkEnd w:id="71"/>
      <w:bookmarkEnd w:id="72"/>
    </w:p>
    <w:p w14:paraId="013B6766" w14:textId="77777777" w:rsidR="00A57FC5" w:rsidRPr="0090463D" w:rsidRDefault="00A57FC5" w:rsidP="00A57FC5">
      <w:pPr>
        <w:pStyle w:val="2"/>
        <w:rPr>
          <w:rFonts w:ascii="黑体" w:eastAsia="黑体"/>
          <w:sz w:val="30"/>
          <w:szCs w:val="30"/>
        </w:rPr>
      </w:pPr>
      <w:bookmarkStart w:id="73" w:name="_Toc139628542"/>
      <w:bookmarkStart w:id="74" w:name="_Toc141261494"/>
      <w:proofErr w:type="gramStart"/>
      <w:r w:rsidRPr="0090463D">
        <w:rPr>
          <w:rFonts w:ascii="黑体" w:eastAsia="黑体" w:hint="eastAsia"/>
          <w:sz w:val="30"/>
          <w:szCs w:val="30"/>
        </w:rPr>
        <w:t>一</w:t>
      </w:r>
      <w:proofErr w:type="gramEnd"/>
      <w:r w:rsidRPr="0090463D">
        <w:rPr>
          <w:rFonts w:ascii="黑体" w:eastAsia="黑体" w:hint="eastAsia"/>
          <w:sz w:val="30"/>
          <w:szCs w:val="30"/>
        </w:rPr>
        <w:t xml:space="preserve"> 般 </w:t>
      </w:r>
      <w:proofErr w:type="gramStart"/>
      <w:r w:rsidRPr="0090463D">
        <w:rPr>
          <w:rFonts w:ascii="黑体" w:eastAsia="黑体" w:hint="eastAsia"/>
          <w:sz w:val="30"/>
          <w:szCs w:val="30"/>
        </w:rPr>
        <w:t>规</w:t>
      </w:r>
      <w:proofErr w:type="gramEnd"/>
      <w:r w:rsidRPr="0090463D">
        <w:rPr>
          <w:rFonts w:ascii="黑体" w:eastAsia="黑体" w:hint="eastAsia"/>
          <w:sz w:val="30"/>
          <w:szCs w:val="30"/>
        </w:rPr>
        <w:t xml:space="preserve"> 定</w:t>
      </w:r>
      <w:bookmarkEnd w:id="73"/>
      <w:bookmarkEnd w:id="74"/>
    </w:p>
    <w:p w14:paraId="5EFA62BC"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t>3.1.1</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除临时建筑外的建筑群、单栋建筑、建筑内独立功能区域，均可作为智能建筑的评价对象。建筑内独立功能区域是指建筑中具有完整的独立使用功能、智能化系统基本齐全、且相对独立完整的空间。例如商业综合体建筑包含多种业态，当每种业态均设置基本齐全的智能化系统，并且每种业态均具有相对独立完整的空间时，则每种</w:t>
      </w:r>
      <w:proofErr w:type="gramStart"/>
      <w:r w:rsidRPr="003929BE">
        <w:rPr>
          <w:rFonts w:ascii="仿宋_GB2312" w:eastAsia="仿宋_GB2312" w:hAnsi="Times New Roman" w:hint="eastAsia"/>
          <w:sz w:val="30"/>
          <w:szCs w:val="30"/>
        </w:rPr>
        <w:t>业态即可</w:t>
      </w:r>
      <w:proofErr w:type="gramEnd"/>
      <w:r w:rsidRPr="003929BE">
        <w:rPr>
          <w:rFonts w:ascii="仿宋_GB2312" w:eastAsia="仿宋_GB2312" w:hAnsi="Times New Roman" w:hint="eastAsia"/>
          <w:sz w:val="30"/>
          <w:szCs w:val="30"/>
        </w:rPr>
        <w:t>作为一个独立功能区域，比如商场、酒店等业态。</w:t>
      </w:r>
    </w:p>
    <w:p w14:paraId="46AAA65B"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t>3.1.2</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工程评价是通过对智能化系统功能的评价，反映智建筑工程的建成效果；运行评价是通过对智能化系统性能的评价，反映智能建筑的实际运行效果；</w:t>
      </w:r>
      <w:proofErr w:type="gramStart"/>
      <w:r w:rsidRPr="003929BE">
        <w:rPr>
          <w:rFonts w:ascii="仿宋_GB2312" w:eastAsia="仿宋_GB2312" w:hAnsi="Times New Roman" w:hint="eastAsia"/>
          <w:sz w:val="30"/>
          <w:szCs w:val="30"/>
        </w:rPr>
        <w:t>预评价</w:t>
      </w:r>
      <w:proofErr w:type="gramEnd"/>
      <w:r w:rsidRPr="003929BE">
        <w:rPr>
          <w:rFonts w:ascii="仿宋_GB2312" w:eastAsia="仿宋_GB2312" w:hAnsi="Times New Roman" w:hint="eastAsia"/>
          <w:sz w:val="30"/>
          <w:szCs w:val="30"/>
        </w:rPr>
        <w:t>是通过对智能化系统设计和智能化</w:t>
      </w:r>
      <w:r w:rsidRPr="003929BE">
        <w:rPr>
          <w:rFonts w:ascii="仿宋_GB2312" w:eastAsia="仿宋_GB2312" w:hAnsi="Times New Roman"/>
          <w:sz w:val="30"/>
          <w:szCs w:val="30"/>
        </w:rPr>
        <w:t>理念</w:t>
      </w:r>
      <w:r w:rsidRPr="003929BE">
        <w:rPr>
          <w:rFonts w:ascii="仿宋_GB2312" w:eastAsia="仿宋_GB2312" w:hAnsi="Times New Roman" w:hint="eastAsia"/>
          <w:sz w:val="30"/>
          <w:szCs w:val="30"/>
        </w:rPr>
        <w:t>的评价，预判智能建筑可能实现的智能化性能。</w:t>
      </w:r>
    </w:p>
    <w:p w14:paraId="1BBCD11F" w14:textId="77777777" w:rsidR="00A57FC5" w:rsidRPr="003929BE" w:rsidRDefault="00A57FC5" w:rsidP="003929BE">
      <w:pPr>
        <w:tabs>
          <w:tab w:val="left" w:pos="1080"/>
        </w:tabs>
        <w:ind w:left="1077"/>
        <w:rPr>
          <w:rFonts w:ascii="仿宋_GB2312" w:eastAsia="仿宋_GB2312" w:hAnsi="Times New Roman"/>
          <w:sz w:val="30"/>
          <w:szCs w:val="30"/>
        </w:rPr>
      </w:pPr>
      <w:r w:rsidRPr="003929BE">
        <w:rPr>
          <w:rFonts w:ascii="仿宋_GB2312" w:eastAsia="仿宋_GB2312" w:hAnsi="Times New Roman" w:hint="eastAsia"/>
          <w:sz w:val="30"/>
          <w:szCs w:val="30"/>
        </w:rPr>
        <w:t>本条提出“工程评价应在建筑工程竣工验收后或交工投入使用后进行”，主要是考虑有些智能建筑工程因调试、验收等原因，虽整体项目已竣工验收，并且智能化系统已实际交工投入使用，但智能建筑工程并未做单独验收，在此种情况下，也可进行工程评价</w:t>
      </w:r>
      <w:r w:rsidRPr="003929BE">
        <w:rPr>
          <w:rFonts w:ascii="仿宋_GB2312" w:eastAsia="仿宋_GB2312" w:hAnsi="Times New Roman"/>
          <w:sz w:val="30"/>
          <w:szCs w:val="30"/>
        </w:rPr>
        <w:t>。</w:t>
      </w:r>
    </w:p>
    <w:p w14:paraId="35AF407E" w14:textId="77777777" w:rsidR="00A57FC5" w:rsidRPr="0090463D" w:rsidRDefault="00A57FC5" w:rsidP="00A57FC5">
      <w:pPr>
        <w:pStyle w:val="2"/>
        <w:rPr>
          <w:rFonts w:ascii="黑体" w:eastAsia="黑体"/>
          <w:sz w:val="30"/>
          <w:szCs w:val="30"/>
        </w:rPr>
      </w:pPr>
      <w:bookmarkStart w:id="75" w:name="_Toc139628543"/>
      <w:bookmarkStart w:id="76" w:name="_Toc141261495"/>
      <w:r w:rsidRPr="0090463D">
        <w:rPr>
          <w:rFonts w:ascii="黑体" w:eastAsia="黑体" w:hint="eastAsia"/>
          <w:sz w:val="30"/>
          <w:szCs w:val="30"/>
        </w:rPr>
        <w:t>评价与等级</w:t>
      </w:r>
      <w:r w:rsidRPr="0090463D">
        <w:rPr>
          <w:rFonts w:ascii="黑体" w:eastAsia="黑体"/>
          <w:sz w:val="30"/>
          <w:szCs w:val="30"/>
        </w:rPr>
        <w:t>划分</w:t>
      </w:r>
      <w:bookmarkEnd w:id="75"/>
      <w:bookmarkEnd w:id="76"/>
    </w:p>
    <w:p w14:paraId="1F49FE63"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lastRenderedPageBreak/>
        <w:t>3.2.1</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本标准以建筑智能化应用水平提升为导向，构建的智能建筑评价指标体系涵盖了设施完备、安全可靠、高效便利、健康舒适、绿色低碳</w:t>
      </w:r>
      <w:r w:rsidRPr="003929BE">
        <w:rPr>
          <w:rFonts w:ascii="仿宋_GB2312" w:eastAsia="仿宋_GB2312" w:hAnsi="Times New Roman"/>
          <w:sz w:val="30"/>
          <w:szCs w:val="30"/>
        </w:rPr>
        <w:t>5类指标。其优点体现在：（1）符合目前国家新时代鼓励创新的发展方向；（2）指标体系名称易懂、易理解和易接受；（3）指标名称体现了新时代所关心的问题；（4）体现了智能建筑发展的主要方向。</w:t>
      </w:r>
    </w:p>
    <w:p w14:paraId="74B0E2EB" w14:textId="77777777" w:rsidR="00A57FC5" w:rsidRPr="003929BE" w:rsidRDefault="00A57FC5" w:rsidP="003929BE">
      <w:pPr>
        <w:tabs>
          <w:tab w:val="left" w:pos="1080"/>
        </w:tabs>
        <w:ind w:left="1077"/>
        <w:rPr>
          <w:rFonts w:ascii="仿宋_GB2312" w:eastAsia="仿宋_GB2312" w:hAnsi="Times New Roman"/>
          <w:sz w:val="30"/>
          <w:szCs w:val="30"/>
        </w:rPr>
      </w:pPr>
      <w:r w:rsidRPr="003929BE">
        <w:rPr>
          <w:rFonts w:ascii="仿宋_GB2312" w:eastAsia="仿宋_GB2312" w:hAnsi="Times New Roman" w:hint="eastAsia"/>
          <w:sz w:val="30"/>
          <w:szCs w:val="30"/>
        </w:rPr>
        <w:t>为了鼓励智能建筑采用提高、创新的智能化技术和产品，以建造更高性能的智能建筑，评价指标体系还统一设置“创新和</w:t>
      </w:r>
      <w:proofErr w:type="gramStart"/>
      <w:r w:rsidRPr="003929BE">
        <w:rPr>
          <w:rFonts w:ascii="仿宋_GB2312" w:eastAsia="仿宋_GB2312" w:hAnsi="Times New Roman" w:hint="eastAsia"/>
          <w:sz w:val="30"/>
          <w:szCs w:val="30"/>
        </w:rPr>
        <w:t>可</w:t>
      </w:r>
      <w:proofErr w:type="gramEnd"/>
      <w:r w:rsidRPr="003929BE">
        <w:rPr>
          <w:rFonts w:ascii="仿宋_GB2312" w:eastAsia="仿宋_GB2312" w:hAnsi="Times New Roman" w:hint="eastAsia"/>
          <w:sz w:val="30"/>
          <w:szCs w:val="30"/>
        </w:rPr>
        <w:t>持续”加分项。</w:t>
      </w:r>
    </w:p>
    <w:p w14:paraId="40FE5219"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t>3.2.2</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控制项的评价，依据</w:t>
      </w:r>
      <w:r w:rsidR="002B33FF" w:rsidRPr="003929BE">
        <w:rPr>
          <w:rFonts w:ascii="仿宋_GB2312" w:eastAsia="仿宋_GB2312" w:hAnsi="Times New Roman" w:hint="eastAsia"/>
          <w:sz w:val="30"/>
          <w:szCs w:val="30"/>
        </w:rPr>
        <w:t>评价</w:t>
      </w:r>
      <w:r w:rsidRPr="003929BE">
        <w:rPr>
          <w:rFonts w:ascii="仿宋_GB2312" w:eastAsia="仿宋_GB2312" w:hAnsi="Times New Roman" w:hint="eastAsia"/>
          <w:sz w:val="30"/>
          <w:szCs w:val="30"/>
        </w:rPr>
        <w:t>条文的规定确定</w:t>
      </w:r>
      <w:r w:rsidR="002B33FF">
        <w:rPr>
          <w:rFonts w:ascii="仿宋_GB2312" w:eastAsia="仿宋_GB2312" w:hAnsi="Times New Roman" w:hint="eastAsia"/>
          <w:sz w:val="30"/>
          <w:szCs w:val="30"/>
        </w:rPr>
        <w:t>达标或不达标。得分项和</w:t>
      </w:r>
      <w:r w:rsidR="002B33FF">
        <w:rPr>
          <w:rFonts w:ascii="仿宋_GB2312" w:eastAsia="仿宋_GB2312" w:hAnsi="Times New Roman"/>
          <w:sz w:val="30"/>
          <w:szCs w:val="30"/>
        </w:rPr>
        <w:t>加分项</w:t>
      </w:r>
      <w:r w:rsidR="002B33FF">
        <w:rPr>
          <w:rFonts w:ascii="仿宋_GB2312" w:eastAsia="仿宋_GB2312" w:hAnsi="Times New Roman" w:hint="eastAsia"/>
          <w:sz w:val="30"/>
          <w:szCs w:val="30"/>
        </w:rPr>
        <w:t>的评价，依据评价条文的规定确定得分或不得分</w:t>
      </w:r>
      <w:r w:rsidRPr="003929BE">
        <w:rPr>
          <w:rFonts w:ascii="仿宋_GB2312" w:eastAsia="仿宋_GB2312" w:hAnsi="Times New Roman" w:hint="eastAsia"/>
          <w:sz w:val="30"/>
          <w:szCs w:val="30"/>
        </w:rPr>
        <w:t>。</w:t>
      </w:r>
    </w:p>
    <w:p w14:paraId="77A06551"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t>3.2.3</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本条规定工程评价、运行评价和</w:t>
      </w:r>
      <w:proofErr w:type="gramStart"/>
      <w:r w:rsidRPr="003929BE">
        <w:rPr>
          <w:rFonts w:ascii="仿宋_GB2312" w:eastAsia="仿宋_GB2312" w:hAnsi="Times New Roman" w:hint="eastAsia"/>
          <w:sz w:val="30"/>
          <w:szCs w:val="30"/>
        </w:rPr>
        <w:t>预评价</w:t>
      </w:r>
      <w:proofErr w:type="gramEnd"/>
      <w:r w:rsidRPr="003929BE">
        <w:rPr>
          <w:rFonts w:ascii="仿宋_GB2312" w:eastAsia="仿宋_GB2312" w:hAnsi="Times New Roman" w:hint="eastAsia"/>
          <w:sz w:val="30"/>
          <w:szCs w:val="30"/>
        </w:rPr>
        <w:t>的评价指标范围。其中，工程评价和运行评价的指标包含设施完备、安全可靠、高效便利、健康舒适、绿色低碳</w:t>
      </w:r>
      <w:r w:rsidRPr="003929BE">
        <w:rPr>
          <w:rFonts w:ascii="仿宋_GB2312" w:eastAsia="仿宋_GB2312" w:hAnsi="Times New Roman"/>
          <w:sz w:val="30"/>
          <w:szCs w:val="30"/>
        </w:rPr>
        <w:t>5类指标，以及创新和</w:t>
      </w:r>
      <w:proofErr w:type="gramStart"/>
      <w:r w:rsidRPr="003929BE">
        <w:rPr>
          <w:rFonts w:ascii="仿宋_GB2312" w:eastAsia="仿宋_GB2312" w:hAnsi="Times New Roman"/>
          <w:sz w:val="30"/>
          <w:szCs w:val="30"/>
        </w:rPr>
        <w:t>可</w:t>
      </w:r>
      <w:proofErr w:type="gramEnd"/>
      <w:r w:rsidRPr="003929BE">
        <w:rPr>
          <w:rFonts w:ascii="仿宋_GB2312" w:eastAsia="仿宋_GB2312" w:hAnsi="Times New Roman"/>
          <w:sz w:val="30"/>
          <w:szCs w:val="30"/>
        </w:rPr>
        <w:t>持续加分项。由于</w:t>
      </w:r>
      <w:proofErr w:type="gramStart"/>
      <w:r w:rsidRPr="003929BE">
        <w:rPr>
          <w:rFonts w:ascii="仿宋_GB2312" w:eastAsia="仿宋_GB2312" w:hAnsi="Times New Roman"/>
          <w:sz w:val="30"/>
          <w:szCs w:val="30"/>
        </w:rPr>
        <w:t>预评价</w:t>
      </w:r>
      <w:proofErr w:type="gramEnd"/>
      <w:r w:rsidRPr="003929BE">
        <w:rPr>
          <w:rFonts w:ascii="仿宋_GB2312" w:eastAsia="仿宋_GB2312" w:hAnsi="Times New Roman"/>
          <w:sz w:val="30"/>
          <w:szCs w:val="30"/>
        </w:rPr>
        <w:t>是在智能建筑工程施工图设计完成后进行，主要是对智能化系统设计和智能化理念进行评价，因此</w:t>
      </w:r>
      <w:proofErr w:type="gramStart"/>
      <w:r w:rsidRPr="003929BE">
        <w:rPr>
          <w:rFonts w:ascii="仿宋_GB2312" w:eastAsia="仿宋_GB2312" w:hAnsi="Times New Roman"/>
          <w:sz w:val="30"/>
          <w:szCs w:val="30"/>
        </w:rPr>
        <w:t>预评价仅</w:t>
      </w:r>
      <w:proofErr w:type="gramEnd"/>
      <w:r w:rsidRPr="003929BE">
        <w:rPr>
          <w:rFonts w:ascii="仿宋_GB2312" w:eastAsia="仿宋_GB2312" w:hAnsi="Times New Roman"/>
          <w:sz w:val="30"/>
          <w:szCs w:val="30"/>
        </w:rPr>
        <w:t>对设施完备指标进行评价。</w:t>
      </w:r>
    </w:p>
    <w:p w14:paraId="5F5BC544"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t>3.2.4</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本条规定的评价指标得分项和加分项的满分值均为最高可能的分值。</w:t>
      </w:r>
    </w:p>
    <w:p w14:paraId="5EABB0D2"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lastRenderedPageBreak/>
        <w:t>3.2.5</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本条对智能建筑评价中的总得分的计算方法</w:t>
      </w:r>
      <w:proofErr w:type="gramStart"/>
      <w:r w:rsidRPr="003929BE">
        <w:rPr>
          <w:rFonts w:ascii="仿宋_GB2312" w:eastAsia="仿宋_GB2312" w:hAnsi="Times New Roman" w:hint="eastAsia"/>
          <w:sz w:val="30"/>
          <w:szCs w:val="30"/>
        </w:rPr>
        <w:t>作出</w:t>
      </w:r>
      <w:proofErr w:type="gramEnd"/>
      <w:r w:rsidRPr="003929BE">
        <w:rPr>
          <w:rFonts w:ascii="仿宋_GB2312" w:eastAsia="仿宋_GB2312" w:hAnsi="Times New Roman" w:hint="eastAsia"/>
          <w:sz w:val="30"/>
          <w:szCs w:val="30"/>
        </w:rPr>
        <w:t>了规定。参评建筑的总得分由得分项得分和加分项得分两部分组成，总得分满分为</w:t>
      </w:r>
      <w:r w:rsidRPr="003929BE">
        <w:rPr>
          <w:rFonts w:ascii="仿宋_GB2312" w:eastAsia="仿宋_GB2312" w:hAnsi="Times New Roman"/>
          <w:sz w:val="30"/>
          <w:szCs w:val="30"/>
        </w:rPr>
        <w:t>110 分。创新和</w:t>
      </w:r>
      <w:proofErr w:type="gramStart"/>
      <w:r w:rsidRPr="003929BE">
        <w:rPr>
          <w:rFonts w:ascii="仿宋_GB2312" w:eastAsia="仿宋_GB2312" w:hAnsi="Times New Roman"/>
          <w:sz w:val="30"/>
          <w:szCs w:val="30"/>
        </w:rPr>
        <w:t>可</w:t>
      </w:r>
      <w:proofErr w:type="gramEnd"/>
      <w:r w:rsidRPr="003929BE">
        <w:rPr>
          <w:rFonts w:ascii="仿宋_GB2312" w:eastAsia="仿宋_GB2312" w:hAnsi="Times New Roman"/>
          <w:sz w:val="30"/>
          <w:szCs w:val="30"/>
        </w:rPr>
        <w:t xml:space="preserve">持续加分项应按本标准第9 章的相关要求确定。 </w:t>
      </w:r>
    </w:p>
    <w:p w14:paraId="7BAB5070" w14:textId="77777777" w:rsidR="00A57FC5" w:rsidRPr="003929BE" w:rsidRDefault="00A57FC5" w:rsidP="003929BE">
      <w:pPr>
        <w:tabs>
          <w:tab w:val="left" w:pos="1080"/>
        </w:tabs>
        <w:ind w:left="1077"/>
        <w:rPr>
          <w:rFonts w:ascii="仿宋_GB2312" w:eastAsia="仿宋_GB2312" w:hAnsi="Times New Roman"/>
          <w:sz w:val="30"/>
          <w:szCs w:val="30"/>
        </w:rPr>
      </w:pPr>
      <w:r w:rsidRPr="003929BE">
        <w:rPr>
          <w:rFonts w:ascii="仿宋_GB2312" w:eastAsia="仿宋_GB2312" w:hAnsi="Times New Roman" w:hint="eastAsia"/>
          <w:sz w:val="30"/>
          <w:szCs w:val="30"/>
        </w:rPr>
        <w:t>本条对各类指标在智能建筑评价中的权重做出规定。</w:t>
      </w:r>
      <w:r w:rsidRPr="003929BE">
        <w:rPr>
          <w:rFonts w:ascii="仿宋_GB2312" w:eastAsia="仿宋_GB2312" w:hAnsi="Times New Roman"/>
          <w:sz w:val="30"/>
          <w:szCs w:val="30"/>
        </w:rPr>
        <w:t>由于不同的参评建筑在功能、所处地域的气候、环境、使用者的行为习惯等方面存在差异，会存在不同参评建筑对指标的侧重点有所不同，因此，本标准每个指标的权重经广泛征求意见、专家调查和试评价后，设置固定权重和可调权重。可调权重</w:t>
      </w:r>
      <w:r w:rsidRPr="003929BE">
        <w:rPr>
          <w:rFonts w:ascii="仿宋_GB2312" w:eastAsia="仿宋_GB2312" w:hAnsi="Times New Roman"/>
          <w:sz w:val="30"/>
          <w:szCs w:val="30"/>
        </w:rPr>
        <w:t>ω</w:t>
      </w:r>
      <w:r w:rsidRPr="001021AB">
        <w:rPr>
          <w:rFonts w:ascii="仿宋_GB2312" w:eastAsia="仿宋_GB2312" w:hAnsi="Times New Roman"/>
          <w:sz w:val="30"/>
          <w:szCs w:val="30"/>
          <w:vertAlign w:val="subscript"/>
        </w:rPr>
        <w:t>t2</w:t>
      </w:r>
      <w:r w:rsidRPr="00CE073B">
        <w:rPr>
          <w:rFonts w:ascii="Times New Roman" w:eastAsia="仿宋_GB2312" w:hAnsi="Times New Roman"/>
          <w:sz w:val="30"/>
          <w:szCs w:val="30"/>
        </w:rPr>
        <w:t>~</w:t>
      </w:r>
      <w:r w:rsidRPr="003929BE">
        <w:rPr>
          <w:rFonts w:ascii="仿宋_GB2312" w:eastAsia="仿宋_GB2312" w:hAnsi="Times New Roman"/>
          <w:sz w:val="30"/>
          <w:szCs w:val="30"/>
        </w:rPr>
        <w:t>ω</w:t>
      </w:r>
      <w:r w:rsidRPr="001021AB">
        <w:rPr>
          <w:rFonts w:ascii="仿宋_GB2312" w:eastAsia="仿宋_GB2312" w:hAnsi="Times New Roman"/>
          <w:sz w:val="30"/>
          <w:szCs w:val="30"/>
          <w:vertAlign w:val="subscript"/>
        </w:rPr>
        <w:t>t5</w:t>
      </w:r>
      <w:r w:rsidRPr="003929BE">
        <w:rPr>
          <w:rFonts w:ascii="仿宋_GB2312" w:eastAsia="仿宋_GB2312" w:hAnsi="Times New Roman"/>
          <w:sz w:val="30"/>
          <w:szCs w:val="30"/>
        </w:rPr>
        <w:t>的数值为小于等于0.1的任一数值，可将某一项设置为0.1，其他项设置为0；也可每项均为小于0.1的任一数值，但无论怎样设置，</w:t>
      </w:r>
      <w:r w:rsidRPr="003929BE">
        <w:rPr>
          <w:rFonts w:ascii="仿宋_GB2312" w:eastAsia="仿宋_GB2312" w:hAnsi="Times New Roman"/>
          <w:sz w:val="30"/>
          <w:szCs w:val="30"/>
        </w:rPr>
        <w:t>ω</w:t>
      </w:r>
      <w:r w:rsidRPr="001021AB">
        <w:rPr>
          <w:rFonts w:ascii="仿宋_GB2312" w:eastAsia="仿宋_GB2312" w:hAnsi="Times New Roman"/>
          <w:sz w:val="30"/>
          <w:szCs w:val="30"/>
          <w:vertAlign w:val="subscript"/>
        </w:rPr>
        <w:t>t2</w:t>
      </w:r>
      <w:r w:rsidRPr="00CE073B">
        <w:rPr>
          <w:rFonts w:ascii="Times New Roman" w:eastAsia="仿宋_GB2312" w:hAnsi="Times New Roman"/>
          <w:sz w:val="30"/>
          <w:szCs w:val="30"/>
        </w:rPr>
        <w:t>~</w:t>
      </w:r>
      <w:r w:rsidRPr="003929BE">
        <w:rPr>
          <w:rFonts w:ascii="仿宋_GB2312" w:eastAsia="仿宋_GB2312" w:hAnsi="Times New Roman"/>
          <w:sz w:val="30"/>
          <w:szCs w:val="30"/>
        </w:rPr>
        <w:t>ω</w:t>
      </w:r>
      <w:r w:rsidRPr="001021AB">
        <w:rPr>
          <w:rFonts w:ascii="仿宋_GB2312" w:eastAsia="仿宋_GB2312" w:hAnsi="Times New Roman"/>
          <w:sz w:val="30"/>
          <w:szCs w:val="30"/>
          <w:vertAlign w:val="subscript"/>
        </w:rPr>
        <w:t>t5</w:t>
      </w:r>
      <w:r w:rsidRPr="003929BE">
        <w:rPr>
          <w:rFonts w:ascii="仿宋_GB2312" w:eastAsia="仿宋_GB2312" w:hAnsi="Times New Roman"/>
          <w:sz w:val="30"/>
          <w:szCs w:val="30"/>
        </w:rPr>
        <w:t>的所有数值相加之和应为0.1。申报方在申报时，根据申报项目的特点，由申报方自行确定可调权重的数值，但所有指标的可调权重之和应等于0.1，且固定权重和可调权重之和应等于1。</w:t>
      </w:r>
    </w:p>
    <w:p w14:paraId="7639C4F5" w14:textId="77777777" w:rsidR="00A57FC5" w:rsidRPr="003929BE" w:rsidRDefault="00A57FC5" w:rsidP="003929BE">
      <w:pPr>
        <w:tabs>
          <w:tab w:val="left" w:pos="1080"/>
        </w:tabs>
        <w:ind w:left="1080" w:hanging="1080"/>
        <w:rPr>
          <w:rFonts w:ascii="仿宋_GB2312" w:eastAsia="仿宋_GB2312" w:hAnsi="Times New Roman"/>
          <w:sz w:val="30"/>
          <w:szCs w:val="30"/>
        </w:rPr>
      </w:pPr>
      <w:r w:rsidRPr="003929BE">
        <w:rPr>
          <w:rFonts w:ascii="仿宋_GB2312" w:eastAsia="仿宋_GB2312" w:hAnsi="Times New Roman"/>
          <w:sz w:val="30"/>
          <w:szCs w:val="30"/>
        </w:rPr>
        <w:t>3.2.7</w:t>
      </w:r>
      <w:r w:rsidRPr="003929BE">
        <w:rPr>
          <w:rFonts w:ascii="仿宋_GB2312" w:eastAsia="仿宋_GB2312" w:hAnsi="Times New Roman"/>
          <w:sz w:val="30"/>
          <w:szCs w:val="30"/>
        </w:rPr>
        <w:tab/>
      </w:r>
      <w:r w:rsidRPr="003929BE">
        <w:rPr>
          <w:rFonts w:ascii="仿宋_GB2312" w:eastAsia="仿宋_GB2312" w:hAnsi="Times New Roman" w:hint="eastAsia"/>
          <w:sz w:val="30"/>
          <w:szCs w:val="30"/>
        </w:rPr>
        <w:t>当对智能建筑进行星级评价时，首先应满足本标准规定的全部控制项要求，同时规定了每类评价指标的最低得分要求，以实现智慧建筑的性能均衡。</w:t>
      </w:r>
    </w:p>
    <w:p w14:paraId="2145D6FA" w14:textId="77777777" w:rsidR="00A57FC5" w:rsidRDefault="00A57FC5" w:rsidP="005055C6">
      <w:pPr>
        <w:tabs>
          <w:tab w:val="left" w:pos="1080"/>
        </w:tabs>
        <w:ind w:left="1077"/>
        <w:rPr>
          <w:rFonts w:ascii="Times New Roman" w:eastAsia="宋体" w:hAnsi="Times New Roman"/>
          <w:b/>
          <w:bCs/>
          <w:sz w:val="24"/>
          <w:szCs w:val="20"/>
        </w:rPr>
      </w:pPr>
      <w:r w:rsidRPr="003929BE">
        <w:rPr>
          <w:rFonts w:ascii="仿宋_GB2312" w:eastAsia="仿宋_GB2312" w:hAnsi="Times New Roman" w:hint="eastAsia"/>
          <w:sz w:val="30"/>
          <w:szCs w:val="30"/>
        </w:rPr>
        <w:t>按本标准第</w:t>
      </w:r>
      <w:r w:rsidRPr="003929BE">
        <w:rPr>
          <w:rFonts w:ascii="仿宋_GB2312" w:eastAsia="仿宋_GB2312" w:hAnsi="Times New Roman"/>
          <w:sz w:val="30"/>
          <w:szCs w:val="30"/>
        </w:rPr>
        <w:t>3.2.5条的规定计算得到智能建筑总得分，当总得分分别达到60分、70分、85分时，智能建筑等级分别为一星级、二星级、三星级。</w:t>
      </w:r>
      <w:r>
        <w:rPr>
          <w:rFonts w:ascii="Times New Roman" w:eastAsia="宋体" w:hAnsi="Times New Roman"/>
          <w:b/>
          <w:bCs/>
          <w:sz w:val="24"/>
          <w:szCs w:val="20"/>
        </w:rPr>
        <w:br w:type="page"/>
      </w:r>
    </w:p>
    <w:p w14:paraId="0F5504EC" w14:textId="77777777" w:rsidR="00A57FC5" w:rsidRPr="0090463D" w:rsidRDefault="00A57FC5" w:rsidP="0090463D">
      <w:pPr>
        <w:pStyle w:val="1"/>
        <w:numPr>
          <w:ilvl w:val="0"/>
          <w:numId w:val="28"/>
        </w:numPr>
        <w:rPr>
          <w:rFonts w:ascii="黑体" w:eastAsia="黑体" w:hAnsi="黑体"/>
          <w:sz w:val="44"/>
        </w:rPr>
      </w:pPr>
      <w:bookmarkStart w:id="77" w:name="_Toc139628544"/>
      <w:bookmarkStart w:id="78" w:name="_Toc141261496"/>
      <w:r w:rsidRPr="0090463D">
        <w:rPr>
          <w:rFonts w:ascii="黑体" w:eastAsia="黑体" w:hAnsi="黑体" w:hint="eastAsia"/>
          <w:sz w:val="44"/>
        </w:rPr>
        <w:lastRenderedPageBreak/>
        <w:t>设施</w:t>
      </w:r>
      <w:r w:rsidRPr="0090463D">
        <w:rPr>
          <w:rFonts w:ascii="黑体" w:eastAsia="黑体" w:hAnsi="黑体"/>
          <w:sz w:val="44"/>
        </w:rPr>
        <w:t>完备</w:t>
      </w:r>
      <w:bookmarkEnd w:id="77"/>
      <w:bookmarkEnd w:id="78"/>
    </w:p>
    <w:p w14:paraId="4BAA8BE1" w14:textId="77777777" w:rsidR="00A57FC5" w:rsidRPr="0090463D" w:rsidRDefault="00A57FC5" w:rsidP="0090463D">
      <w:pPr>
        <w:pStyle w:val="2"/>
        <w:numPr>
          <w:ilvl w:val="1"/>
          <w:numId w:val="49"/>
        </w:numPr>
        <w:rPr>
          <w:rFonts w:ascii="黑体" w:eastAsia="黑体"/>
          <w:sz w:val="30"/>
          <w:szCs w:val="30"/>
        </w:rPr>
      </w:pPr>
      <w:bookmarkStart w:id="79" w:name="_Toc139628545"/>
      <w:bookmarkStart w:id="80" w:name="_Toc141261497"/>
      <w:r w:rsidRPr="0090463D">
        <w:rPr>
          <w:rFonts w:ascii="黑体" w:eastAsia="黑体" w:hint="eastAsia"/>
          <w:sz w:val="30"/>
          <w:szCs w:val="30"/>
        </w:rPr>
        <w:t>得 分 项</w:t>
      </w:r>
      <w:bookmarkEnd w:id="79"/>
      <w:bookmarkEnd w:id="80"/>
    </w:p>
    <w:p w14:paraId="68C50EC7" w14:textId="77777777" w:rsidR="00A57FC5" w:rsidRPr="0090463D" w:rsidRDefault="00A57FC5" w:rsidP="00A57FC5">
      <w:pPr>
        <w:spacing w:beforeLines="50" w:before="156" w:afterLines="50" w:after="156" w:line="360" w:lineRule="auto"/>
        <w:jc w:val="center"/>
        <w:rPr>
          <w:rFonts w:ascii="黑体" w:eastAsia="黑体" w:hAnsi="Times New Roman"/>
          <w:bCs/>
          <w:kern w:val="44"/>
          <w:sz w:val="30"/>
          <w:szCs w:val="30"/>
        </w:rPr>
      </w:pPr>
      <w:r w:rsidRPr="0090463D">
        <w:rPr>
          <w:rFonts w:ascii="黑体" w:eastAsia="黑体" w:hAnsi="Times New Roman" w:hint="eastAsia"/>
          <w:bCs/>
          <w:kern w:val="44"/>
          <w:sz w:val="30"/>
          <w:szCs w:val="30"/>
        </w:rPr>
        <w:fldChar w:fldCharType="begin"/>
      </w:r>
      <w:r w:rsidRPr="0090463D">
        <w:rPr>
          <w:rFonts w:ascii="黑体" w:eastAsia="黑体" w:hAnsi="Times New Roman" w:hint="eastAsia"/>
          <w:bCs/>
          <w:kern w:val="44"/>
          <w:sz w:val="30"/>
          <w:szCs w:val="30"/>
        </w:rPr>
        <w:instrText xml:space="preserve"> = 1 \* ROMAN </w:instrText>
      </w:r>
      <w:r w:rsidRPr="0090463D">
        <w:rPr>
          <w:rFonts w:ascii="黑体" w:eastAsia="黑体" w:hAnsi="Times New Roman" w:hint="eastAsia"/>
          <w:bCs/>
          <w:kern w:val="44"/>
          <w:sz w:val="30"/>
          <w:szCs w:val="30"/>
        </w:rPr>
        <w:fldChar w:fldCharType="separate"/>
      </w:r>
      <w:r w:rsidRPr="0090463D">
        <w:rPr>
          <w:rFonts w:ascii="黑体" w:eastAsia="黑体" w:hAnsi="Times New Roman" w:hint="eastAsia"/>
          <w:bCs/>
          <w:kern w:val="44"/>
          <w:sz w:val="30"/>
          <w:szCs w:val="30"/>
        </w:rPr>
        <w:t>I</w:t>
      </w:r>
      <w:r w:rsidRPr="0090463D">
        <w:rPr>
          <w:rFonts w:ascii="黑体" w:eastAsia="黑体" w:hAnsi="Times New Roman" w:hint="eastAsia"/>
          <w:bCs/>
          <w:kern w:val="44"/>
          <w:sz w:val="30"/>
          <w:szCs w:val="30"/>
        </w:rPr>
        <w:fldChar w:fldCharType="end"/>
      </w:r>
      <w:r w:rsidRPr="0090463D">
        <w:rPr>
          <w:rFonts w:ascii="黑体" w:eastAsia="黑体" w:hAnsi="Times New Roman"/>
          <w:bCs/>
          <w:kern w:val="44"/>
          <w:sz w:val="30"/>
          <w:szCs w:val="30"/>
        </w:rPr>
        <w:tab/>
      </w:r>
      <w:r w:rsidRPr="0090463D">
        <w:rPr>
          <w:rFonts w:ascii="黑体" w:eastAsia="黑体" w:hAnsi="Times New Roman" w:hint="eastAsia"/>
          <w:bCs/>
          <w:kern w:val="44"/>
          <w:sz w:val="30"/>
          <w:szCs w:val="30"/>
        </w:rPr>
        <w:t>信息化应用</w:t>
      </w:r>
      <w:r w:rsidRPr="0090463D">
        <w:rPr>
          <w:rFonts w:ascii="黑体" w:eastAsia="黑体" w:hAnsi="Times New Roman"/>
          <w:bCs/>
          <w:kern w:val="44"/>
          <w:sz w:val="30"/>
          <w:szCs w:val="30"/>
        </w:rPr>
        <w:t>系统</w:t>
      </w:r>
    </w:p>
    <w:p w14:paraId="6AD4D28A"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4.</w:t>
      </w:r>
      <w:r w:rsidRPr="006A500E">
        <w:rPr>
          <w:rFonts w:ascii="仿宋_GB2312" w:eastAsia="仿宋_GB2312" w:hAnsi="Times New Roman"/>
          <w:sz w:val="30"/>
          <w:szCs w:val="30"/>
        </w:rPr>
        <w:t>2</w:t>
      </w:r>
      <w:r w:rsidRPr="006A500E">
        <w:rPr>
          <w:rFonts w:ascii="仿宋_GB2312" w:eastAsia="仿宋_GB2312" w:hAnsi="Times New Roman" w:hint="eastAsia"/>
          <w:sz w:val="30"/>
          <w:szCs w:val="30"/>
        </w:rPr>
        <w:t>.2</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跨设备或系统的业务数据交换时，需有统一的数字标识，因此需提前设置数字编码标识规范。并且数字标识与</w:t>
      </w:r>
      <w:r w:rsidRPr="006A500E">
        <w:rPr>
          <w:rFonts w:ascii="仿宋_GB2312" w:eastAsia="仿宋_GB2312" w:hAnsi="Times New Roman"/>
          <w:sz w:val="30"/>
          <w:szCs w:val="30"/>
        </w:rPr>
        <w:t>BIM编码和财务资产编码应统一或确定三者的对应关系，确保设备编码的唯一性。</w:t>
      </w:r>
    </w:p>
    <w:p w14:paraId="019DE7B5"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4.2.</w:t>
      </w:r>
      <w:r w:rsidRPr="006A500E">
        <w:rPr>
          <w:rFonts w:ascii="仿宋_GB2312" w:eastAsia="仿宋_GB2312" w:hAnsi="Times New Roman" w:hint="eastAsia"/>
          <w:sz w:val="30"/>
          <w:szCs w:val="30"/>
        </w:rPr>
        <w:t>4</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专业</w:t>
      </w:r>
      <w:r w:rsidRPr="006A500E">
        <w:rPr>
          <w:rFonts w:ascii="仿宋_GB2312" w:eastAsia="仿宋_GB2312" w:hAnsi="Times New Roman"/>
          <w:sz w:val="30"/>
          <w:szCs w:val="30"/>
        </w:rPr>
        <w:t>业务系统</w:t>
      </w:r>
      <w:r w:rsidRPr="006A500E">
        <w:rPr>
          <w:rFonts w:ascii="仿宋_GB2312" w:eastAsia="仿宋_GB2312" w:hAnsi="Times New Roman" w:hint="eastAsia"/>
          <w:sz w:val="30"/>
          <w:szCs w:val="30"/>
        </w:rPr>
        <w:t>依据</w:t>
      </w:r>
      <w:r w:rsidRPr="006A500E">
        <w:rPr>
          <w:rFonts w:ascii="仿宋_GB2312" w:eastAsia="仿宋_GB2312" w:hAnsi="Times New Roman"/>
          <w:sz w:val="30"/>
          <w:szCs w:val="30"/>
        </w:rPr>
        <w:t>建筑类型</w:t>
      </w:r>
      <w:r w:rsidRPr="006A500E">
        <w:rPr>
          <w:rFonts w:ascii="仿宋_GB2312" w:eastAsia="仿宋_GB2312" w:hAnsi="Times New Roman" w:hint="eastAsia"/>
          <w:sz w:val="30"/>
          <w:szCs w:val="30"/>
        </w:rPr>
        <w:t>的</w:t>
      </w:r>
      <w:r w:rsidRPr="006A500E">
        <w:rPr>
          <w:rFonts w:ascii="仿宋_GB2312" w:eastAsia="仿宋_GB2312" w:hAnsi="Times New Roman"/>
          <w:sz w:val="30"/>
          <w:szCs w:val="30"/>
        </w:rPr>
        <w:t>不同</w:t>
      </w:r>
      <w:r w:rsidRPr="006A500E">
        <w:rPr>
          <w:rFonts w:ascii="仿宋_GB2312" w:eastAsia="仿宋_GB2312" w:hAnsi="Times New Roman" w:hint="eastAsia"/>
          <w:sz w:val="30"/>
          <w:szCs w:val="30"/>
        </w:rPr>
        <w:t>举例</w:t>
      </w:r>
      <w:r w:rsidRPr="006A500E">
        <w:rPr>
          <w:rFonts w:ascii="仿宋_GB2312" w:eastAsia="仿宋_GB2312" w:hAnsi="Times New Roman"/>
          <w:sz w:val="30"/>
          <w:szCs w:val="30"/>
        </w:rPr>
        <w:t>如下</w:t>
      </w:r>
      <w:r w:rsidRPr="006A500E">
        <w:rPr>
          <w:rFonts w:ascii="仿宋_GB2312" w:eastAsia="仿宋_GB2312" w:hAnsi="Times New Roman" w:hint="eastAsia"/>
          <w:sz w:val="30"/>
          <w:szCs w:val="30"/>
        </w:rPr>
        <w:t>：</w:t>
      </w:r>
    </w:p>
    <w:p w14:paraId="21CEA9B4"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观演建筑专业业务系统包括舞台监督监视系统、票务管理系统、自助寄存系统及其他应用系统；</w:t>
      </w:r>
    </w:p>
    <w:p w14:paraId="1051128C"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会展建筑专业业务系统包括会展建筑业务运营系统、售检票系统、自助寄存系统及其他应用系统；</w:t>
      </w:r>
    </w:p>
    <w:p w14:paraId="11412DA9"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教育建筑专业业务系统包括校务数字化管理系统、多媒体教学系统、教学评估音视频观察系统、多媒体制作与播放系统、语音教学系统、图书馆管理系统及其他应用系统；</w:t>
      </w:r>
    </w:p>
    <w:p w14:paraId="0C816F59"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交通建筑专业业务系统包括航班信息综合系统、离港系统、售检票系统、泊位引导系统及其他应用系统；</w:t>
      </w:r>
    </w:p>
    <w:p w14:paraId="5C9954FA"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医疗建筑专业业务系统包括病房探视系统、视频示教系统、候诊呼叫系统、护理呼应系统及其他应用系统；</w:t>
      </w:r>
    </w:p>
    <w:p w14:paraId="015DE064"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体育建筑专业业务系统包括计时记分系统、现场成绩处</w:t>
      </w:r>
      <w:r w:rsidRPr="006A500E">
        <w:rPr>
          <w:rFonts w:ascii="仿宋_GB2312" w:eastAsia="仿宋_GB2312" w:hAnsi="Times New Roman" w:hint="eastAsia"/>
          <w:sz w:val="30"/>
          <w:szCs w:val="30"/>
        </w:rPr>
        <w:lastRenderedPageBreak/>
        <w:t>理系统、售验票系统、电视转播和现场评论系统、升旗控制系统及其他应用系统。</w:t>
      </w:r>
    </w:p>
    <w:p w14:paraId="097604CB" w14:textId="77777777" w:rsidR="00A57FC5" w:rsidRPr="0090463D" w:rsidRDefault="00A57FC5" w:rsidP="00A57FC5">
      <w:pPr>
        <w:spacing w:beforeLines="50" w:before="156" w:afterLines="50" w:after="156" w:line="360" w:lineRule="auto"/>
        <w:jc w:val="center"/>
        <w:rPr>
          <w:rFonts w:ascii="黑体" w:eastAsia="黑体" w:hAnsi="Times New Roman"/>
          <w:bCs/>
          <w:kern w:val="44"/>
          <w:sz w:val="30"/>
          <w:szCs w:val="30"/>
        </w:rPr>
      </w:pPr>
      <w:r w:rsidRPr="0090463D">
        <w:rPr>
          <w:rFonts w:ascii="黑体" w:eastAsia="黑体" w:hAnsi="Times New Roman"/>
          <w:bCs/>
          <w:kern w:val="44"/>
          <w:sz w:val="30"/>
          <w:szCs w:val="30"/>
        </w:rPr>
        <w:t>II</w:t>
      </w:r>
      <w:r w:rsidRPr="0090463D">
        <w:rPr>
          <w:rFonts w:ascii="黑体" w:eastAsia="黑体" w:hAnsi="Times New Roman"/>
          <w:bCs/>
          <w:kern w:val="44"/>
          <w:sz w:val="30"/>
          <w:szCs w:val="30"/>
        </w:rPr>
        <w:tab/>
      </w:r>
      <w:r w:rsidRPr="0090463D">
        <w:rPr>
          <w:rFonts w:ascii="黑体" w:eastAsia="黑体" w:hAnsi="Times New Roman" w:hint="eastAsia"/>
          <w:bCs/>
          <w:kern w:val="44"/>
          <w:sz w:val="30"/>
          <w:szCs w:val="30"/>
        </w:rPr>
        <w:t>智能化集成</w:t>
      </w:r>
      <w:r w:rsidRPr="0090463D">
        <w:rPr>
          <w:rFonts w:ascii="黑体" w:eastAsia="黑体" w:hAnsi="Times New Roman"/>
          <w:bCs/>
          <w:kern w:val="44"/>
          <w:sz w:val="30"/>
          <w:szCs w:val="30"/>
        </w:rPr>
        <w:t>系统</w:t>
      </w:r>
    </w:p>
    <w:p w14:paraId="0FA29686"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4.</w:t>
      </w:r>
      <w:r w:rsidRPr="006A500E">
        <w:rPr>
          <w:rFonts w:ascii="仿宋_GB2312" w:eastAsia="仿宋_GB2312" w:hAnsi="Times New Roman" w:hint="eastAsia"/>
          <w:sz w:val="30"/>
          <w:szCs w:val="30"/>
        </w:rPr>
        <w:t>2</w:t>
      </w:r>
      <w:r w:rsidRPr="006A500E">
        <w:rPr>
          <w:rFonts w:ascii="仿宋_GB2312" w:eastAsia="仿宋_GB2312" w:hAnsi="Times New Roman"/>
          <w:sz w:val="30"/>
          <w:szCs w:val="30"/>
        </w:rPr>
        <w:t>.</w:t>
      </w:r>
      <w:r w:rsidRPr="006A500E">
        <w:rPr>
          <w:rFonts w:ascii="仿宋_GB2312" w:eastAsia="仿宋_GB2312" w:hAnsi="Times New Roman" w:hint="eastAsia"/>
          <w:sz w:val="30"/>
          <w:szCs w:val="30"/>
        </w:rPr>
        <w:t>5</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被集成的系统分类包括信息化应用系统、建筑设备管理系统、公共安全系统。</w:t>
      </w:r>
    </w:p>
    <w:p w14:paraId="6B754930"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4.</w:t>
      </w:r>
      <w:r w:rsidRPr="006A500E">
        <w:rPr>
          <w:rFonts w:ascii="仿宋_GB2312" w:eastAsia="仿宋_GB2312" w:hAnsi="Times New Roman" w:hint="eastAsia"/>
          <w:sz w:val="30"/>
          <w:szCs w:val="30"/>
        </w:rPr>
        <w:t>2</w:t>
      </w:r>
      <w:r w:rsidRPr="006A500E">
        <w:rPr>
          <w:rFonts w:ascii="仿宋_GB2312" w:eastAsia="仿宋_GB2312" w:hAnsi="Times New Roman"/>
          <w:sz w:val="30"/>
          <w:szCs w:val="30"/>
        </w:rPr>
        <w:t>.</w:t>
      </w:r>
      <w:r w:rsidRPr="006A500E">
        <w:rPr>
          <w:rFonts w:ascii="仿宋_GB2312" w:eastAsia="仿宋_GB2312" w:hAnsi="Times New Roman" w:hint="eastAsia"/>
          <w:sz w:val="30"/>
          <w:szCs w:val="30"/>
        </w:rPr>
        <w:t>6</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建筑信息模型（</w:t>
      </w:r>
      <w:r w:rsidRPr="006A500E">
        <w:rPr>
          <w:rFonts w:ascii="仿宋_GB2312" w:eastAsia="仿宋_GB2312" w:hAnsi="Times New Roman"/>
          <w:sz w:val="30"/>
          <w:szCs w:val="30"/>
        </w:rPr>
        <w:t>BIM）技术成为建筑行业重要的模型载体，已经具备了规划展示、项目建设、管理协同、仿真参照等条件，可以在项目全生命周期建设过程中有效的节约投资和提高效率。</w:t>
      </w:r>
      <w:proofErr w:type="gramStart"/>
      <w:r w:rsidRPr="006A500E">
        <w:rPr>
          <w:rFonts w:ascii="仿宋_GB2312" w:eastAsia="仿宋_GB2312" w:hAnsi="Times New Roman"/>
          <w:sz w:val="30"/>
          <w:szCs w:val="30"/>
        </w:rPr>
        <w:t>若项目</w:t>
      </w:r>
      <w:proofErr w:type="gramEnd"/>
      <w:r w:rsidRPr="006A500E">
        <w:rPr>
          <w:rFonts w:ascii="仿宋_GB2312" w:eastAsia="仿宋_GB2312" w:hAnsi="Times New Roman"/>
          <w:sz w:val="30"/>
          <w:szCs w:val="30"/>
        </w:rPr>
        <w:t>中建设有BIM模型，应满足基于BIM模型的交互应用需求。</w:t>
      </w:r>
    </w:p>
    <w:p w14:paraId="0D85A8F8"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4.</w:t>
      </w:r>
      <w:r w:rsidRPr="006A500E">
        <w:rPr>
          <w:rFonts w:ascii="仿宋_GB2312" w:eastAsia="仿宋_GB2312" w:hAnsi="Times New Roman" w:hint="eastAsia"/>
          <w:sz w:val="30"/>
          <w:szCs w:val="30"/>
        </w:rPr>
        <w:t>2</w:t>
      </w:r>
      <w:r w:rsidRPr="006A500E">
        <w:rPr>
          <w:rFonts w:ascii="仿宋_GB2312" w:eastAsia="仿宋_GB2312" w:hAnsi="Times New Roman"/>
          <w:sz w:val="30"/>
          <w:szCs w:val="30"/>
        </w:rPr>
        <w:t>.</w:t>
      </w:r>
      <w:r w:rsidRPr="006A500E">
        <w:rPr>
          <w:rFonts w:ascii="仿宋_GB2312" w:eastAsia="仿宋_GB2312" w:hAnsi="Times New Roman" w:hint="eastAsia"/>
          <w:sz w:val="30"/>
          <w:szCs w:val="30"/>
        </w:rPr>
        <w:t>8</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设备控制功能及移动化操作功能需要经运营单位认可，并在保证信息安全的情况下方可应用。</w:t>
      </w:r>
    </w:p>
    <w:p w14:paraId="5BAFEAF7" w14:textId="77777777" w:rsidR="00A57FC5" w:rsidRPr="0090463D" w:rsidRDefault="00A57FC5" w:rsidP="00A57FC5">
      <w:pPr>
        <w:spacing w:beforeLines="50" w:before="156" w:afterLines="50" w:after="156" w:line="360" w:lineRule="auto"/>
        <w:jc w:val="center"/>
        <w:rPr>
          <w:rFonts w:ascii="黑体" w:eastAsia="黑体" w:hAnsi="Times New Roman"/>
          <w:bCs/>
          <w:kern w:val="44"/>
          <w:sz w:val="30"/>
          <w:szCs w:val="30"/>
        </w:rPr>
      </w:pPr>
      <w:r w:rsidRPr="0090463D">
        <w:rPr>
          <w:rFonts w:ascii="黑体" w:eastAsia="黑体" w:hAnsi="Times New Roman" w:hint="eastAsia"/>
          <w:bCs/>
          <w:kern w:val="44"/>
          <w:sz w:val="30"/>
          <w:szCs w:val="30"/>
        </w:rPr>
        <w:t>Ⅲ</w:t>
      </w:r>
      <w:r w:rsidRPr="0090463D">
        <w:rPr>
          <w:rFonts w:ascii="黑体" w:eastAsia="黑体" w:hAnsi="Times New Roman"/>
          <w:bCs/>
          <w:kern w:val="44"/>
          <w:sz w:val="30"/>
          <w:szCs w:val="30"/>
        </w:rPr>
        <w:tab/>
      </w:r>
      <w:r w:rsidRPr="0090463D">
        <w:rPr>
          <w:rFonts w:ascii="黑体" w:eastAsia="黑体" w:hAnsi="Times New Roman" w:hint="eastAsia"/>
          <w:bCs/>
          <w:kern w:val="44"/>
          <w:sz w:val="30"/>
          <w:szCs w:val="30"/>
        </w:rPr>
        <w:t>信息设施</w:t>
      </w:r>
      <w:r w:rsidRPr="0090463D">
        <w:rPr>
          <w:rFonts w:ascii="黑体" w:eastAsia="黑体" w:hAnsi="Times New Roman"/>
          <w:bCs/>
          <w:kern w:val="44"/>
          <w:sz w:val="30"/>
          <w:szCs w:val="30"/>
        </w:rPr>
        <w:t>系统</w:t>
      </w:r>
    </w:p>
    <w:p w14:paraId="06D5DA67"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4.</w:t>
      </w:r>
      <w:r w:rsidRPr="006A500E">
        <w:rPr>
          <w:rFonts w:ascii="仿宋_GB2312" w:eastAsia="仿宋_GB2312" w:hAnsi="Times New Roman" w:hint="eastAsia"/>
          <w:sz w:val="30"/>
          <w:szCs w:val="30"/>
        </w:rPr>
        <w:t>2</w:t>
      </w:r>
      <w:r w:rsidRPr="006A500E">
        <w:rPr>
          <w:rFonts w:ascii="仿宋_GB2312" w:eastAsia="仿宋_GB2312" w:hAnsi="Times New Roman"/>
          <w:sz w:val="30"/>
          <w:szCs w:val="30"/>
        </w:rPr>
        <w:t>.1</w:t>
      </w:r>
      <w:r w:rsidRPr="006A500E">
        <w:rPr>
          <w:rFonts w:ascii="仿宋_GB2312" w:eastAsia="仿宋_GB2312" w:hAnsi="Times New Roman" w:hint="eastAsia"/>
          <w:sz w:val="30"/>
          <w:szCs w:val="30"/>
        </w:rPr>
        <w:t>5</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不符合要求的内容包括无备案的广告、违法违规的音视频、图片、文字等。</w:t>
      </w:r>
    </w:p>
    <w:p w14:paraId="55285EA2"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非法接入行为包括在服务器、播放器、发布屏上，未经授权接入移动存储设备或其他外接设备。</w:t>
      </w:r>
    </w:p>
    <w:p w14:paraId="08C3560E" w14:textId="77777777" w:rsidR="00A57FC5" w:rsidRPr="0090463D" w:rsidRDefault="00A57FC5" w:rsidP="00A57FC5">
      <w:pPr>
        <w:spacing w:beforeLines="50" w:before="156" w:afterLines="50" w:after="156" w:line="360" w:lineRule="auto"/>
        <w:jc w:val="center"/>
        <w:rPr>
          <w:rFonts w:ascii="黑体" w:eastAsia="黑体" w:hAnsi="Times New Roman"/>
          <w:bCs/>
          <w:kern w:val="44"/>
          <w:sz w:val="30"/>
          <w:szCs w:val="30"/>
        </w:rPr>
      </w:pPr>
      <w:r w:rsidRPr="0090463D">
        <w:rPr>
          <w:rFonts w:ascii="黑体" w:eastAsia="黑体" w:hAnsi="Times New Roman" w:hint="eastAsia"/>
          <w:bCs/>
          <w:kern w:val="44"/>
          <w:sz w:val="30"/>
          <w:szCs w:val="30"/>
        </w:rPr>
        <w:t>Ⅴ</w:t>
      </w:r>
      <w:r w:rsidRPr="0090463D">
        <w:rPr>
          <w:rFonts w:ascii="黑体" w:eastAsia="黑体" w:hAnsi="Times New Roman"/>
          <w:bCs/>
          <w:kern w:val="44"/>
          <w:sz w:val="30"/>
          <w:szCs w:val="30"/>
        </w:rPr>
        <w:tab/>
      </w:r>
      <w:r w:rsidRPr="0090463D">
        <w:rPr>
          <w:rFonts w:ascii="黑体" w:eastAsia="黑体" w:hAnsi="Times New Roman" w:hint="eastAsia"/>
          <w:bCs/>
          <w:kern w:val="44"/>
          <w:sz w:val="30"/>
          <w:szCs w:val="30"/>
        </w:rPr>
        <w:t>公共安全</w:t>
      </w:r>
      <w:r w:rsidRPr="0090463D">
        <w:rPr>
          <w:rFonts w:ascii="黑体" w:eastAsia="黑体" w:hAnsi="Times New Roman"/>
          <w:bCs/>
          <w:kern w:val="44"/>
          <w:sz w:val="30"/>
          <w:szCs w:val="30"/>
        </w:rPr>
        <w:t>系统</w:t>
      </w:r>
    </w:p>
    <w:p w14:paraId="48C90B76"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4.2.2</w:t>
      </w:r>
      <w:r w:rsidRPr="006A500E">
        <w:rPr>
          <w:rFonts w:ascii="仿宋_GB2312" w:eastAsia="仿宋_GB2312" w:hAnsi="Times New Roman" w:hint="eastAsia"/>
          <w:sz w:val="30"/>
          <w:szCs w:val="30"/>
        </w:rPr>
        <w:t>6</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人员的特征识别与分析功能包括人员的生物特征和衣着特征的识别与分析。</w:t>
      </w:r>
    </w:p>
    <w:p w14:paraId="63C9866E"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车辆的特征识别与分析功能包括车辆特征属性和车牌的</w:t>
      </w:r>
      <w:r w:rsidRPr="006A500E">
        <w:rPr>
          <w:rFonts w:ascii="仿宋_GB2312" w:eastAsia="仿宋_GB2312" w:hAnsi="Times New Roman" w:hint="eastAsia"/>
          <w:sz w:val="30"/>
          <w:szCs w:val="30"/>
        </w:rPr>
        <w:lastRenderedPageBreak/>
        <w:t>识别与分析。</w:t>
      </w:r>
    </w:p>
    <w:p w14:paraId="45371EA0"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行为的特征识别与分析功能包括轨迹跟踪、烟火识别、高密人群监测、消防通道占用、入侵检测、打架斗殴、违规停车的识别与分析。</w:t>
      </w:r>
    </w:p>
    <w:p w14:paraId="6E9EB2D8" w14:textId="77777777" w:rsidR="00A57FC5" w:rsidRPr="0090463D" w:rsidRDefault="00A57FC5" w:rsidP="00A57FC5">
      <w:pPr>
        <w:spacing w:beforeLines="50" w:before="156" w:afterLines="50" w:after="156" w:line="360" w:lineRule="auto"/>
        <w:jc w:val="center"/>
        <w:rPr>
          <w:rFonts w:ascii="黑体" w:eastAsia="黑体" w:hAnsi="Times New Roman"/>
          <w:bCs/>
          <w:kern w:val="44"/>
          <w:sz w:val="30"/>
          <w:szCs w:val="30"/>
        </w:rPr>
      </w:pPr>
      <w:r w:rsidRPr="0090463D">
        <w:rPr>
          <w:rFonts w:ascii="黑体" w:eastAsia="黑体" w:hAnsi="Times New Roman" w:hint="eastAsia"/>
          <w:bCs/>
          <w:kern w:val="44"/>
          <w:sz w:val="30"/>
          <w:szCs w:val="30"/>
        </w:rPr>
        <w:t>Ⅵ</w:t>
      </w:r>
      <w:r w:rsidRPr="0090463D">
        <w:rPr>
          <w:rFonts w:ascii="黑体" w:eastAsia="黑体" w:hAnsi="Times New Roman"/>
          <w:bCs/>
          <w:kern w:val="44"/>
          <w:sz w:val="30"/>
          <w:szCs w:val="30"/>
        </w:rPr>
        <w:tab/>
      </w:r>
      <w:r w:rsidRPr="0090463D">
        <w:rPr>
          <w:rFonts w:ascii="黑体" w:eastAsia="黑体" w:hAnsi="Times New Roman" w:hint="eastAsia"/>
          <w:bCs/>
          <w:kern w:val="44"/>
          <w:sz w:val="30"/>
          <w:szCs w:val="30"/>
        </w:rPr>
        <w:t>机房工程</w:t>
      </w:r>
    </w:p>
    <w:p w14:paraId="593FF6B0"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4.2.2</w:t>
      </w:r>
      <w:r w:rsidRPr="006A500E">
        <w:rPr>
          <w:rFonts w:ascii="仿宋_GB2312" w:eastAsia="仿宋_GB2312" w:hAnsi="Times New Roman" w:hint="eastAsia"/>
          <w:sz w:val="30"/>
          <w:szCs w:val="30"/>
        </w:rPr>
        <w:t>9</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对于专用建筑，如剧场建筑需配置演出专用音控室</w:t>
      </w:r>
      <w:r w:rsidR="005055C6">
        <w:rPr>
          <w:rFonts w:ascii="仿宋_GB2312" w:eastAsia="仿宋_GB2312" w:hAnsi="Times New Roman" w:hint="eastAsia"/>
          <w:sz w:val="30"/>
          <w:szCs w:val="30"/>
        </w:rPr>
        <w:t>，</w:t>
      </w:r>
      <w:r w:rsidRPr="006A500E">
        <w:rPr>
          <w:rFonts w:ascii="仿宋_GB2312" w:eastAsia="仿宋_GB2312" w:hAnsi="Times New Roman" w:hint="eastAsia"/>
          <w:sz w:val="30"/>
          <w:szCs w:val="30"/>
        </w:rPr>
        <w:t>体育场馆需配置赛事专用控制室</w:t>
      </w:r>
      <w:r w:rsidR="005055C6">
        <w:rPr>
          <w:rFonts w:ascii="仿宋_GB2312" w:eastAsia="仿宋_GB2312" w:hAnsi="Times New Roman" w:hint="eastAsia"/>
          <w:sz w:val="30"/>
          <w:szCs w:val="30"/>
        </w:rPr>
        <w:t>等</w:t>
      </w:r>
      <w:r w:rsidRPr="006A500E">
        <w:rPr>
          <w:rFonts w:ascii="仿宋_GB2312" w:eastAsia="仿宋_GB2312" w:hAnsi="Times New Roman" w:hint="eastAsia"/>
          <w:sz w:val="30"/>
          <w:szCs w:val="30"/>
        </w:rPr>
        <w:t>。</w:t>
      </w:r>
    </w:p>
    <w:p w14:paraId="05E79F46"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4.2.</w:t>
      </w:r>
      <w:r w:rsidRPr="006A500E">
        <w:rPr>
          <w:rFonts w:ascii="仿宋_GB2312" w:eastAsia="仿宋_GB2312" w:hAnsi="Times New Roman" w:hint="eastAsia"/>
          <w:sz w:val="30"/>
          <w:szCs w:val="30"/>
        </w:rPr>
        <w:t>31</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配电柜各项供电参数包括输入电的电压、电流、有功功率有效值和功率因数、无功功率、电度数等。</w:t>
      </w:r>
    </w:p>
    <w:p w14:paraId="21D5F209"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sz w:val="30"/>
          <w:szCs w:val="30"/>
        </w:rPr>
        <w:t>ATS的监测内容包括电源状态、ATS位置、手自动操作状态、操作机构状态、ATS故障等参数</w:t>
      </w:r>
      <w:r w:rsidRPr="006A500E">
        <w:rPr>
          <w:rFonts w:ascii="仿宋_GB2312" w:eastAsia="仿宋_GB2312" w:hAnsi="Times New Roman" w:hint="eastAsia"/>
          <w:sz w:val="30"/>
          <w:szCs w:val="30"/>
        </w:rPr>
        <w:t>。</w:t>
      </w:r>
    </w:p>
    <w:p w14:paraId="27B30030"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sz w:val="30"/>
          <w:szCs w:val="30"/>
        </w:rPr>
        <w:t>UPS的监测内容包括输入、输出电气参数、各环节运行状态、各环节故障状态、电池充电管理信息等</w:t>
      </w:r>
      <w:r w:rsidRPr="006A500E">
        <w:rPr>
          <w:rFonts w:ascii="仿宋_GB2312" w:eastAsia="仿宋_GB2312" w:hAnsi="Times New Roman" w:hint="eastAsia"/>
          <w:sz w:val="30"/>
          <w:szCs w:val="30"/>
        </w:rPr>
        <w:t>。</w:t>
      </w:r>
    </w:p>
    <w:p w14:paraId="191AFEC4"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电池运行状态的监测内容包括电池的单体电压、内阻，温度，每组的总电压、电流等。</w:t>
      </w:r>
    </w:p>
    <w:p w14:paraId="3BAC6A10"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精密空调的监测内容包括回风温、湿度，风机状态、运行参数、报警情况等。</w:t>
      </w:r>
    </w:p>
    <w:p w14:paraId="606DBEE1" w14:textId="77777777" w:rsidR="00A57FC5" w:rsidRDefault="00A57FC5" w:rsidP="00A57FC5">
      <w:pPr>
        <w:spacing w:line="360" w:lineRule="auto"/>
        <w:ind w:firstLineChars="200" w:firstLine="480"/>
        <w:rPr>
          <w:rFonts w:ascii="Times New Roman" w:eastAsia="宋体" w:hAnsi="Times New Roman"/>
          <w:sz w:val="24"/>
          <w:szCs w:val="20"/>
        </w:rPr>
      </w:pPr>
      <w:r>
        <w:rPr>
          <w:rFonts w:ascii="Times New Roman" w:eastAsia="宋体" w:hAnsi="Times New Roman"/>
          <w:sz w:val="24"/>
          <w:szCs w:val="20"/>
        </w:rPr>
        <w:br w:type="page"/>
      </w:r>
    </w:p>
    <w:p w14:paraId="6D409A1F" w14:textId="77777777" w:rsidR="00A57FC5" w:rsidRPr="0090463D" w:rsidRDefault="00A57FC5" w:rsidP="0090463D">
      <w:pPr>
        <w:pStyle w:val="1"/>
        <w:numPr>
          <w:ilvl w:val="0"/>
          <w:numId w:val="28"/>
        </w:numPr>
        <w:rPr>
          <w:rFonts w:ascii="黑体" w:eastAsia="黑体" w:hAnsi="黑体"/>
          <w:sz w:val="44"/>
        </w:rPr>
      </w:pPr>
      <w:bookmarkStart w:id="81" w:name="_Toc139628546"/>
      <w:bookmarkStart w:id="82" w:name="_Toc141261498"/>
      <w:r w:rsidRPr="0090463D">
        <w:rPr>
          <w:rFonts w:ascii="黑体" w:eastAsia="黑体" w:hAnsi="黑体"/>
          <w:sz w:val="44"/>
        </w:rPr>
        <w:lastRenderedPageBreak/>
        <w:t>安全</w:t>
      </w:r>
      <w:r w:rsidRPr="0090463D">
        <w:rPr>
          <w:rFonts w:ascii="黑体" w:eastAsia="黑体" w:hAnsi="黑体" w:hint="eastAsia"/>
          <w:sz w:val="44"/>
        </w:rPr>
        <w:t>可靠</w:t>
      </w:r>
      <w:bookmarkEnd w:id="81"/>
      <w:bookmarkEnd w:id="82"/>
    </w:p>
    <w:p w14:paraId="6265960A" w14:textId="77777777" w:rsidR="00A57FC5" w:rsidRPr="0090463D" w:rsidRDefault="00A57FC5" w:rsidP="0090463D">
      <w:pPr>
        <w:pStyle w:val="2"/>
        <w:numPr>
          <w:ilvl w:val="1"/>
          <w:numId w:val="48"/>
        </w:numPr>
        <w:rPr>
          <w:rFonts w:ascii="黑体" w:eastAsia="黑体"/>
          <w:sz w:val="30"/>
          <w:szCs w:val="30"/>
        </w:rPr>
      </w:pPr>
      <w:bookmarkStart w:id="83" w:name="_Toc139628547"/>
      <w:bookmarkStart w:id="84" w:name="_Toc141261499"/>
      <w:r w:rsidRPr="0090463D">
        <w:rPr>
          <w:rFonts w:ascii="黑体" w:eastAsia="黑体" w:hint="eastAsia"/>
          <w:sz w:val="30"/>
          <w:szCs w:val="30"/>
        </w:rPr>
        <w:t xml:space="preserve">得 分 </w:t>
      </w:r>
      <w:r w:rsidRPr="0090463D">
        <w:rPr>
          <w:rFonts w:ascii="黑体" w:eastAsia="黑体"/>
          <w:sz w:val="30"/>
          <w:szCs w:val="30"/>
        </w:rPr>
        <w:t>项</w:t>
      </w:r>
      <w:bookmarkEnd w:id="83"/>
      <w:bookmarkEnd w:id="84"/>
    </w:p>
    <w:p w14:paraId="6E39E45B"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5.2.2</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建筑内高风险区域包括建筑内水系、大型摆件等区域。易发生跌落风险的空间包括建筑屋面、阳台等。</w:t>
      </w:r>
    </w:p>
    <w:p w14:paraId="3DFA7863" w14:textId="77777777" w:rsidR="00A57FC5" w:rsidRDefault="00A57FC5" w:rsidP="00A57FC5">
      <w:pPr>
        <w:spacing w:line="360" w:lineRule="auto"/>
        <w:rPr>
          <w:rFonts w:ascii="Times New Roman" w:eastAsia="宋体" w:hAnsi="Times New Roman"/>
          <w:b/>
          <w:bCs/>
          <w:kern w:val="0"/>
          <w:sz w:val="24"/>
          <w:szCs w:val="24"/>
        </w:rPr>
      </w:pPr>
    </w:p>
    <w:p w14:paraId="4CE93539" w14:textId="77777777" w:rsidR="00A57FC5" w:rsidRDefault="00A57FC5" w:rsidP="00A57FC5">
      <w:pPr>
        <w:spacing w:line="360" w:lineRule="auto"/>
        <w:rPr>
          <w:rFonts w:ascii="Times New Roman" w:eastAsia="宋体" w:hAnsi="Times New Roman"/>
          <w:sz w:val="24"/>
          <w:szCs w:val="20"/>
        </w:rPr>
      </w:pPr>
    </w:p>
    <w:p w14:paraId="29AB9B95" w14:textId="77777777" w:rsidR="00A57FC5" w:rsidRPr="0090463D" w:rsidRDefault="00A57FC5" w:rsidP="0090463D">
      <w:pPr>
        <w:pStyle w:val="1"/>
        <w:numPr>
          <w:ilvl w:val="0"/>
          <w:numId w:val="28"/>
        </w:numPr>
        <w:rPr>
          <w:rFonts w:ascii="黑体" w:eastAsia="黑体" w:hAnsi="黑体"/>
          <w:sz w:val="44"/>
        </w:rPr>
      </w:pPr>
      <w:bookmarkStart w:id="85" w:name="_Toc139628548"/>
      <w:bookmarkStart w:id="86" w:name="_Toc141261500"/>
      <w:r w:rsidRPr="0090463D">
        <w:rPr>
          <w:rFonts w:ascii="黑体" w:eastAsia="黑体" w:hAnsi="黑体" w:hint="eastAsia"/>
          <w:sz w:val="44"/>
        </w:rPr>
        <w:lastRenderedPageBreak/>
        <w:t>高效便利</w:t>
      </w:r>
      <w:bookmarkEnd w:id="85"/>
      <w:bookmarkEnd w:id="86"/>
    </w:p>
    <w:p w14:paraId="377C6EBB" w14:textId="77777777" w:rsidR="00A57FC5" w:rsidRPr="0090463D" w:rsidRDefault="00A57FC5" w:rsidP="0090463D">
      <w:pPr>
        <w:pStyle w:val="2"/>
        <w:numPr>
          <w:ilvl w:val="1"/>
          <w:numId w:val="47"/>
        </w:numPr>
        <w:rPr>
          <w:rFonts w:ascii="黑体" w:eastAsia="黑体"/>
          <w:sz w:val="30"/>
          <w:szCs w:val="30"/>
        </w:rPr>
      </w:pPr>
      <w:bookmarkStart w:id="87" w:name="_Toc139628549"/>
      <w:bookmarkStart w:id="88" w:name="_Toc141261501"/>
      <w:r w:rsidRPr="0090463D">
        <w:rPr>
          <w:rFonts w:ascii="黑体" w:eastAsia="黑体" w:hint="eastAsia"/>
          <w:sz w:val="30"/>
          <w:szCs w:val="30"/>
        </w:rPr>
        <w:t xml:space="preserve">得 分 </w:t>
      </w:r>
      <w:r w:rsidRPr="0090463D">
        <w:rPr>
          <w:rFonts w:ascii="黑体" w:eastAsia="黑体"/>
          <w:sz w:val="30"/>
          <w:szCs w:val="30"/>
        </w:rPr>
        <w:t>项</w:t>
      </w:r>
      <w:bookmarkEnd w:id="87"/>
      <w:bookmarkEnd w:id="88"/>
    </w:p>
    <w:p w14:paraId="3BB0E057"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6.2.1</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本条评价针对智能建筑具备为用户提供智慧预约、无感识别入场等功能。</w:t>
      </w:r>
    </w:p>
    <w:p w14:paraId="0B9B2C5F"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第</w:t>
      </w:r>
      <w:r w:rsidRPr="006A500E">
        <w:rPr>
          <w:rFonts w:ascii="仿宋_GB2312" w:eastAsia="仿宋_GB2312" w:hAnsi="Times New Roman"/>
          <w:sz w:val="30"/>
          <w:szCs w:val="30"/>
        </w:rPr>
        <w:t>1款</w:t>
      </w:r>
      <w:r w:rsidRPr="006A500E">
        <w:rPr>
          <w:rFonts w:ascii="仿宋_GB2312" w:eastAsia="仿宋_GB2312" w:hAnsi="Times New Roman" w:hint="eastAsia"/>
          <w:sz w:val="30"/>
          <w:szCs w:val="30"/>
        </w:rPr>
        <w:t>，本条评价针对智能建筑具备为用户提供智慧预约、无感识别入场等功能，具备通过一卡一码</w:t>
      </w:r>
      <w:proofErr w:type="gramStart"/>
      <w:r w:rsidRPr="006A500E">
        <w:rPr>
          <w:rFonts w:ascii="仿宋_GB2312" w:eastAsia="仿宋_GB2312" w:hAnsi="Times New Roman" w:hint="eastAsia"/>
          <w:sz w:val="30"/>
          <w:szCs w:val="30"/>
        </w:rPr>
        <w:t>一</w:t>
      </w:r>
      <w:proofErr w:type="gramEnd"/>
      <w:r w:rsidRPr="006A500E">
        <w:rPr>
          <w:rFonts w:ascii="仿宋_GB2312" w:eastAsia="仿宋_GB2312" w:hAnsi="Times New Roman" w:hint="eastAsia"/>
          <w:sz w:val="30"/>
          <w:szCs w:val="30"/>
        </w:rPr>
        <w:t>特征的方式实现便捷通行的功能，一卡指智能卡，一码指身份二维码，</w:t>
      </w:r>
      <w:proofErr w:type="gramStart"/>
      <w:r w:rsidRPr="006A500E">
        <w:rPr>
          <w:rFonts w:ascii="仿宋_GB2312" w:eastAsia="仿宋_GB2312" w:hAnsi="Times New Roman" w:hint="eastAsia"/>
          <w:sz w:val="30"/>
          <w:szCs w:val="30"/>
        </w:rPr>
        <w:t>一</w:t>
      </w:r>
      <w:proofErr w:type="gramEnd"/>
      <w:r w:rsidRPr="006A500E">
        <w:rPr>
          <w:rFonts w:ascii="仿宋_GB2312" w:eastAsia="仿宋_GB2312" w:hAnsi="Times New Roman" w:hint="eastAsia"/>
          <w:sz w:val="30"/>
          <w:szCs w:val="30"/>
        </w:rPr>
        <w:t>特征指脸、指纹、指静脉、虹膜等生物特征。</w:t>
      </w:r>
    </w:p>
    <w:p w14:paraId="5B01E5EB"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第2</w:t>
      </w:r>
      <w:r w:rsidRPr="006A500E">
        <w:rPr>
          <w:rFonts w:ascii="仿宋_GB2312" w:eastAsia="仿宋_GB2312" w:hAnsi="Times New Roman"/>
          <w:sz w:val="30"/>
          <w:szCs w:val="30"/>
        </w:rPr>
        <w:t>款</w:t>
      </w:r>
      <w:r w:rsidRPr="006A500E">
        <w:rPr>
          <w:rFonts w:ascii="仿宋_GB2312" w:eastAsia="仿宋_GB2312" w:hAnsi="Times New Roman" w:hint="eastAsia"/>
          <w:sz w:val="30"/>
          <w:szCs w:val="30"/>
        </w:rPr>
        <w:t>，智能访客管理，不仅可以节省企业的人力财力，还可以更方便的管理访客，给访客更好的体验。具备快速登记访客信息，灵活、快捷、方便、易操作。管理员可以根据需要快速登记来访者的姓名、单位、到访部门、到访有效期等信息</w:t>
      </w:r>
      <w:r w:rsidRPr="006A500E">
        <w:rPr>
          <w:rFonts w:ascii="仿宋_GB2312" w:eastAsia="仿宋_GB2312" w:hAnsi="Times New Roman"/>
          <w:sz w:val="30"/>
          <w:szCs w:val="30"/>
        </w:rPr>
        <w:t>(性别、身份证号、住址、电话、个人物品等详细信息)、读取身份证和人证比对、预约/邀请参观、黑白名单管理、访问单打印等功能。</w:t>
      </w:r>
    </w:p>
    <w:p w14:paraId="72DE450E"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6.2.</w:t>
      </w:r>
      <w:r w:rsidRPr="006A500E">
        <w:rPr>
          <w:rFonts w:ascii="仿宋_GB2312" w:eastAsia="仿宋_GB2312" w:hAnsi="Times New Roman"/>
          <w:sz w:val="30"/>
          <w:szCs w:val="30"/>
        </w:rPr>
        <w:t>3</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信息融合展示功能是指具备统一信息发布功能，统一各类信息发布渠道，实现一次发布多渠道展示。</w:t>
      </w:r>
    </w:p>
    <w:p w14:paraId="540C1E60"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6.2.</w:t>
      </w:r>
      <w:r w:rsidRPr="006A500E">
        <w:rPr>
          <w:rFonts w:ascii="仿宋_GB2312" w:eastAsia="仿宋_GB2312" w:hAnsi="Times New Roman"/>
          <w:sz w:val="30"/>
          <w:szCs w:val="30"/>
        </w:rPr>
        <w:t>4</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智慧办公支持通过</w:t>
      </w:r>
      <w:r w:rsidRPr="006A500E">
        <w:rPr>
          <w:rFonts w:ascii="仿宋_GB2312" w:eastAsia="仿宋_GB2312" w:hAnsi="Times New Roman"/>
          <w:sz w:val="30"/>
          <w:szCs w:val="30"/>
        </w:rPr>
        <w:t xml:space="preserve"> WEB 或专用 APP 实现授权的办公</w:t>
      </w:r>
      <w:r w:rsidRPr="006A500E">
        <w:rPr>
          <w:rFonts w:ascii="仿宋_GB2312" w:eastAsia="仿宋_GB2312" w:hAnsi="Times New Roman" w:hint="eastAsia"/>
          <w:sz w:val="30"/>
          <w:szCs w:val="30"/>
        </w:rPr>
        <w:t>区域</w:t>
      </w:r>
      <w:r w:rsidRPr="006A500E">
        <w:rPr>
          <w:rFonts w:ascii="仿宋_GB2312" w:eastAsia="仿宋_GB2312" w:hAnsi="Times New Roman"/>
          <w:sz w:val="30"/>
          <w:szCs w:val="30"/>
        </w:rPr>
        <w:t>内的办公设备、媒体设备、环境设备、照明设备等的集中或远程控制，实现场景控制、环境联动、安全用电</w:t>
      </w:r>
      <w:r w:rsidRPr="006A500E">
        <w:rPr>
          <w:rFonts w:ascii="仿宋_GB2312" w:eastAsia="仿宋_GB2312" w:hAnsi="Times New Roman" w:hint="eastAsia"/>
          <w:sz w:val="30"/>
          <w:szCs w:val="30"/>
        </w:rPr>
        <w:t>等</w:t>
      </w:r>
      <w:r w:rsidRPr="006A500E">
        <w:rPr>
          <w:rFonts w:ascii="仿宋_GB2312" w:eastAsia="仿宋_GB2312" w:hAnsi="Times New Roman"/>
          <w:sz w:val="30"/>
          <w:szCs w:val="30"/>
        </w:rPr>
        <w:t>。</w:t>
      </w:r>
    </w:p>
    <w:p w14:paraId="6FF61F1D"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对</w:t>
      </w:r>
      <w:r w:rsidRPr="006A500E">
        <w:rPr>
          <w:rFonts w:ascii="仿宋_GB2312" w:eastAsia="仿宋_GB2312" w:hAnsi="Times New Roman"/>
          <w:sz w:val="30"/>
          <w:szCs w:val="30"/>
        </w:rPr>
        <w:t>住宅建筑，通过</w:t>
      </w:r>
      <w:r w:rsidRPr="006A500E">
        <w:rPr>
          <w:rFonts w:ascii="仿宋_GB2312" w:eastAsia="仿宋_GB2312" w:hAnsi="Times New Roman" w:hint="eastAsia"/>
          <w:sz w:val="30"/>
          <w:szCs w:val="30"/>
        </w:rPr>
        <w:t>智能家居实现对家庭照明、家居安防、</w:t>
      </w:r>
      <w:r w:rsidRPr="006A500E">
        <w:rPr>
          <w:rFonts w:ascii="仿宋_GB2312" w:eastAsia="仿宋_GB2312" w:hAnsi="Times New Roman" w:hint="eastAsia"/>
          <w:sz w:val="30"/>
          <w:szCs w:val="30"/>
        </w:rPr>
        <w:lastRenderedPageBreak/>
        <w:t>厨卫电器、家居娱乐设备的集中控制和管理。</w:t>
      </w:r>
    </w:p>
    <w:p w14:paraId="50149E5C"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6.2.</w:t>
      </w:r>
      <w:r w:rsidRPr="006A500E">
        <w:rPr>
          <w:rFonts w:ascii="仿宋_GB2312" w:eastAsia="仿宋_GB2312" w:hAnsi="Times New Roman"/>
          <w:sz w:val="30"/>
          <w:szCs w:val="30"/>
        </w:rPr>
        <w:t>5</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智能建筑的共享办公，实现会议室、报告厅等共享空间的查询、预约等服务管理功能。实现了空间共享，为跨区域或移动式办公的商务人士带来便利，提高了沟通交流的效率，同时共享办公资源提高了资源利用率。</w:t>
      </w:r>
    </w:p>
    <w:p w14:paraId="420C0EF5" w14:textId="77777777" w:rsidR="00A57FC5" w:rsidRPr="006A500E" w:rsidRDefault="00A57FC5" w:rsidP="006A500E">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智能建筑</w:t>
      </w:r>
      <w:r w:rsidRPr="006A500E">
        <w:rPr>
          <w:rFonts w:ascii="仿宋_GB2312" w:eastAsia="仿宋_GB2312" w:hAnsi="Times New Roman"/>
          <w:sz w:val="30"/>
          <w:szCs w:val="30"/>
        </w:rPr>
        <w:t>的共享</w:t>
      </w:r>
      <w:r w:rsidRPr="006A500E">
        <w:rPr>
          <w:rFonts w:ascii="仿宋_GB2312" w:eastAsia="仿宋_GB2312" w:hAnsi="Times New Roman" w:hint="eastAsia"/>
          <w:sz w:val="30"/>
          <w:szCs w:val="30"/>
        </w:rPr>
        <w:t>空间</w:t>
      </w:r>
      <w:r w:rsidRPr="006A500E">
        <w:rPr>
          <w:rFonts w:ascii="仿宋_GB2312" w:eastAsia="仿宋_GB2312" w:hAnsi="Times New Roman"/>
          <w:sz w:val="30"/>
          <w:szCs w:val="30"/>
        </w:rPr>
        <w:t>还可包括</w:t>
      </w:r>
      <w:r w:rsidRPr="006A500E">
        <w:rPr>
          <w:rFonts w:ascii="仿宋_GB2312" w:eastAsia="仿宋_GB2312" w:hAnsi="Times New Roman" w:hint="eastAsia"/>
          <w:sz w:val="30"/>
          <w:szCs w:val="30"/>
        </w:rPr>
        <w:t>健身、活动等公共区域或健身设施等，通过查询、预约等服务管理功能，达到合理分配健身、活动等场地和设施的效果，提高资源利用率。</w:t>
      </w:r>
    </w:p>
    <w:p w14:paraId="63A6972E"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6.2.</w:t>
      </w:r>
      <w:r w:rsidRPr="006A500E">
        <w:rPr>
          <w:rFonts w:ascii="仿宋_GB2312" w:eastAsia="仿宋_GB2312" w:hAnsi="Times New Roman"/>
          <w:sz w:val="30"/>
          <w:szCs w:val="30"/>
        </w:rPr>
        <w:t>6</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会议室预约系统是一种智能化的管理系统，可以通过线上</w:t>
      </w:r>
      <w:r w:rsidRPr="006A500E">
        <w:rPr>
          <w:rFonts w:ascii="仿宋_GB2312" w:eastAsia="仿宋_GB2312" w:hAnsi="Times New Roman"/>
          <w:sz w:val="30"/>
          <w:szCs w:val="30"/>
        </w:rPr>
        <w:t>PC端、小程序</w:t>
      </w:r>
      <w:proofErr w:type="gramStart"/>
      <w:r w:rsidRPr="006A500E">
        <w:rPr>
          <w:rFonts w:ascii="仿宋_GB2312" w:eastAsia="仿宋_GB2312" w:hAnsi="Times New Roman"/>
          <w:sz w:val="30"/>
          <w:szCs w:val="30"/>
        </w:rPr>
        <w:t>端及其</w:t>
      </w:r>
      <w:proofErr w:type="gramEnd"/>
      <w:r w:rsidRPr="006A500E">
        <w:rPr>
          <w:rFonts w:ascii="仿宋_GB2312" w:eastAsia="仿宋_GB2312" w:hAnsi="Times New Roman"/>
          <w:sz w:val="30"/>
          <w:szCs w:val="30"/>
        </w:rPr>
        <w:t>他对接平台进行会议室预约，达到合理的分配会议资源的效果，解决会议室预约冲突、避免会议室</w:t>
      </w:r>
      <w:r w:rsidRPr="006A500E">
        <w:rPr>
          <w:rFonts w:ascii="仿宋_GB2312" w:eastAsia="仿宋_GB2312" w:hAnsi="Times New Roman"/>
          <w:sz w:val="30"/>
          <w:szCs w:val="30"/>
        </w:rPr>
        <w:t>“</w:t>
      </w:r>
      <w:r w:rsidRPr="006A500E">
        <w:rPr>
          <w:rFonts w:ascii="仿宋_GB2312" w:eastAsia="仿宋_GB2312" w:hAnsi="Times New Roman"/>
          <w:sz w:val="30"/>
          <w:szCs w:val="30"/>
        </w:rPr>
        <w:t>无会可用</w:t>
      </w:r>
      <w:r w:rsidRPr="006A500E">
        <w:rPr>
          <w:rFonts w:ascii="仿宋_GB2312" w:eastAsia="仿宋_GB2312" w:hAnsi="Times New Roman"/>
          <w:sz w:val="30"/>
          <w:szCs w:val="30"/>
        </w:rPr>
        <w:t>”</w:t>
      </w:r>
      <w:r w:rsidRPr="006A500E">
        <w:rPr>
          <w:rFonts w:ascii="仿宋_GB2312" w:eastAsia="仿宋_GB2312" w:hAnsi="Times New Roman"/>
          <w:sz w:val="30"/>
          <w:szCs w:val="30"/>
        </w:rPr>
        <w:t>等情况。</w:t>
      </w:r>
    </w:p>
    <w:p w14:paraId="0902B92C"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6.2.</w:t>
      </w:r>
      <w:r w:rsidRPr="006A500E">
        <w:rPr>
          <w:rFonts w:ascii="仿宋_GB2312" w:eastAsia="仿宋_GB2312" w:hAnsi="Times New Roman"/>
          <w:sz w:val="30"/>
          <w:szCs w:val="30"/>
        </w:rPr>
        <w:t>8</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本条评价针对智能建筑可通过手机端应用实现维修服务、租赁服务、预约服务等增值服务功能。</w:t>
      </w:r>
    </w:p>
    <w:p w14:paraId="48869152" w14:textId="77777777" w:rsidR="00A57FC5" w:rsidRDefault="00A57FC5" w:rsidP="004E2427">
      <w:pPr>
        <w:tabs>
          <w:tab w:val="left" w:pos="1080"/>
        </w:tabs>
        <w:ind w:left="1077"/>
        <w:rPr>
          <w:rFonts w:ascii="Times New Roman" w:eastAsia="宋体" w:hAnsi="Times New Roman"/>
          <w:sz w:val="24"/>
          <w:szCs w:val="20"/>
        </w:rPr>
      </w:pPr>
      <w:r w:rsidRPr="006A500E">
        <w:rPr>
          <w:rFonts w:ascii="仿宋_GB2312" w:eastAsia="仿宋_GB2312" w:hAnsi="Times New Roman" w:hint="eastAsia"/>
          <w:sz w:val="30"/>
          <w:szCs w:val="30"/>
        </w:rPr>
        <w:t>资产管理采用二维码、</w:t>
      </w:r>
      <w:r w:rsidRPr="006A500E">
        <w:rPr>
          <w:rFonts w:ascii="仿宋_GB2312" w:eastAsia="仿宋_GB2312" w:hAnsi="Times New Roman"/>
          <w:sz w:val="30"/>
          <w:szCs w:val="30"/>
        </w:rPr>
        <w:t xml:space="preserve">RFID 标签等对后勤设施资产进行数字化处理，目的是优化资产在整个全生命周期的质量和利用率，提高正常运行时间并降低运营成本。资产管理系统为企业的资产管理工作提供全方位可靠的动态数据与决策依据，实现资产管理工作的信息化与规范化管理。资产管理系统的应用提升了企业的管理水平，提高了资产管理的工作效率，使资产管理更加轻松便捷。 </w:t>
      </w:r>
      <w:r>
        <w:rPr>
          <w:rFonts w:ascii="Times New Roman" w:eastAsia="宋体" w:hAnsi="Times New Roman"/>
          <w:sz w:val="24"/>
          <w:szCs w:val="20"/>
        </w:rPr>
        <w:br w:type="page"/>
      </w:r>
    </w:p>
    <w:p w14:paraId="6D81C370" w14:textId="77777777" w:rsidR="00A57FC5" w:rsidRPr="0090463D" w:rsidRDefault="00A57FC5" w:rsidP="0090463D">
      <w:pPr>
        <w:pStyle w:val="1"/>
        <w:numPr>
          <w:ilvl w:val="0"/>
          <w:numId w:val="28"/>
        </w:numPr>
        <w:rPr>
          <w:rFonts w:ascii="黑体" w:eastAsia="黑体" w:hAnsi="黑体"/>
          <w:sz w:val="44"/>
        </w:rPr>
      </w:pPr>
      <w:bookmarkStart w:id="89" w:name="_Toc139628550"/>
      <w:bookmarkStart w:id="90" w:name="_Toc141261502"/>
      <w:r w:rsidRPr="0090463D">
        <w:rPr>
          <w:rFonts w:ascii="黑体" w:eastAsia="黑体" w:hAnsi="黑体" w:hint="eastAsia"/>
          <w:sz w:val="44"/>
        </w:rPr>
        <w:lastRenderedPageBreak/>
        <w:t>健康舒适</w:t>
      </w:r>
      <w:bookmarkEnd w:id="89"/>
      <w:bookmarkEnd w:id="90"/>
    </w:p>
    <w:p w14:paraId="263398EC" w14:textId="77777777" w:rsidR="00A57FC5" w:rsidRPr="0090463D" w:rsidRDefault="00A57FC5" w:rsidP="00A57FC5">
      <w:pPr>
        <w:pStyle w:val="2"/>
        <w:rPr>
          <w:rFonts w:ascii="黑体" w:eastAsia="黑体"/>
          <w:sz w:val="30"/>
          <w:szCs w:val="30"/>
        </w:rPr>
      </w:pPr>
      <w:bookmarkStart w:id="91" w:name="_Toc139628551"/>
      <w:bookmarkStart w:id="92" w:name="_Toc141261503"/>
      <w:r w:rsidRPr="0090463D">
        <w:rPr>
          <w:rFonts w:ascii="黑体" w:eastAsia="黑体" w:hint="eastAsia"/>
          <w:sz w:val="30"/>
          <w:szCs w:val="30"/>
        </w:rPr>
        <w:t>控 制 项</w:t>
      </w:r>
      <w:bookmarkEnd w:id="91"/>
      <w:bookmarkEnd w:id="92"/>
    </w:p>
    <w:p w14:paraId="247E6BAE"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7.1.1</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智能建筑的健康评价主要包括对建筑室内外空气质量、热环境等健康参数的评价。宜对水环境、声环境、光环境等健康参数进行评价。</w:t>
      </w:r>
    </w:p>
    <w:p w14:paraId="20F5B2CD"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7.1.2</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当建筑的空气环境和水环境受到污染时，当建筑的热环境、光环境和声环境不满足健康舒适标准要求时，智能建筑应能进行环境质量超标报警以保障人体的健康安全。</w:t>
      </w:r>
    </w:p>
    <w:p w14:paraId="0CD92BFB" w14:textId="77777777" w:rsidR="00A57FC5" w:rsidRPr="006A500E" w:rsidRDefault="00A57FC5" w:rsidP="004E2427">
      <w:pPr>
        <w:tabs>
          <w:tab w:val="left" w:pos="1080"/>
        </w:tabs>
        <w:ind w:left="1077"/>
        <w:rPr>
          <w:rFonts w:ascii="仿宋_GB2312" w:eastAsia="仿宋_GB2312" w:hAnsi="Times New Roman"/>
          <w:sz w:val="30"/>
          <w:szCs w:val="30"/>
        </w:rPr>
      </w:pPr>
      <w:r w:rsidRPr="006A500E">
        <w:rPr>
          <w:rFonts w:ascii="仿宋_GB2312" w:eastAsia="仿宋_GB2312" w:hAnsi="Times New Roman" w:hint="eastAsia"/>
          <w:sz w:val="30"/>
          <w:szCs w:val="30"/>
        </w:rPr>
        <w:t>当用户在建筑的使用过程中有投诉时，智能建筑的管理方应有相应机制来及时处理。</w:t>
      </w:r>
    </w:p>
    <w:p w14:paraId="0278F6EE" w14:textId="77777777" w:rsidR="00A57FC5" w:rsidRPr="0090463D" w:rsidRDefault="00A57FC5" w:rsidP="00A57FC5">
      <w:pPr>
        <w:pStyle w:val="2"/>
        <w:rPr>
          <w:rFonts w:ascii="黑体" w:eastAsia="黑体"/>
          <w:sz w:val="30"/>
          <w:szCs w:val="30"/>
        </w:rPr>
      </w:pPr>
      <w:bookmarkStart w:id="93" w:name="_Toc139628552"/>
      <w:bookmarkStart w:id="94" w:name="_Toc141261504"/>
      <w:r w:rsidRPr="0090463D">
        <w:rPr>
          <w:rFonts w:ascii="黑体" w:eastAsia="黑体" w:hint="eastAsia"/>
          <w:sz w:val="30"/>
          <w:szCs w:val="30"/>
        </w:rPr>
        <w:t>得 分 项</w:t>
      </w:r>
      <w:bookmarkEnd w:id="93"/>
      <w:bookmarkEnd w:id="94"/>
    </w:p>
    <w:p w14:paraId="75A5CB85"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hint="eastAsia"/>
          <w:sz w:val="30"/>
          <w:szCs w:val="30"/>
        </w:rPr>
        <w:t>7.2.</w:t>
      </w:r>
      <w:r w:rsidRPr="006A500E">
        <w:rPr>
          <w:rFonts w:ascii="仿宋_GB2312" w:eastAsia="仿宋_GB2312" w:hAnsi="Times New Roman"/>
          <w:sz w:val="30"/>
          <w:szCs w:val="30"/>
        </w:rPr>
        <w:t>8</w:t>
      </w:r>
      <w:r w:rsidRPr="006A500E">
        <w:rPr>
          <w:rFonts w:ascii="仿宋_GB2312" w:eastAsia="仿宋_GB2312" w:hAnsi="Times New Roman"/>
          <w:sz w:val="30"/>
          <w:szCs w:val="30"/>
        </w:rPr>
        <w:tab/>
        <w:t>VOC是挥发性有机化合物（Volatile Organic Compounds）的缩写，也称为挥发性有机气体。它是指在常温下容易挥发的由碳和</w:t>
      </w:r>
      <w:proofErr w:type="gramStart"/>
      <w:r w:rsidRPr="006A500E">
        <w:rPr>
          <w:rFonts w:ascii="仿宋_GB2312" w:eastAsia="仿宋_GB2312" w:hAnsi="Times New Roman"/>
          <w:sz w:val="30"/>
          <w:szCs w:val="30"/>
        </w:rPr>
        <w:t>氢组成</w:t>
      </w:r>
      <w:proofErr w:type="gramEnd"/>
      <w:r w:rsidRPr="006A500E">
        <w:rPr>
          <w:rFonts w:ascii="仿宋_GB2312" w:eastAsia="仿宋_GB2312" w:hAnsi="Times New Roman"/>
          <w:sz w:val="30"/>
          <w:szCs w:val="30"/>
        </w:rPr>
        <w:t>的有机物质，包括苯、甲苯、二甲苯、乙醛、丙烯等多种有机物质。这些物质经常存在于人们生活和工作环境中，例如挥发性塑料中的化合物、清洁剂、油漆及建筑材料等。</w:t>
      </w:r>
    </w:p>
    <w:p w14:paraId="747D9CF6"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sz w:val="30"/>
          <w:szCs w:val="30"/>
        </w:rPr>
        <w:t>VOC是一种重要的空气污染物。它们可与氮氧化物等其它大气污染物共同作用，形成光化学烟雾，对人体健康有害。长期暴露于VOC污染环境中，可能会导致头痛、眼痛、喉咙痛、肝脏和肾脏损害、免疫系统紊乱等健康</w:t>
      </w:r>
      <w:r w:rsidRPr="004E2427">
        <w:rPr>
          <w:rFonts w:ascii="仿宋_GB2312" w:eastAsia="仿宋_GB2312" w:hAnsi="Times New Roman"/>
          <w:sz w:val="30"/>
          <w:szCs w:val="30"/>
        </w:rPr>
        <w:lastRenderedPageBreak/>
        <w:t>问题。同时，VOC还会对大气环境造成危害，直接催化光化学反应、加速酸雨、造成光化学烟雾等。</w:t>
      </w:r>
    </w:p>
    <w:p w14:paraId="11FB6CA6" w14:textId="77777777" w:rsidR="00A57FC5" w:rsidRPr="004E2427" w:rsidRDefault="00A57FC5" w:rsidP="004E2427">
      <w:pPr>
        <w:tabs>
          <w:tab w:val="left" w:pos="1080"/>
        </w:tabs>
        <w:ind w:left="1077"/>
        <w:rPr>
          <w:rFonts w:ascii="仿宋_GB2312" w:eastAsia="仿宋_GB2312" w:hAnsi="Times New Roman"/>
          <w:sz w:val="30"/>
          <w:szCs w:val="30"/>
        </w:rPr>
      </w:pPr>
    </w:p>
    <w:p w14:paraId="7583E9B4" w14:textId="77777777" w:rsidR="00A57FC5" w:rsidRDefault="00A57FC5" w:rsidP="00A57FC5">
      <w:pPr>
        <w:widowControl/>
        <w:rPr>
          <w:rFonts w:ascii="Times New Roman" w:eastAsia="宋体" w:hAnsi="Times New Roman"/>
          <w:sz w:val="24"/>
          <w:szCs w:val="20"/>
        </w:rPr>
      </w:pPr>
    </w:p>
    <w:p w14:paraId="60A99094" w14:textId="77777777" w:rsidR="00A57FC5" w:rsidRPr="0090463D" w:rsidRDefault="00A57FC5" w:rsidP="0090463D">
      <w:pPr>
        <w:pStyle w:val="1"/>
        <w:numPr>
          <w:ilvl w:val="0"/>
          <w:numId w:val="28"/>
        </w:numPr>
        <w:rPr>
          <w:rFonts w:ascii="黑体" w:eastAsia="黑体" w:hAnsi="黑体"/>
          <w:sz w:val="44"/>
        </w:rPr>
      </w:pPr>
      <w:bookmarkStart w:id="95" w:name="_Toc139628553"/>
      <w:bookmarkStart w:id="96" w:name="_Toc141261505"/>
      <w:r w:rsidRPr="0090463D">
        <w:rPr>
          <w:rFonts w:ascii="黑体" w:eastAsia="黑体" w:hAnsi="黑体" w:hint="eastAsia"/>
          <w:sz w:val="44"/>
        </w:rPr>
        <w:lastRenderedPageBreak/>
        <w:t>绿色低碳</w:t>
      </w:r>
      <w:bookmarkEnd w:id="95"/>
      <w:bookmarkEnd w:id="96"/>
    </w:p>
    <w:p w14:paraId="641C7713" w14:textId="77777777" w:rsidR="00A57FC5" w:rsidRPr="0090463D" w:rsidRDefault="00A57FC5" w:rsidP="00A57FC5">
      <w:pPr>
        <w:pStyle w:val="2"/>
        <w:rPr>
          <w:rFonts w:ascii="黑体" w:eastAsia="黑体"/>
          <w:sz w:val="30"/>
          <w:szCs w:val="30"/>
        </w:rPr>
      </w:pPr>
      <w:bookmarkStart w:id="97" w:name="_Toc139628554"/>
      <w:bookmarkStart w:id="98" w:name="_Toc141261506"/>
      <w:r w:rsidRPr="0090463D">
        <w:rPr>
          <w:rFonts w:ascii="黑体" w:eastAsia="黑体"/>
          <w:sz w:val="30"/>
          <w:szCs w:val="30"/>
        </w:rPr>
        <w:t>控</w:t>
      </w:r>
      <w:r w:rsidRPr="0090463D">
        <w:rPr>
          <w:rFonts w:ascii="黑体" w:eastAsia="黑体" w:hint="eastAsia"/>
          <w:sz w:val="30"/>
          <w:szCs w:val="30"/>
        </w:rPr>
        <w:t xml:space="preserve"> </w:t>
      </w:r>
      <w:r w:rsidRPr="0090463D">
        <w:rPr>
          <w:rFonts w:ascii="黑体" w:eastAsia="黑体"/>
          <w:sz w:val="30"/>
          <w:szCs w:val="30"/>
        </w:rPr>
        <w:t>制</w:t>
      </w:r>
      <w:r w:rsidRPr="0090463D">
        <w:rPr>
          <w:rFonts w:ascii="黑体" w:eastAsia="黑体" w:hint="eastAsia"/>
          <w:sz w:val="30"/>
          <w:szCs w:val="30"/>
        </w:rPr>
        <w:t xml:space="preserve"> </w:t>
      </w:r>
      <w:r w:rsidRPr="0090463D">
        <w:rPr>
          <w:rFonts w:ascii="黑体" w:eastAsia="黑体"/>
          <w:sz w:val="30"/>
          <w:szCs w:val="30"/>
        </w:rPr>
        <w:t>项</w:t>
      </w:r>
      <w:bookmarkEnd w:id="97"/>
      <w:bookmarkEnd w:id="98"/>
    </w:p>
    <w:p w14:paraId="3310F0AA"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8.1.2</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可再生能源系统包括地埋管地源热泵系统、空气源热泵系统、太阳能热水系统、光伏发电系统、风能发电系统等</w:t>
      </w:r>
      <w:r w:rsidRPr="006A500E">
        <w:rPr>
          <w:rFonts w:ascii="仿宋_GB2312" w:eastAsia="仿宋_GB2312" w:hAnsi="Times New Roman"/>
          <w:sz w:val="30"/>
          <w:szCs w:val="30"/>
        </w:rPr>
        <w:t>。</w:t>
      </w:r>
    </w:p>
    <w:p w14:paraId="2BED7EA7" w14:textId="77777777" w:rsidR="00A57FC5" w:rsidRPr="0090463D" w:rsidRDefault="00A57FC5" w:rsidP="00A57FC5">
      <w:pPr>
        <w:pStyle w:val="2"/>
        <w:rPr>
          <w:rFonts w:ascii="黑体" w:eastAsia="黑体"/>
          <w:sz w:val="30"/>
          <w:szCs w:val="30"/>
        </w:rPr>
      </w:pPr>
      <w:bookmarkStart w:id="99" w:name="_Toc139628555"/>
      <w:bookmarkStart w:id="100" w:name="_Toc141261507"/>
      <w:r w:rsidRPr="0090463D">
        <w:rPr>
          <w:rFonts w:ascii="黑体" w:eastAsia="黑体" w:hint="eastAsia"/>
          <w:sz w:val="30"/>
          <w:szCs w:val="30"/>
        </w:rPr>
        <w:t>得 分 项</w:t>
      </w:r>
      <w:bookmarkEnd w:id="99"/>
      <w:bookmarkEnd w:id="100"/>
    </w:p>
    <w:p w14:paraId="51209ECA"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8.2.1</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6B788837"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本条鼓励根据当地条件，合理利用可再生能源承担建筑能耗。建筑中对可再生能源的利用主要包括太阳能发电、太阳能热水、地热能、风能等形式。</w:t>
      </w:r>
      <w:r w:rsidR="00124D52" w:rsidRPr="004E2427">
        <w:rPr>
          <w:rFonts w:ascii="仿宋_GB2312" w:eastAsia="仿宋_GB2312" w:hAnsi="Times New Roman" w:hint="eastAsia"/>
          <w:sz w:val="30"/>
          <w:szCs w:val="30"/>
        </w:rPr>
        <w:t>新建建筑应至少设置一种太阳能系统。</w:t>
      </w:r>
    </w:p>
    <w:p w14:paraId="0A0EA836"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1款</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实时监测可再生能源发电量、热水制取量、地热能吸收量等参数，实时了解可再生能源的生产和消耗情况</w:t>
      </w:r>
      <w:r w:rsidRPr="004E2427">
        <w:rPr>
          <w:rFonts w:ascii="仿宋_GB2312" w:eastAsia="仿宋_GB2312" w:hAnsi="Times New Roman" w:hint="eastAsia"/>
          <w:sz w:val="30"/>
          <w:szCs w:val="30"/>
        </w:rPr>
        <w:t>。</w:t>
      </w:r>
    </w:p>
    <w:p w14:paraId="6F57C767"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2款</w:t>
      </w:r>
      <w:r w:rsidRPr="004E2427">
        <w:rPr>
          <w:rFonts w:ascii="仿宋_GB2312" w:eastAsia="仿宋_GB2312" w:hAnsi="Times New Roman" w:hint="eastAsia"/>
          <w:sz w:val="30"/>
          <w:szCs w:val="30"/>
        </w:rPr>
        <w:t>，通过</w:t>
      </w:r>
      <w:r w:rsidRPr="004E2427">
        <w:rPr>
          <w:rFonts w:ascii="仿宋_GB2312" w:eastAsia="仿宋_GB2312" w:hAnsi="Times New Roman"/>
          <w:sz w:val="30"/>
          <w:szCs w:val="30"/>
        </w:rPr>
        <w:t>故障诊断和预警</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可以有效避免建筑使用可再生能源供应过程中的故障，</w:t>
      </w:r>
      <w:r w:rsidRPr="004E2427">
        <w:rPr>
          <w:rFonts w:ascii="仿宋_GB2312" w:eastAsia="仿宋_GB2312" w:hAnsi="Times New Roman" w:hint="eastAsia"/>
          <w:sz w:val="30"/>
          <w:szCs w:val="30"/>
        </w:rPr>
        <w:t>保障</w:t>
      </w:r>
      <w:r w:rsidRPr="004E2427">
        <w:rPr>
          <w:rFonts w:ascii="仿宋_GB2312" w:eastAsia="仿宋_GB2312" w:hAnsi="Times New Roman"/>
          <w:sz w:val="30"/>
          <w:szCs w:val="30"/>
        </w:rPr>
        <w:t>系统稳定运行</w:t>
      </w:r>
      <w:r w:rsidRPr="004E2427">
        <w:rPr>
          <w:rFonts w:ascii="仿宋_GB2312" w:eastAsia="仿宋_GB2312" w:hAnsi="Times New Roman" w:hint="eastAsia"/>
          <w:sz w:val="30"/>
          <w:szCs w:val="30"/>
        </w:rPr>
        <w:t>。</w:t>
      </w:r>
    </w:p>
    <w:p w14:paraId="1589A591"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3款</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依据使用情况与环境条件等预测系统未来能源</w:t>
      </w:r>
      <w:r w:rsidRPr="004E2427">
        <w:rPr>
          <w:rFonts w:ascii="仿宋_GB2312" w:eastAsia="仿宋_GB2312" w:hAnsi="Times New Roman" w:hint="eastAsia"/>
          <w:sz w:val="30"/>
          <w:szCs w:val="30"/>
        </w:rPr>
        <w:t>生产</w:t>
      </w:r>
      <w:r w:rsidRPr="004E2427">
        <w:rPr>
          <w:rFonts w:ascii="仿宋_GB2312" w:eastAsia="仿宋_GB2312" w:hAnsi="Times New Roman"/>
          <w:sz w:val="30"/>
          <w:szCs w:val="30"/>
        </w:rPr>
        <w:t>及消耗情况，调整系统设备运行参数，在不利环境下及时调整系统运行状态或关停系统设备，提高能源利用效率</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提高运行水平</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降低传统能源消耗。</w:t>
      </w:r>
    </w:p>
    <w:p w14:paraId="5CA17BEC"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lastRenderedPageBreak/>
        <w:t>评价方法：工程评价查阅相关竣工图、产品说明书、产品检测报告等，查验调试记录，并现场检查设备及运行情况；运行评价除对工程评价中资料进行查阅外，查阅历史监测数据及运行记录、管理文件、测评报告等，并现场核查控制系统。</w:t>
      </w:r>
    </w:p>
    <w:p w14:paraId="3A1BFB2E"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8.2.2</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5E7FE382"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通过建筑能效监管系统，实现能耗数据分析、实际运行能耗比对等</w:t>
      </w:r>
      <w:r w:rsidRPr="004E2427">
        <w:rPr>
          <w:rFonts w:ascii="仿宋_GB2312" w:eastAsia="仿宋_GB2312" w:hAnsi="Times New Roman"/>
          <w:sz w:val="30"/>
          <w:szCs w:val="30"/>
        </w:rPr>
        <w:t>功能，</w:t>
      </w:r>
      <w:r w:rsidRPr="004E2427">
        <w:rPr>
          <w:rFonts w:ascii="仿宋_GB2312" w:eastAsia="仿宋_GB2312" w:hAnsi="Times New Roman" w:hint="eastAsia"/>
          <w:sz w:val="30"/>
          <w:szCs w:val="30"/>
        </w:rPr>
        <w:t>并可依据比对结果采取相应的改进措施。</w:t>
      </w:r>
    </w:p>
    <w:p w14:paraId="6B47DD39"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1款，建筑能效监管系统</w:t>
      </w:r>
      <w:r w:rsidRPr="004E2427">
        <w:rPr>
          <w:rFonts w:ascii="仿宋_GB2312" w:eastAsia="仿宋_GB2312" w:hAnsi="Times New Roman" w:hint="eastAsia"/>
          <w:sz w:val="30"/>
          <w:szCs w:val="30"/>
        </w:rPr>
        <w:t>对</w:t>
      </w:r>
      <w:r w:rsidRPr="004E2427">
        <w:rPr>
          <w:rFonts w:ascii="仿宋_GB2312" w:eastAsia="仿宋_GB2312" w:hAnsi="Times New Roman"/>
          <w:sz w:val="30"/>
          <w:szCs w:val="30"/>
        </w:rPr>
        <w:t>三项电压不平衡度、三项电压偏差、供电电网谐波等电能质量参数实时监测、分析和</w:t>
      </w:r>
      <w:r w:rsidRPr="004E2427">
        <w:rPr>
          <w:rFonts w:ascii="仿宋_GB2312" w:eastAsia="仿宋_GB2312" w:hAnsi="Times New Roman" w:hint="eastAsia"/>
          <w:sz w:val="30"/>
          <w:szCs w:val="30"/>
        </w:rPr>
        <w:t>异常</w:t>
      </w:r>
      <w:r w:rsidRPr="004E2427">
        <w:rPr>
          <w:rFonts w:ascii="仿宋_GB2312" w:eastAsia="仿宋_GB2312" w:hAnsi="Times New Roman"/>
          <w:sz w:val="30"/>
          <w:szCs w:val="30"/>
        </w:rPr>
        <w:t>报警</w:t>
      </w:r>
      <w:r w:rsidRPr="004E2427">
        <w:rPr>
          <w:rFonts w:ascii="仿宋_GB2312" w:eastAsia="仿宋_GB2312" w:hAnsi="Times New Roman" w:hint="eastAsia"/>
          <w:sz w:val="30"/>
          <w:szCs w:val="30"/>
        </w:rPr>
        <w:t>。</w:t>
      </w:r>
    </w:p>
    <w:p w14:paraId="3EFEBC3B"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2款，建筑能效监管系统</w:t>
      </w:r>
      <w:r w:rsidRPr="004E2427">
        <w:rPr>
          <w:rFonts w:ascii="仿宋_GB2312" w:eastAsia="仿宋_GB2312" w:hAnsi="Times New Roman" w:hint="eastAsia"/>
          <w:sz w:val="30"/>
          <w:szCs w:val="30"/>
        </w:rPr>
        <w:t>对</w:t>
      </w:r>
      <w:r w:rsidRPr="004E2427">
        <w:rPr>
          <w:rFonts w:ascii="仿宋_GB2312" w:eastAsia="仿宋_GB2312" w:hAnsi="Times New Roman"/>
          <w:sz w:val="30"/>
          <w:szCs w:val="30"/>
        </w:rPr>
        <w:t>包括冷水机组能效比、水泵效率、冷源系统运行能效、数据机房PUE指标等能效参数实时监测、分析和</w:t>
      </w:r>
      <w:r w:rsidRPr="004E2427">
        <w:rPr>
          <w:rFonts w:ascii="仿宋_GB2312" w:eastAsia="仿宋_GB2312" w:hAnsi="Times New Roman" w:hint="eastAsia"/>
          <w:sz w:val="30"/>
          <w:szCs w:val="30"/>
        </w:rPr>
        <w:t>异常</w:t>
      </w:r>
      <w:r w:rsidRPr="004E2427">
        <w:rPr>
          <w:rFonts w:ascii="仿宋_GB2312" w:eastAsia="仿宋_GB2312" w:hAnsi="Times New Roman"/>
          <w:sz w:val="30"/>
          <w:szCs w:val="30"/>
        </w:rPr>
        <w:t>报警</w:t>
      </w:r>
      <w:r w:rsidRPr="004E2427">
        <w:rPr>
          <w:rFonts w:ascii="仿宋_GB2312" w:eastAsia="仿宋_GB2312" w:hAnsi="Times New Roman" w:hint="eastAsia"/>
          <w:sz w:val="30"/>
          <w:szCs w:val="30"/>
        </w:rPr>
        <w:t>，提高能效水平。</w:t>
      </w:r>
    </w:p>
    <w:p w14:paraId="4D880C42"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3款，结合现行国家、地方标准对建筑能耗定额的规定，</w:t>
      </w:r>
      <w:r w:rsidRPr="004E2427">
        <w:rPr>
          <w:rFonts w:ascii="仿宋_GB2312" w:eastAsia="仿宋_GB2312" w:hAnsi="Times New Roman" w:hint="eastAsia"/>
          <w:sz w:val="30"/>
          <w:szCs w:val="30"/>
        </w:rPr>
        <w:t>结合</w:t>
      </w:r>
      <w:r w:rsidRPr="004E2427">
        <w:rPr>
          <w:rFonts w:ascii="仿宋_GB2312" w:eastAsia="仿宋_GB2312" w:hAnsi="Times New Roman"/>
          <w:sz w:val="30"/>
          <w:szCs w:val="30"/>
        </w:rPr>
        <w:t>实际</w:t>
      </w:r>
      <w:r w:rsidRPr="004E2427">
        <w:rPr>
          <w:rFonts w:ascii="仿宋_GB2312" w:eastAsia="仿宋_GB2312" w:hAnsi="Times New Roman" w:hint="eastAsia"/>
          <w:sz w:val="30"/>
          <w:szCs w:val="30"/>
        </w:rPr>
        <w:t>运行</w:t>
      </w:r>
      <w:r w:rsidRPr="004E2427">
        <w:rPr>
          <w:rFonts w:ascii="仿宋_GB2312" w:eastAsia="仿宋_GB2312" w:hAnsi="Times New Roman"/>
          <w:sz w:val="30"/>
          <w:szCs w:val="30"/>
        </w:rPr>
        <w:t>数据，制定定额或限额指标，拆解到日，对相关系统、人员进行管理、约束，</w:t>
      </w:r>
      <w:r w:rsidRPr="004E2427">
        <w:rPr>
          <w:rFonts w:ascii="仿宋_GB2312" w:eastAsia="仿宋_GB2312" w:hAnsi="Times New Roman" w:hint="eastAsia"/>
          <w:sz w:val="30"/>
          <w:szCs w:val="30"/>
        </w:rPr>
        <w:t>指导</w:t>
      </w:r>
      <w:r w:rsidRPr="004E2427">
        <w:rPr>
          <w:rFonts w:ascii="仿宋_GB2312" w:eastAsia="仿宋_GB2312" w:hAnsi="Times New Roman"/>
          <w:sz w:val="30"/>
          <w:szCs w:val="30"/>
        </w:rPr>
        <w:t>建筑</w:t>
      </w:r>
      <w:r w:rsidRPr="004E2427">
        <w:rPr>
          <w:rFonts w:ascii="仿宋_GB2312" w:eastAsia="仿宋_GB2312" w:hAnsi="Times New Roman" w:hint="eastAsia"/>
          <w:sz w:val="30"/>
          <w:szCs w:val="30"/>
        </w:rPr>
        <w:t>用能使用</w:t>
      </w:r>
      <w:r w:rsidRPr="004E2427">
        <w:rPr>
          <w:rFonts w:ascii="仿宋_GB2312" w:eastAsia="仿宋_GB2312" w:hAnsi="Times New Roman"/>
          <w:sz w:val="30"/>
          <w:szCs w:val="30"/>
        </w:rPr>
        <w:t>，对异常运行能耗识别、诊断和分析</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推动管理节能和行为节能，</w:t>
      </w:r>
      <w:r w:rsidRPr="004E2427">
        <w:rPr>
          <w:rFonts w:ascii="仿宋_GB2312" w:eastAsia="仿宋_GB2312" w:hAnsi="Times New Roman" w:hint="eastAsia"/>
          <w:sz w:val="30"/>
          <w:szCs w:val="30"/>
        </w:rPr>
        <w:t>做到真正节能运行。</w:t>
      </w:r>
    </w:p>
    <w:p w14:paraId="774B1E3C"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4款，</w:t>
      </w:r>
      <w:r w:rsidRPr="004E2427">
        <w:rPr>
          <w:rFonts w:ascii="仿宋_GB2312" w:eastAsia="仿宋_GB2312" w:hAnsi="Times New Roman" w:hint="eastAsia"/>
          <w:sz w:val="30"/>
          <w:szCs w:val="30"/>
        </w:rPr>
        <w:t>对主要用能设施、设备进行能耗分项计量，实</w:t>
      </w:r>
      <w:r w:rsidRPr="004E2427">
        <w:rPr>
          <w:rFonts w:ascii="仿宋_GB2312" w:eastAsia="仿宋_GB2312" w:hAnsi="Times New Roman" w:hint="eastAsia"/>
          <w:sz w:val="30"/>
          <w:szCs w:val="30"/>
        </w:rPr>
        <w:lastRenderedPageBreak/>
        <w:t>时准确掌握每个用能终端的能源消耗数据及运行状态，确定关键耗能点和异常耗能点，</w:t>
      </w:r>
      <w:r w:rsidRPr="004E2427">
        <w:rPr>
          <w:rFonts w:ascii="仿宋_GB2312" w:eastAsia="仿宋_GB2312" w:hAnsi="Times New Roman"/>
          <w:sz w:val="30"/>
          <w:szCs w:val="30"/>
        </w:rPr>
        <w:t>生</w:t>
      </w:r>
      <w:r w:rsidRPr="004E2427">
        <w:rPr>
          <w:rFonts w:ascii="仿宋_GB2312" w:eastAsia="仿宋_GB2312" w:hAnsi="Times New Roman" w:hint="eastAsia"/>
          <w:sz w:val="30"/>
          <w:szCs w:val="30"/>
        </w:rPr>
        <w:t>成“能效控制方案”，实现对设备远程控制和管理，并不断结合实际采集数据，</w:t>
      </w:r>
      <w:proofErr w:type="gramStart"/>
      <w:r w:rsidRPr="004E2427">
        <w:rPr>
          <w:rFonts w:ascii="仿宋_GB2312" w:eastAsia="仿宋_GB2312" w:hAnsi="Times New Roman" w:hint="eastAsia"/>
          <w:sz w:val="30"/>
          <w:szCs w:val="30"/>
        </w:rPr>
        <w:t>对之前</w:t>
      </w:r>
      <w:proofErr w:type="gramEnd"/>
      <w:r w:rsidRPr="004E2427">
        <w:rPr>
          <w:rFonts w:ascii="仿宋_GB2312" w:eastAsia="仿宋_GB2312" w:hAnsi="Times New Roman" w:hint="eastAsia"/>
          <w:sz w:val="30"/>
          <w:szCs w:val="30"/>
        </w:rPr>
        <w:t>“能效控制方案”进行微调，最终得到符合实际状况、适应四季变化、满足物业管理要求的“最优能效控制方案”，整体上降低建筑能耗。</w:t>
      </w:r>
    </w:p>
    <w:p w14:paraId="17D3D0F8"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5款，建筑能源管理系统结合能源用量、能源价格，开展能源运行费用的分析与统计</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实现成本分析、异常费用支出分析、节能效益分析等功能。</w:t>
      </w:r>
    </w:p>
    <w:p w14:paraId="34048699"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第6</w:t>
      </w:r>
      <w:r w:rsidRPr="004E2427">
        <w:rPr>
          <w:rFonts w:ascii="仿宋_GB2312" w:eastAsia="仿宋_GB2312" w:hAnsi="Times New Roman"/>
          <w:sz w:val="30"/>
          <w:szCs w:val="30"/>
        </w:rPr>
        <w:t>款，</w:t>
      </w:r>
      <w:r w:rsidRPr="004E2427">
        <w:rPr>
          <w:rFonts w:ascii="仿宋_GB2312" w:eastAsia="仿宋_GB2312" w:hAnsi="Times New Roman" w:hint="eastAsia"/>
          <w:sz w:val="30"/>
          <w:szCs w:val="30"/>
        </w:rPr>
        <w:t>按照《</w:t>
      </w:r>
      <w:r w:rsidRPr="004E2427">
        <w:rPr>
          <w:rFonts w:ascii="仿宋_GB2312" w:eastAsia="仿宋_GB2312" w:hAnsi="Times New Roman"/>
          <w:sz w:val="30"/>
          <w:szCs w:val="30"/>
        </w:rPr>
        <w:t>IPCC国家温室气体清单指南》和各地《二氧化碳排放核算及报告指南》计算</w:t>
      </w:r>
      <w:r w:rsidRPr="004E2427">
        <w:rPr>
          <w:rFonts w:ascii="仿宋_GB2312" w:eastAsia="仿宋_GB2312" w:hAnsi="Times New Roman" w:hint="eastAsia"/>
          <w:sz w:val="30"/>
          <w:szCs w:val="30"/>
        </w:rPr>
        <w:t>可再生</w:t>
      </w:r>
      <w:r w:rsidRPr="004E2427">
        <w:rPr>
          <w:rFonts w:ascii="仿宋_GB2312" w:eastAsia="仿宋_GB2312" w:hAnsi="Times New Roman"/>
          <w:sz w:val="30"/>
          <w:szCs w:val="30"/>
        </w:rPr>
        <w:t>能源利用</w:t>
      </w:r>
      <w:proofErr w:type="gramStart"/>
      <w:r w:rsidRPr="004E2427">
        <w:rPr>
          <w:rFonts w:ascii="仿宋_GB2312" w:eastAsia="仿宋_GB2312" w:hAnsi="Times New Roman"/>
          <w:sz w:val="30"/>
          <w:szCs w:val="30"/>
        </w:rPr>
        <w:t>量</w:t>
      </w:r>
      <w:r w:rsidRPr="004E2427">
        <w:rPr>
          <w:rFonts w:ascii="仿宋_GB2312" w:eastAsia="仿宋_GB2312" w:hAnsi="Times New Roman" w:hint="eastAsia"/>
          <w:sz w:val="30"/>
          <w:szCs w:val="30"/>
        </w:rPr>
        <w:t>及</w:t>
      </w:r>
      <w:r w:rsidRPr="004E2427">
        <w:rPr>
          <w:rFonts w:ascii="仿宋_GB2312" w:eastAsia="仿宋_GB2312" w:hAnsi="Times New Roman"/>
          <w:sz w:val="30"/>
          <w:szCs w:val="30"/>
        </w:rPr>
        <w:t>碳排放量</w:t>
      </w:r>
      <w:proofErr w:type="gramEnd"/>
      <w:r w:rsidRPr="004E2427">
        <w:rPr>
          <w:rFonts w:ascii="仿宋_GB2312" w:eastAsia="仿宋_GB2312" w:hAnsi="Times New Roman"/>
          <w:sz w:val="30"/>
          <w:szCs w:val="30"/>
        </w:rPr>
        <w:t>，可以实现建筑的</w:t>
      </w:r>
      <w:proofErr w:type="gramStart"/>
      <w:r w:rsidRPr="004E2427">
        <w:rPr>
          <w:rFonts w:ascii="仿宋_GB2312" w:eastAsia="仿宋_GB2312" w:hAnsi="Times New Roman"/>
          <w:sz w:val="30"/>
          <w:szCs w:val="30"/>
        </w:rPr>
        <w:t>碳资产</w:t>
      </w:r>
      <w:proofErr w:type="gramEnd"/>
      <w:r w:rsidRPr="004E2427">
        <w:rPr>
          <w:rFonts w:ascii="仿宋_GB2312" w:eastAsia="仿宋_GB2312" w:hAnsi="Times New Roman"/>
          <w:sz w:val="30"/>
          <w:szCs w:val="30"/>
        </w:rPr>
        <w:t>统计监测，直观展示建筑内的</w:t>
      </w:r>
      <w:r w:rsidRPr="004E2427">
        <w:rPr>
          <w:rFonts w:ascii="仿宋_GB2312" w:eastAsia="仿宋_GB2312" w:hAnsi="Times New Roman" w:hint="eastAsia"/>
          <w:sz w:val="30"/>
          <w:szCs w:val="30"/>
        </w:rPr>
        <w:t>可再生能源</w:t>
      </w:r>
      <w:proofErr w:type="gramStart"/>
      <w:r w:rsidRPr="004E2427">
        <w:rPr>
          <w:rFonts w:ascii="仿宋_GB2312" w:eastAsia="仿宋_GB2312" w:hAnsi="Times New Roman"/>
          <w:sz w:val="30"/>
          <w:szCs w:val="30"/>
        </w:rPr>
        <w:t>利用</w:t>
      </w:r>
      <w:r w:rsidRPr="004E2427">
        <w:rPr>
          <w:rFonts w:ascii="仿宋_GB2312" w:eastAsia="仿宋_GB2312" w:hAnsi="Times New Roman" w:hint="eastAsia"/>
          <w:sz w:val="30"/>
          <w:szCs w:val="30"/>
        </w:rPr>
        <w:t>及</w:t>
      </w:r>
      <w:r w:rsidRPr="004E2427">
        <w:rPr>
          <w:rFonts w:ascii="仿宋_GB2312" w:eastAsia="仿宋_GB2312" w:hAnsi="Times New Roman"/>
          <w:sz w:val="30"/>
          <w:szCs w:val="30"/>
        </w:rPr>
        <w:t>碳排放</w:t>
      </w:r>
      <w:proofErr w:type="gramEnd"/>
      <w:r w:rsidRPr="004E2427">
        <w:rPr>
          <w:rFonts w:ascii="仿宋_GB2312" w:eastAsia="仿宋_GB2312" w:hAnsi="Times New Roman"/>
          <w:sz w:val="30"/>
          <w:szCs w:val="30"/>
        </w:rPr>
        <w:t>情况</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支持根据人员足迹、</w:t>
      </w:r>
      <w:r w:rsidRPr="004E2427">
        <w:rPr>
          <w:rFonts w:ascii="仿宋_GB2312" w:eastAsia="仿宋_GB2312" w:hAnsi="Times New Roman" w:hint="eastAsia"/>
          <w:sz w:val="30"/>
          <w:szCs w:val="30"/>
        </w:rPr>
        <w:t>可再生</w:t>
      </w:r>
      <w:r w:rsidRPr="004E2427">
        <w:rPr>
          <w:rFonts w:ascii="仿宋_GB2312" w:eastAsia="仿宋_GB2312" w:hAnsi="Times New Roman"/>
          <w:sz w:val="30"/>
          <w:szCs w:val="30"/>
        </w:rPr>
        <w:t>能源利用及能源排放轨迹等开展建筑</w:t>
      </w:r>
      <w:r w:rsidRPr="004E2427">
        <w:rPr>
          <w:rFonts w:ascii="仿宋_GB2312" w:eastAsia="仿宋_GB2312" w:hAnsi="Times New Roman" w:hint="eastAsia"/>
          <w:sz w:val="30"/>
          <w:szCs w:val="30"/>
        </w:rPr>
        <w:t>可再生能源</w:t>
      </w:r>
      <w:proofErr w:type="gramStart"/>
      <w:r w:rsidRPr="004E2427">
        <w:rPr>
          <w:rFonts w:ascii="仿宋_GB2312" w:eastAsia="仿宋_GB2312" w:hAnsi="Times New Roman"/>
          <w:sz w:val="30"/>
          <w:szCs w:val="30"/>
        </w:rPr>
        <w:t>利用</w:t>
      </w:r>
      <w:r w:rsidRPr="004E2427">
        <w:rPr>
          <w:rFonts w:ascii="仿宋_GB2312" w:eastAsia="仿宋_GB2312" w:hAnsi="Times New Roman" w:hint="eastAsia"/>
          <w:sz w:val="30"/>
          <w:szCs w:val="30"/>
        </w:rPr>
        <w:t>及</w:t>
      </w:r>
      <w:r w:rsidRPr="004E2427">
        <w:rPr>
          <w:rFonts w:ascii="仿宋_GB2312" w:eastAsia="仿宋_GB2312" w:hAnsi="Times New Roman"/>
          <w:sz w:val="30"/>
          <w:szCs w:val="30"/>
        </w:rPr>
        <w:t>碳排放</w:t>
      </w:r>
      <w:proofErr w:type="gramEnd"/>
      <w:r w:rsidRPr="004E2427">
        <w:rPr>
          <w:rFonts w:ascii="仿宋_GB2312" w:eastAsia="仿宋_GB2312" w:hAnsi="Times New Roman"/>
          <w:sz w:val="30"/>
          <w:szCs w:val="30"/>
        </w:rPr>
        <w:t>追踪</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支持自动生成</w:t>
      </w:r>
      <w:r w:rsidRPr="004E2427">
        <w:rPr>
          <w:rFonts w:ascii="仿宋_GB2312" w:eastAsia="仿宋_GB2312" w:hAnsi="Times New Roman" w:hint="eastAsia"/>
          <w:sz w:val="30"/>
          <w:szCs w:val="30"/>
        </w:rPr>
        <w:t>可再生</w:t>
      </w:r>
      <w:r w:rsidRPr="004E2427">
        <w:rPr>
          <w:rFonts w:ascii="仿宋_GB2312" w:eastAsia="仿宋_GB2312" w:hAnsi="Times New Roman"/>
          <w:sz w:val="30"/>
          <w:szCs w:val="30"/>
        </w:rPr>
        <w:t>能源</w:t>
      </w:r>
      <w:proofErr w:type="gramStart"/>
      <w:r w:rsidRPr="004E2427">
        <w:rPr>
          <w:rFonts w:ascii="仿宋_GB2312" w:eastAsia="仿宋_GB2312" w:hAnsi="Times New Roman"/>
          <w:sz w:val="30"/>
          <w:szCs w:val="30"/>
        </w:rPr>
        <w:t>利用</w:t>
      </w:r>
      <w:r w:rsidRPr="004E2427">
        <w:rPr>
          <w:rFonts w:ascii="仿宋_GB2312" w:eastAsia="仿宋_GB2312" w:hAnsi="Times New Roman" w:hint="eastAsia"/>
          <w:sz w:val="30"/>
          <w:szCs w:val="30"/>
        </w:rPr>
        <w:t>及</w:t>
      </w:r>
      <w:r w:rsidRPr="004E2427">
        <w:rPr>
          <w:rFonts w:ascii="仿宋_GB2312" w:eastAsia="仿宋_GB2312" w:hAnsi="Times New Roman"/>
          <w:sz w:val="30"/>
          <w:szCs w:val="30"/>
        </w:rPr>
        <w:t>碳排放</w:t>
      </w:r>
      <w:proofErr w:type="gramEnd"/>
      <w:r w:rsidRPr="004E2427">
        <w:rPr>
          <w:rFonts w:ascii="仿宋_GB2312" w:eastAsia="仿宋_GB2312" w:hAnsi="Times New Roman"/>
          <w:sz w:val="30"/>
          <w:szCs w:val="30"/>
        </w:rPr>
        <w:t>核查报告，实现碳排放管理</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支持与碳交易所对接和交易，实现碳结算。</w:t>
      </w:r>
    </w:p>
    <w:p w14:paraId="2CAC6084"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7款，建筑能源管理系统支持web、手机app、小程序等多终端访问，便于不同人群使用需求。</w:t>
      </w:r>
    </w:p>
    <w:p w14:paraId="6BFF85FC"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评价方法：工程评价查阅相关竣工图、产品说明书、产品检测报告等，查验调试记录，并现场检查建筑能效监管系统运行情况；运行评价除对工程评价中资料进行查</w:t>
      </w:r>
      <w:r w:rsidRPr="004E2427">
        <w:rPr>
          <w:rFonts w:ascii="仿宋_GB2312" w:eastAsia="仿宋_GB2312" w:hAnsi="Times New Roman" w:hint="eastAsia"/>
          <w:sz w:val="30"/>
          <w:szCs w:val="30"/>
        </w:rPr>
        <w:lastRenderedPageBreak/>
        <w:t>阅外，查阅历史监测数据及运行记录、管理文件、测评报告等，并现场核查建筑能效监管系统。</w:t>
      </w:r>
    </w:p>
    <w:p w14:paraId="44C4132D"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8.2.3</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31207E4A"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评价方法：工程评价</w:t>
      </w:r>
      <w:r w:rsidRPr="004E2427">
        <w:rPr>
          <w:rFonts w:ascii="仿宋_GB2312" w:eastAsia="仿宋_GB2312" w:hAnsi="Times New Roman"/>
          <w:sz w:val="30"/>
          <w:szCs w:val="30"/>
        </w:rPr>
        <w:t>和</w:t>
      </w:r>
      <w:r w:rsidRPr="004E2427">
        <w:rPr>
          <w:rFonts w:ascii="仿宋_GB2312" w:eastAsia="仿宋_GB2312" w:hAnsi="Times New Roman" w:hint="eastAsia"/>
          <w:sz w:val="30"/>
          <w:szCs w:val="30"/>
        </w:rPr>
        <w:t>运行评价查阅相关竣工图、产品说明书、产品检测报告等，查验调试记录，并现场检查设备联动使用情况。</w:t>
      </w:r>
    </w:p>
    <w:p w14:paraId="4699A7A9"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8.2.4</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0FC1E2E0"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1款，冷热源实时监测包括但不限于能耗参数、运行参数、状态参数等</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故障检测诊断</w:t>
      </w:r>
      <w:r w:rsidRPr="004E2427">
        <w:rPr>
          <w:rFonts w:ascii="仿宋_GB2312" w:eastAsia="仿宋_GB2312" w:hAnsi="Times New Roman" w:hint="eastAsia"/>
          <w:sz w:val="30"/>
          <w:szCs w:val="30"/>
        </w:rPr>
        <w:t>可</w:t>
      </w:r>
      <w:r w:rsidRPr="004E2427">
        <w:rPr>
          <w:rFonts w:ascii="仿宋_GB2312" w:eastAsia="仿宋_GB2312" w:hAnsi="Times New Roman"/>
          <w:sz w:val="30"/>
          <w:szCs w:val="30"/>
        </w:rPr>
        <w:t>有效避免或者减少因为故障所造成的能源浪费与不良室内空气环境</w:t>
      </w:r>
      <w:r w:rsidRPr="004E2427">
        <w:rPr>
          <w:rFonts w:ascii="仿宋_GB2312" w:eastAsia="仿宋_GB2312" w:hAnsi="Times New Roman" w:hint="eastAsia"/>
          <w:sz w:val="30"/>
          <w:szCs w:val="30"/>
        </w:rPr>
        <w:t>。</w:t>
      </w:r>
    </w:p>
    <w:p w14:paraId="1C29751B"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2款，根据历史数据开展自学习，是持续优化必不可少的过程，也是实现</w:t>
      </w:r>
      <w:r w:rsidR="00124D52">
        <w:rPr>
          <w:rFonts w:ascii="仿宋_GB2312" w:eastAsia="仿宋_GB2312" w:hAnsi="Times New Roman" w:hint="eastAsia"/>
          <w:sz w:val="30"/>
          <w:szCs w:val="30"/>
        </w:rPr>
        <w:t>智能建筑</w:t>
      </w:r>
      <w:r w:rsidRPr="004E2427">
        <w:rPr>
          <w:rFonts w:ascii="仿宋_GB2312" w:eastAsia="仿宋_GB2312" w:hAnsi="Times New Roman"/>
          <w:sz w:val="30"/>
          <w:szCs w:val="30"/>
        </w:rPr>
        <w:t>自学习能力的重要体现</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采取负荷预测调控，实现根据建筑的实际冷热负荷需求对冷热源系统进行机组加减载、负荷匹配调控，实现</w:t>
      </w:r>
      <w:r w:rsidRPr="004E2427">
        <w:rPr>
          <w:rFonts w:ascii="仿宋_GB2312" w:eastAsia="仿宋_GB2312" w:hAnsi="Times New Roman"/>
          <w:sz w:val="30"/>
          <w:szCs w:val="30"/>
        </w:rPr>
        <w:t>“</w:t>
      </w:r>
      <w:r w:rsidRPr="004E2427">
        <w:rPr>
          <w:rFonts w:ascii="仿宋_GB2312" w:eastAsia="仿宋_GB2312" w:hAnsi="Times New Roman"/>
          <w:sz w:val="30"/>
          <w:szCs w:val="30"/>
        </w:rPr>
        <w:t>按需供冷</w:t>
      </w:r>
      <w:r w:rsidRPr="004E2427">
        <w:rPr>
          <w:rFonts w:ascii="仿宋_GB2312" w:eastAsia="仿宋_GB2312" w:hAnsi="Times New Roman"/>
          <w:sz w:val="30"/>
          <w:szCs w:val="30"/>
        </w:rPr>
        <w:t>”</w:t>
      </w:r>
      <w:r w:rsidRPr="004E2427">
        <w:rPr>
          <w:rFonts w:ascii="仿宋_GB2312" w:eastAsia="仿宋_GB2312" w:hAnsi="Times New Roman"/>
          <w:sz w:val="30"/>
          <w:szCs w:val="30"/>
        </w:rPr>
        <w:t>、</w:t>
      </w:r>
      <w:r w:rsidRPr="004E2427">
        <w:rPr>
          <w:rFonts w:ascii="仿宋_GB2312" w:eastAsia="仿宋_GB2312" w:hAnsi="Times New Roman"/>
          <w:sz w:val="30"/>
          <w:szCs w:val="30"/>
        </w:rPr>
        <w:t>“</w:t>
      </w:r>
      <w:r w:rsidRPr="004E2427">
        <w:rPr>
          <w:rFonts w:ascii="仿宋_GB2312" w:eastAsia="仿宋_GB2312" w:hAnsi="Times New Roman"/>
          <w:sz w:val="30"/>
          <w:szCs w:val="30"/>
        </w:rPr>
        <w:t>按需供热</w:t>
      </w:r>
      <w:r w:rsidRPr="004E2427">
        <w:rPr>
          <w:rFonts w:ascii="仿宋_GB2312" w:eastAsia="仿宋_GB2312" w:hAnsi="Times New Roman"/>
          <w:sz w:val="30"/>
          <w:szCs w:val="30"/>
        </w:rPr>
        <w:t>”</w:t>
      </w:r>
      <w:r w:rsidRPr="004E2427">
        <w:rPr>
          <w:rFonts w:ascii="仿宋_GB2312" w:eastAsia="仿宋_GB2312" w:hAnsi="Times New Roman"/>
          <w:sz w:val="30"/>
          <w:szCs w:val="30"/>
        </w:rPr>
        <w:t>，保证满足末端需求情况下冷源系统能耗最小。</w:t>
      </w:r>
    </w:p>
    <w:p w14:paraId="7D7E5C74"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3款，</w:t>
      </w:r>
      <w:r w:rsidRPr="004E2427">
        <w:rPr>
          <w:rFonts w:ascii="仿宋_GB2312" w:eastAsia="仿宋_GB2312" w:hAnsi="Times New Roman" w:hint="eastAsia"/>
          <w:sz w:val="30"/>
          <w:szCs w:val="30"/>
        </w:rPr>
        <w:t>采用远程控制，减少人员运维过程，从管理上提高管理效率。</w:t>
      </w:r>
    </w:p>
    <w:p w14:paraId="73ADD190"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4</w:t>
      </w:r>
      <w:r w:rsidRPr="004E2427">
        <w:rPr>
          <w:rFonts w:ascii="仿宋_GB2312" w:eastAsia="仿宋_GB2312" w:hAnsi="Times New Roman" w:hint="eastAsia"/>
          <w:sz w:val="30"/>
          <w:szCs w:val="30"/>
        </w:rPr>
        <w:t>、5</w:t>
      </w:r>
      <w:r w:rsidRPr="004E2427">
        <w:rPr>
          <w:rFonts w:ascii="仿宋_GB2312" w:eastAsia="仿宋_GB2312" w:hAnsi="Times New Roman"/>
          <w:sz w:val="30"/>
          <w:szCs w:val="30"/>
        </w:rPr>
        <w:t>款，本条给出了常见空调末端宜具备的远程控制及自动调节功能</w:t>
      </w:r>
      <w:r w:rsidRPr="004E2427">
        <w:rPr>
          <w:rFonts w:ascii="仿宋_GB2312" w:eastAsia="仿宋_GB2312" w:hAnsi="Times New Roman" w:hint="eastAsia"/>
          <w:sz w:val="30"/>
          <w:szCs w:val="30"/>
        </w:rPr>
        <w:t>，空调系统末端控制是实现节能运行的</w:t>
      </w:r>
      <w:r w:rsidRPr="004E2427">
        <w:rPr>
          <w:rFonts w:ascii="仿宋_GB2312" w:eastAsia="仿宋_GB2312" w:hAnsi="Times New Roman" w:hint="eastAsia"/>
          <w:sz w:val="30"/>
          <w:szCs w:val="30"/>
        </w:rPr>
        <w:lastRenderedPageBreak/>
        <w:t>重要举措之一，联网监控</w:t>
      </w:r>
      <w:r w:rsidRPr="004E2427">
        <w:rPr>
          <w:rFonts w:ascii="仿宋_GB2312" w:eastAsia="仿宋_GB2312" w:hAnsi="Times New Roman"/>
          <w:sz w:val="30"/>
          <w:szCs w:val="30"/>
        </w:rPr>
        <w:t>比例越高，节能效果越显著</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空调末端设备包括</w:t>
      </w:r>
      <w:r w:rsidRPr="004E2427">
        <w:rPr>
          <w:rFonts w:ascii="仿宋_GB2312" w:eastAsia="仿宋_GB2312" w:hAnsi="Times New Roman" w:hint="eastAsia"/>
          <w:sz w:val="30"/>
          <w:szCs w:val="30"/>
        </w:rPr>
        <w:t>V</w:t>
      </w:r>
      <w:r w:rsidRPr="004E2427">
        <w:rPr>
          <w:rFonts w:ascii="仿宋_GB2312" w:eastAsia="仿宋_GB2312" w:hAnsi="Times New Roman"/>
          <w:sz w:val="30"/>
          <w:szCs w:val="30"/>
        </w:rPr>
        <w:t>RV、</w:t>
      </w:r>
      <w:r w:rsidRPr="004E2427">
        <w:rPr>
          <w:rFonts w:ascii="仿宋_GB2312" w:eastAsia="仿宋_GB2312" w:hAnsi="Times New Roman" w:hint="eastAsia"/>
          <w:sz w:val="30"/>
          <w:szCs w:val="30"/>
        </w:rPr>
        <w:t>V</w:t>
      </w:r>
      <w:r w:rsidRPr="004E2427">
        <w:rPr>
          <w:rFonts w:ascii="仿宋_GB2312" w:eastAsia="仿宋_GB2312" w:hAnsi="Times New Roman"/>
          <w:sz w:val="30"/>
          <w:szCs w:val="30"/>
        </w:rPr>
        <w:t>AV、</w:t>
      </w:r>
      <w:r w:rsidRPr="004E2427">
        <w:rPr>
          <w:rFonts w:ascii="仿宋_GB2312" w:eastAsia="仿宋_GB2312" w:hAnsi="Times New Roman" w:hint="eastAsia"/>
          <w:sz w:val="30"/>
          <w:szCs w:val="30"/>
        </w:rPr>
        <w:t>风机盘管等。</w:t>
      </w:r>
    </w:p>
    <w:p w14:paraId="6E4D723A"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评价方法：工程评价查阅相关竣工图、产品说明书、产品检测报告等，查验调试记录，并现场检查建筑</w:t>
      </w:r>
      <w:r w:rsidR="00124D52">
        <w:rPr>
          <w:rFonts w:ascii="仿宋_GB2312" w:eastAsia="仿宋_GB2312" w:hAnsi="Times New Roman" w:hint="eastAsia"/>
          <w:sz w:val="30"/>
          <w:szCs w:val="30"/>
        </w:rPr>
        <w:t>设备监控</w:t>
      </w:r>
      <w:r w:rsidRPr="004E2427">
        <w:rPr>
          <w:rFonts w:ascii="仿宋_GB2312" w:eastAsia="仿宋_GB2312" w:hAnsi="Times New Roman" w:hint="eastAsia"/>
          <w:sz w:val="30"/>
          <w:szCs w:val="30"/>
        </w:rPr>
        <w:t>系统运行情况；运行评价除对工程评价中资料进行查阅外，查阅历史监测数据及运行记录、管理文件、测评报告等，并现场核查建筑</w:t>
      </w:r>
      <w:r w:rsidR="00124D52">
        <w:rPr>
          <w:rFonts w:ascii="仿宋_GB2312" w:eastAsia="仿宋_GB2312" w:hAnsi="Times New Roman" w:hint="eastAsia"/>
          <w:sz w:val="30"/>
          <w:szCs w:val="30"/>
        </w:rPr>
        <w:t>设备监控</w:t>
      </w:r>
      <w:r w:rsidRPr="004E2427">
        <w:rPr>
          <w:rFonts w:ascii="仿宋_GB2312" w:eastAsia="仿宋_GB2312" w:hAnsi="Times New Roman" w:hint="eastAsia"/>
          <w:sz w:val="30"/>
          <w:szCs w:val="30"/>
        </w:rPr>
        <w:t>系统。</w:t>
      </w:r>
    </w:p>
    <w:p w14:paraId="2C241115"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8.2.5</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7EB02FC3"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1款，</w:t>
      </w:r>
      <w:r w:rsidRPr="004E2427">
        <w:rPr>
          <w:rFonts w:ascii="仿宋_GB2312" w:eastAsia="仿宋_GB2312" w:hAnsi="Times New Roman" w:hint="eastAsia"/>
          <w:sz w:val="30"/>
          <w:szCs w:val="30"/>
        </w:rPr>
        <w:t>通过监测</w:t>
      </w:r>
      <w:r w:rsidRPr="004E2427">
        <w:rPr>
          <w:rFonts w:ascii="仿宋_GB2312" w:eastAsia="仿宋_GB2312" w:hAnsi="Times New Roman"/>
          <w:sz w:val="30"/>
          <w:szCs w:val="30"/>
        </w:rPr>
        <w:t>用水量</w:t>
      </w:r>
      <w:r w:rsidRPr="004E2427">
        <w:rPr>
          <w:rFonts w:ascii="仿宋_GB2312" w:eastAsia="仿宋_GB2312" w:hAnsi="Times New Roman" w:hint="eastAsia"/>
          <w:sz w:val="30"/>
          <w:szCs w:val="30"/>
        </w:rPr>
        <w:t>，进行</w:t>
      </w:r>
      <w:r w:rsidRPr="004E2427">
        <w:rPr>
          <w:rFonts w:ascii="仿宋_GB2312" w:eastAsia="仿宋_GB2312" w:hAnsi="Times New Roman"/>
          <w:sz w:val="30"/>
          <w:szCs w:val="30"/>
        </w:rPr>
        <w:t>横向纵向对比分析、定额管理、</w:t>
      </w:r>
      <w:r w:rsidRPr="004E2427">
        <w:rPr>
          <w:rFonts w:ascii="仿宋_GB2312" w:eastAsia="仿宋_GB2312" w:hAnsi="Times New Roman" w:hint="eastAsia"/>
          <w:sz w:val="30"/>
          <w:szCs w:val="30"/>
        </w:rPr>
        <w:t>阈值</w:t>
      </w:r>
      <w:r w:rsidRPr="004E2427">
        <w:rPr>
          <w:rFonts w:ascii="仿宋_GB2312" w:eastAsia="仿宋_GB2312" w:hAnsi="Times New Roman"/>
          <w:sz w:val="30"/>
          <w:szCs w:val="30"/>
        </w:rPr>
        <w:t>管理等，识别用水过程中的异常</w:t>
      </w:r>
      <w:r w:rsidRPr="004E2427">
        <w:rPr>
          <w:rFonts w:ascii="仿宋_GB2312" w:eastAsia="仿宋_GB2312" w:hAnsi="Times New Roman" w:hint="eastAsia"/>
          <w:sz w:val="30"/>
          <w:szCs w:val="30"/>
        </w:rPr>
        <w:t>，</w:t>
      </w:r>
      <w:r w:rsidRPr="004E2427">
        <w:rPr>
          <w:rFonts w:ascii="仿宋_GB2312" w:eastAsia="仿宋_GB2312" w:hAnsi="Times New Roman"/>
          <w:sz w:val="30"/>
          <w:szCs w:val="30"/>
        </w:rPr>
        <w:t>有效开展节水诊断</w:t>
      </w:r>
      <w:r w:rsidRPr="004E2427">
        <w:rPr>
          <w:rFonts w:ascii="仿宋_GB2312" w:eastAsia="仿宋_GB2312" w:hAnsi="Times New Roman" w:hint="eastAsia"/>
          <w:sz w:val="30"/>
          <w:szCs w:val="30"/>
        </w:rPr>
        <w:t>。</w:t>
      </w:r>
    </w:p>
    <w:p w14:paraId="48254393"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2款</w:t>
      </w:r>
      <w:r w:rsidRPr="004E2427">
        <w:rPr>
          <w:rFonts w:ascii="仿宋_GB2312" w:eastAsia="仿宋_GB2312" w:hAnsi="Times New Roman" w:hint="eastAsia"/>
          <w:sz w:val="30"/>
          <w:szCs w:val="30"/>
        </w:rPr>
        <w:t>，通过</w:t>
      </w:r>
      <w:r w:rsidRPr="004E2427">
        <w:rPr>
          <w:rFonts w:ascii="仿宋_GB2312" w:eastAsia="仿宋_GB2312" w:hAnsi="Times New Roman"/>
          <w:sz w:val="30"/>
          <w:szCs w:val="30"/>
        </w:rPr>
        <w:t>对各主要供水、供热等管网的运行压力、用水量</w:t>
      </w:r>
      <w:r w:rsidRPr="004E2427">
        <w:rPr>
          <w:rFonts w:ascii="仿宋_GB2312" w:eastAsia="仿宋_GB2312" w:hAnsi="Times New Roman" w:hint="eastAsia"/>
          <w:sz w:val="30"/>
          <w:szCs w:val="30"/>
        </w:rPr>
        <w:t>的</w:t>
      </w:r>
      <w:r w:rsidRPr="004E2427">
        <w:rPr>
          <w:rFonts w:ascii="仿宋_GB2312" w:eastAsia="仿宋_GB2312" w:hAnsi="Times New Roman"/>
          <w:sz w:val="30"/>
          <w:szCs w:val="30"/>
        </w:rPr>
        <w:t>有效监测</w:t>
      </w:r>
      <w:r w:rsidRPr="004E2427">
        <w:rPr>
          <w:rFonts w:ascii="仿宋_GB2312" w:eastAsia="仿宋_GB2312" w:hAnsi="Times New Roman" w:hint="eastAsia"/>
          <w:sz w:val="30"/>
          <w:szCs w:val="30"/>
        </w:rPr>
        <w:t>及分析</w:t>
      </w:r>
      <w:r w:rsidRPr="004E2427">
        <w:rPr>
          <w:rFonts w:ascii="仿宋_GB2312" w:eastAsia="仿宋_GB2312" w:hAnsi="Times New Roman"/>
          <w:sz w:val="30"/>
          <w:szCs w:val="30"/>
        </w:rPr>
        <w:t>，</w:t>
      </w:r>
      <w:r w:rsidRPr="004E2427">
        <w:rPr>
          <w:rFonts w:ascii="仿宋_GB2312" w:eastAsia="仿宋_GB2312" w:hAnsi="Times New Roman" w:hint="eastAsia"/>
          <w:sz w:val="30"/>
          <w:szCs w:val="30"/>
        </w:rPr>
        <w:t>判断</w:t>
      </w:r>
      <w:r w:rsidRPr="004E2427">
        <w:rPr>
          <w:rFonts w:ascii="仿宋_GB2312" w:eastAsia="仿宋_GB2312" w:hAnsi="Times New Roman"/>
          <w:sz w:val="30"/>
          <w:szCs w:val="30"/>
        </w:rPr>
        <w:t>各主要管路的跑冒滴漏</w:t>
      </w:r>
      <w:r w:rsidRPr="004E2427">
        <w:rPr>
          <w:rFonts w:ascii="仿宋_GB2312" w:eastAsia="仿宋_GB2312" w:hAnsi="Times New Roman" w:hint="eastAsia"/>
          <w:sz w:val="30"/>
          <w:szCs w:val="30"/>
        </w:rPr>
        <w:t>情况</w:t>
      </w:r>
      <w:r w:rsidRPr="004E2427">
        <w:rPr>
          <w:rFonts w:ascii="仿宋_GB2312" w:eastAsia="仿宋_GB2312" w:hAnsi="Times New Roman"/>
          <w:sz w:val="30"/>
          <w:szCs w:val="30"/>
        </w:rPr>
        <w:t>，</w:t>
      </w:r>
      <w:r w:rsidRPr="004E2427">
        <w:rPr>
          <w:rFonts w:ascii="仿宋_GB2312" w:eastAsia="仿宋_GB2312" w:hAnsi="Times New Roman" w:hint="eastAsia"/>
          <w:sz w:val="30"/>
          <w:szCs w:val="30"/>
        </w:rPr>
        <w:t>从而指导</w:t>
      </w:r>
      <w:r w:rsidRPr="004E2427">
        <w:rPr>
          <w:rFonts w:ascii="仿宋_GB2312" w:eastAsia="仿宋_GB2312" w:hAnsi="Times New Roman"/>
          <w:sz w:val="30"/>
          <w:szCs w:val="30"/>
        </w:rPr>
        <w:t>运</w:t>
      </w:r>
      <w:proofErr w:type="gramStart"/>
      <w:r w:rsidRPr="004E2427">
        <w:rPr>
          <w:rFonts w:ascii="仿宋_GB2312" w:eastAsia="仿宋_GB2312" w:hAnsi="Times New Roman"/>
          <w:sz w:val="30"/>
          <w:szCs w:val="30"/>
        </w:rPr>
        <w:t>维人员</w:t>
      </w:r>
      <w:proofErr w:type="gramEnd"/>
      <w:r w:rsidRPr="004E2427">
        <w:rPr>
          <w:rFonts w:ascii="仿宋_GB2312" w:eastAsia="仿宋_GB2312" w:hAnsi="Times New Roman"/>
          <w:sz w:val="30"/>
          <w:szCs w:val="30"/>
        </w:rPr>
        <w:t>对管网</w:t>
      </w:r>
      <w:r w:rsidRPr="004E2427">
        <w:rPr>
          <w:rFonts w:ascii="仿宋_GB2312" w:eastAsia="仿宋_GB2312" w:hAnsi="Times New Roman" w:hint="eastAsia"/>
          <w:sz w:val="30"/>
          <w:szCs w:val="30"/>
        </w:rPr>
        <w:t>漏损及时</w:t>
      </w:r>
      <w:r w:rsidRPr="004E2427">
        <w:rPr>
          <w:rFonts w:ascii="仿宋_GB2312" w:eastAsia="仿宋_GB2312" w:hAnsi="Times New Roman"/>
          <w:sz w:val="30"/>
          <w:szCs w:val="30"/>
        </w:rPr>
        <w:t>处理，最终实现对管网的节能监管。</w:t>
      </w:r>
    </w:p>
    <w:p w14:paraId="589E426E"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第</w:t>
      </w:r>
      <w:r w:rsidRPr="004E2427">
        <w:rPr>
          <w:rFonts w:ascii="仿宋_GB2312" w:eastAsia="仿宋_GB2312" w:hAnsi="Times New Roman"/>
          <w:sz w:val="30"/>
          <w:szCs w:val="30"/>
        </w:rPr>
        <w:t>3款</w:t>
      </w:r>
      <w:r w:rsidRPr="004E2427">
        <w:rPr>
          <w:rFonts w:ascii="仿宋_GB2312" w:eastAsia="仿宋_GB2312" w:hAnsi="Times New Roman" w:hint="eastAsia"/>
          <w:sz w:val="30"/>
          <w:szCs w:val="30"/>
        </w:rPr>
        <w:t>，在室外绿化区域设置土壤湿度传感器、雨天感应器，结合节水灌溉方式，实现按需自动灌溉，达到节水目的。</w:t>
      </w:r>
    </w:p>
    <w:p w14:paraId="4A67629B"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评价方法：工程评价查阅相关竣工图、产品说明书、产品检测报告等，查验调试记录，并现场检查系统运行情况；运行评价除对工程评价中资料进行查阅外，查阅历</w:t>
      </w:r>
      <w:r w:rsidRPr="004E2427">
        <w:rPr>
          <w:rFonts w:ascii="仿宋_GB2312" w:eastAsia="仿宋_GB2312" w:hAnsi="Times New Roman" w:hint="eastAsia"/>
          <w:sz w:val="30"/>
          <w:szCs w:val="30"/>
        </w:rPr>
        <w:lastRenderedPageBreak/>
        <w:t>史监测数据及运行记录、管理文件、测评报告等，并现场检查系统运行情况。</w:t>
      </w:r>
    </w:p>
    <w:p w14:paraId="7B3EBCAE"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8.2.6</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30D96063"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评价方法：工程评价查阅相关竣工图、产品说明书、产品检测报告等，查验调试记录，并现场检查系统运行情况；运行评价除对工程评价中资料进行查阅外，查阅历史监测数据及运行记录、管理文件、测评报告等，并现场检查系统运行情况。</w:t>
      </w:r>
    </w:p>
    <w:p w14:paraId="1E539580"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8.2.7</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079B19AF"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评价方法：工程评价</w:t>
      </w:r>
      <w:r w:rsidRPr="004E2427">
        <w:rPr>
          <w:rFonts w:ascii="仿宋_GB2312" w:eastAsia="仿宋_GB2312" w:hAnsi="Times New Roman"/>
          <w:sz w:val="30"/>
          <w:szCs w:val="30"/>
        </w:rPr>
        <w:t>和</w:t>
      </w:r>
      <w:r w:rsidRPr="004E2427">
        <w:rPr>
          <w:rFonts w:ascii="仿宋_GB2312" w:eastAsia="仿宋_GB2312" w:hAnsi="Times New Roman" w:hint="eastAsia"/>
          <w:sz w:val="30"/>
          <w:szCs w:val="30"/>
        </w:rPr>
        <w:t>运行评价查阅相关竣工图、产品说明书、产品检测报告等，查验调试记录，并现场检查系统运行情况。</w:t>
      </w:r>
    </w:p>
    <w:p w14:paraId="6434FB4E"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8.2.8</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5F99CA08"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充电桩充电终端的</w:t>
      </w:r>
      <w:r w:rsidRPr="004E2427">
        <w:rPr>
          <w:rFonts w:ascii="仿宋_GB2312" w:eastAsia="仿宋_GB2312" w:hAnsi="Times New Roman"/>
          <w:sz w:val="30"/>
          <w:szCs w:val="30"/>
        </w:rPr>
        <w:t>状态信息包括</w:t>
      </w:r>
      <w:r w:rsidRPr="004E2427">
        <w:rPr>
          <w:rFonts w:ascii="仿宋_GB2312" w:eastAsia="仿宋_GB2312" w:hAnsi="Times New Roman" w:hint="eastAsia"/>
          <w:sz w:val="30"/>
          <w:szCs w:val="30"/>
        </w:rPr>
        <w:t>开关状态、保护信息、电压、电流、有功功率、无功功率、功率因数、谐波、电能计量、温度、设备异常、故障报警等。</w:t>
      </w:r>
    </w:p>
    <w:p w14:paraId="29E887EC"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评价方法：工程及运行评价查阅相关竣工图、产品说明书、产品检测报告等，查验调试记录，并现场检查系统运行情况。</w:t>
      </w:r>
    </w:p>
    <w:p w14:paraId="58B33B9B"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lastRenderedPageBreak/>
        <w:t>8.2.9</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本条适用于住宅建筑、公共建筑及通用工业建筑的工程评价和运行评价。</w:t>
      </w:r>
    </w:p>
    <w:p w14:paraId="6F027F19" w14:textId="77777777" w:rsidR="00A57FC5" w:rsidRPr="004E2427" w:rsidRDefault="00A57FC5" w:rsidP="004E2427">
      <w:pPr>
        <w:tabs>
          <w:tab w:val="left" w:pos="1080"/>
        </w:tabs>
        <w:ind w:left="1077"/>
        <w:rPr>
          <w:rFonts w:ascii="仿宋_GB2312" w:eastAsia="仿宋_GB2312" w:hAnsi="Times New Roman"/>
          <w:sz w:val="30"/>
          <w:szCs w:val="30"/>
        </w:rPr>
      </w:pPr>
      <w:r w:rsidRPr="004E2427">
        <w:rPr>
          <w:rFonts w:ascii="仿宋_GB2312" w:eastAsia="仿宋_GB2312" w:hAnsi="Times New Roman" w:hint="eastAsia"/>
          <w:sz w:val="30"/>
          <w:szCs w:val="30"/>
        </w:rPr>
        <w:t>评价方法：工程评价和运行评价查阅相关竣工图、产品说明书、产品检测报告等，查验调试记录，并现场检查系统运行情况。</w:t>
      </w:r>
    </w:p>
    <w:p w14:paraId="4DD2E176" w14:textId="77777777" w:rsidR="00A57FC5" w:rsidRDefault="00A57FC5" w:rsidP="00A57FC5">
      <w:pPr>
        <w:widowControl/>
        <w:rPr>
          <w:rFonts w:ascii="Times New Roman" w:eastAsia="宋体" w:hAnsi="Times New Roman"/>
          <w:sz w:val="24"/>
          <w:szCs w:val="20"/>
        </w:rPr>
      </w:pPr>
      <w:r>
        <w:rPr>
          <w:rFonts w:ascii="Times New Roman" w:eastAsia="宋体" w:hAnsi="Times New Roman"/>
          <w:sz w:val="24"/>
          <w:szCs w:val="20"/>
        </w:rPr>
        <w:br w:type="page"/>
      </w:r>
    </w:p>
    <w:p w14:paraId="2E203D9E" w14:textId="77777777" w:rsidR="00A57FC5" w:rsidRPr="0090463D" w:rsidRDefault="00A57FC5" w:rsidP="0090463D">
      <w:pPr>
        <w:pStyle w:val="1"/>
        <w:numPr>
          <w:ilvl w:val="0"/>
          <w:numId w:val="28"/>
        </w:numPr>
        <w:rPr>
          <w:rFonts w:ascii="黑体" w:eastAsia="黑体" w:hAnsi="黑体"/>
          <w:sz w:val="44"/>
        </w:rPr>
      </w:pPr>
      <w:bookmarkStart w:id="101" w:name="_Toc139628556"/>
      <w:bookmarkStart w:id="102" w:name="_Toc141261508"/>
      <w:r w:rsidRPr="0090463D">
        <w:rPr>
          <w:rFonts w:ascii="黑体" w:eastAsia="黑体" w:hAnsi="黑体" w:hint="eastAsia"/>
          <w:sz w:val="44"/>
        </w:rPr>
        <w:lastRenderedPageBreak/>
        <w:t>创新和</w:t>
      </w:r>
      <w:proofErr w:type="gramStart"/>
      <w:r w:rsidRPr="0090463D">
        <w:rPr>
          <w:rFonts w:ascii="黑体" w:eastAsia="黑体" w:hAnsi="黑体"/>
          <w:sz w:val="44"/>
        </w:rPr>
        <w:t>可</w:t>
      </w:r>
      <w:proofErr w:type="gramEnd"/>
      <w:r w:rsidRPr="0090463D">
        <w:rPr>
          <w:rFonts w:ascii="黑体" w:eastAsia="黑体" w:hAnsi="黑体"/>
          <w:sz w:val="44"/>
        </w:rPr>
        <w:t>持续</w:t>
      </w:r>
      <w:bookmarkEnd w:id="101"/>
      <w:bookmarkEnd w:id="102"/>
    </w:p>
    <w:p w14:paraId="25E89065" w14:textId="77777777" w:rsidR="00A57FC5" w:rsidRDefault="00A57FC5" w:rsidP="00A57FC5">
      <w:pPr>
        <w:pStyle w:val="af5"/>
        <w:numPr>
          <w:ilvl w:val="0"/>
          <w:numId w:val="2"/>
        </w:numPr>
        <w:spacing w:before="260" w:after="260" w:line="360" w:lineRule="auto"/>
        <w:ind w:firstLineChars="0"/>
        <w:outlineLvl w:val="1"/>
        <w:rPr>
          <w:rFonts w:ascii="Times New Roman" w:eastAsia="宋体" w:hAnsi="Times New Roman" w:cs="Times New Roman"/>
          <w:b/>
          <w:bCs/>
          <w:vanish/>
          <w:sz w:val="24"/>
        </w:rPr>
      </w:pPr>
      <w:bookmarkStart w:id="103" w:name="_Toc139628557"/>
      <w:bookmarkStart w:id="104" w:name="_Toc141261509"/>
      <w:bookmarkEnd w:id="103"/>
      <w:bookmarkEnd w:id="104"/>
    </w:p>
    <w:p w14:paraId="65F83CCB" w14:textId="77777777" w:rsidR="00A57FC5" w:rsidRPr="0090463D" w:rsidRDefault="00A57FC5" w:rsidP="0090463D">
      <w:pPr>
        <w:pStyle w:val="2"/>
        <w:numPr>
          <w:ilvl w:val="1"/>
          <w:numId w:val="46"/>
        </w:numPr>
        <w:rPr>
          <w:rFonts w:ascii="黑体" w:eastAsia="黑体"/>
          <w:sz w:val="30"/>
          <w:szCs w:val="30"/>
        </w:rPr>
      </w:pPr>
      <w:bookmarkStart w:id="105" w:name="_Toc139628558"/>
      <w:bookmarkStart w:id="106" w:name="_Toc141261510"/>
      <w:r w:rsidRPr="0090463D">
        <w:rPr>
          <w:rFonts w:ascii="黑体" w:eastAsia="黑体" w:hint="eastAsia"/>
          <w:sz w:val="30"/>
          <w:szCs w:val="30"/>
        </w:rPr>
        <w:t xml:space="preserve">加 分 </w:t>
      </w:r>
      <w:r w:rsidRPr="0090463D">
        <w:rPr>
          <w:rFonts w:ascii="黑体" w:eastAsia="黑体"/>
          <w:sz w:val="30"/>
          <w:szCs w:val="30"/>
        </w:rPr>
        <w:t>项</w:t>
      </w:r>
      <w:bookmarkEnd w:id="105"/>
      <w:bookmarkEnd w:id="106"/>
    </w:p>
    <w:p w14:paraId="7F412A3C"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9</w:t>
      </w:r>
      <w:r w:rsidRPr="006A500E">
        <w:rPr>
          <w:rFonts w:ascii="仿宋_GB2312" w:eastAsia="仿宋_GB2312" w:hAnsi="Times New Roman" w:hint="eastAsia"/>
          <w:sz w:val="30"/>
          <w:szCs w:val="30"/>
        </w:rPr>
        <w:t>.</w:t>
      </w:r>
      <w:r w:rsidRPr="006A500E">
        <w:rPr>
          <w:rFonts w:ascii="仿宋_GB2312" w:eastAsia="仿宋_GB2312" w:hAnsi="Times New Roman"/>
          <w:sz w:val="30"/>
          <w:szCs w:val="30"/>
        </w:rPr>
        <w:t>2.2</w:t>
      </w:r>
      <w:r w:rsidRPr="006A500E">
        <w:rPr>
          <w:rFonts w:ascii="仿宋_GB2312" w:eastAsia="仿宋_GB2312" w:hAnsi="Times New Roman"/>
          <w:sz w:val="30"/>
          <w:szCs w:val="30"/>
        </w:rPr>
        <w:tab/>
        <w:t>建筑空间智慧运营服务</w:t>
      </w:r>
      <w:r w:rsidRPr="006A500E">
        <w:rPr>
          <w:rFonts w:ascii="仿宋_GB2312" w:eastAsia="仿宋_GB2312" w:hAnsi="Times New Roman" w:hint="eastAsia"/>
          <w:sz w:val="30"/>
          <w:szCs w:val="30"/>
        </w:rPr>
        <w:t>包括无人零售商店、</w:t>
      </w:r>
      <w:r w:rsidRPr="006A500E">
        <w:rPr>
          <w:rFonts w:ascii="仿宋_GB2312" w:eastAsia="仿宋_GB2312" w:hAnsi="Times New Roman"/>
          <w:sz w:val="30"/>
          <w:szCs w:val="30"/>
        </w:rPr>
        <w:t>AI智能零售柜、智能售卖车等</w:t>
      </w:r>
      <w:r w:rsidRPr="006A500E">
        <w:rPr>
          <w:rFonts w:ascii="仿宋_GB2312" w:eastAsia="仿宋_GB2312" w:hAnsi="Times New Roman" w:hint="eastAsia"/>
          <w:sz w:val="30"/>
          <w:szCs w:val="30"/>
        </w:rPr>
        <w:t>。</w:t>
      </w:r>
    </w:p>
    <w:p w14:paraId="01FE2E9F" w14:textId="77777777" w:rsidR="00A57FC5" w:rsidRPr="006A500E" w:rsidRDefault="00A57FC5" w:rsidP="006A500E">
      <w:pPr>
        <w:tabs>
          <w:tab w:val="left" w:pos="1080"/>
        </w:tabs>
        <w:ind w:left="1080" w:hanging="1080"/>
        <w:rPr>
          <w:rFonts w:ascii="仿宋_GB2312" w:eastAsia="仿宋_GB2312" w:hAnsi="Times New Roman"/>
          <w:sz w:val="30"/>
          <w:szCs w:val="30"/>
        </w:rPr>
      </w:pPr>
      <w:r w:rsidRPr="006A500E">
        <w:rPr>
          <w:rFonts w:ascii="仿宋_GB2312" w:eastAsia="仿宋_GB2312" w:hAnsi="Times New Roman"/>
          <w:sz w:val="30"/>
          <w:szCs w:val="30"/>
        </w:rPr>
        <w:t>9.2.3</w:t>
      </w:r>
      <w:r w:rsidRPr="006A500E">
        <w:rPr>
          <w:rFonts w:ascii="仿宋_GB2312" w:eastAsia="仿宋_GB2312" w:hAnsi="Times New Roman"/>
          <w:sz w:val="30"/>
          <w:szCs w:val="30"/>
        </w:rPr>
        <w:tab/>
      </w:r>
      <w:r w:rsidRPr="006A500E">
        <w:rPr>
          <w:rFonts w:ascii="仿宋_GB2312" w:eastAsia="仿宋_GB2312" w:hAnsi="Times New Roman" w:hint="eastAsia"/>
          <w:sz w:val="30"/>
          <w:szCs w:val="30"/>
        </w:rPr>
        <w:t>数字人包括建筑前台数字人、在线巡检数字人、讲解数字人等。</w:t>
      </w:r>
    </w:p>
    <w:p w14:paraId="0F4F2FC1" w14:textId="77777777" w:rsidR="00A57FC5" w:rsidRPr="00A57FC5" w:rsidRDefault="00A57FC5">
      <w:pPr>
        <w:spacing w:line="360" w:lineRule="auto"/>
        <w:ind w:firstLineChars="200" w:firstLine="480"/>
        <w:rPr>
          <w:rFonts w:ascii="Times New Roman" w:eastAsia="宋体" w:hAnsi="Times New Roman"/>
          <w:sz w:val="24"/>
          <w:szCs w:val="20"/>
        </w:rPr>
      </w:pPr>
    </w:p>
    <w:sectPr w:rsidR="00A57FC5" w:rsidRPr="00A57FC5" w:rsidSect="001C3806">
      <w:type w:val="continuous"/>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E2EF8" w14:textId="77777777" w:rsidR="00803115" w:rsidRDefault="00803115">
      <w:r>
        <w:separator/>
      </w:r>
    </w:p>
  </w:endnote>
  <w:endnote w:type="continuationSeparator" w:id="0">
    <w:p w14:paraId="3BAA6CE5" w14:textId="77777777" w:rsidR="00803115" w:rsidRDefault="0080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方正书宋简体">
    <w:altName w:val="黑体"/>
    <w:charset w:val="86"/>
    <w:family w:val="modern"/>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94E84" w14:textId="77777777" w:rsidR="00EE4154" w:rsidRDefault="00EE4154" w:rsidP="001C3806">
    <w:pPr>
      <w:pStyle w:val="a9"/>
      <w:jc w:val="right"/>
    </w:pPr>
    <w:r>
      <w:fldChar w:fldCharType="begin"/>
    </w:r>
    <w:r>
      <w:instrText>PAGE   \* MERGEFORMAT</w:instrText>
    </w:r>
    <w:r>
      <w:fldChar w:fldCharType="separate"/>
    </w:r>
    <w:r w:rsidR="00FF2441" w:rsidRPr="00FF2441">
      <w:rPr>
        <w:noProof/>
        <w:lang w:val="zh-CN"/>
      </w:rPr>
      <w:t>68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D16B7" w14:textId="77777777" w:rsidR="00803115" w:rsidRDefault="00803115">
      <w:r>
        <w:separator/>
      </w:r>
    </w:p>
  </w:footnote>
  <w:footnote w:type="continuationSeparator" w:id="0">
    <w:p w14:paraId="3E6330E2" w14:textId="77777777" w:rsidR="00803115" w:rsidRDefault="0080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20DC" w14:textId="77777777" w:rsidR="00EE4154" w:rsidRDefault="00EE4154">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A821A5"/>
    <w:multiLevelType w:val="multilevel"/>
    <w:tmpl w:val="1FA821A5"/>
    <w:lvl w:ilvl="0">
      <w:start w:val="1"/>
      <w:numFmt w:val="decimal"/>
      <w:lvlText w:val="%1）"/>
      <w:lvlJc w:val="left"/>
      <w:pPr>
        <w:ind w:left="1260" w:hanging="420"/>
      </w:pPr>
      <w:rPr>
        <w:rFonts w:hint="eastAsia"/>
        <w:b/>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 w15:restartNumberingAfterBreak="0">
    <w:nsid w:val="30364C57"/>
    <w:multiLevelType w:val="multilevel"/>
    <w:tmpl w:val="570A8EB4"/>
    <w:lvl w:ilvl="0">
      <w:start w:val="1"/>
      <w:numFmt w:val="decimal"/>
      <w:pStyle w:val="1"/>
      <w:lvlText w:val="%1"/>
      <w:lvlJc w:val="left"/>
      <w:pPr>
        <w:tabs>
          <w:tab w:val="num" w:pos="851"/>
        </w:tabs>
        <w:ind w:left="567" w:hanging="567"/>
      </w:pPr>
      <w:rPr>
        <w:rFonts w:hint="eastAsia"/>
        <w:b/>
      </w:rPr>
    </w:lvl>
    <w:lvl w:ilvl="1">
      <w:start w:val="1"/>
      <w:numFmt w:val="decimal"/>
      <w:pStyle w:val="2"/>
      <w:lvlText w:val="%1.%2"/>
      <w:lvlJc w:val="left"/>
      <w:pPr>
        <w:tabs>
          <w:tab w:val="num" w:pos="567"/>
        </w:tabs>
        <w:ind w:left="0" w:firstLine="0"/>
      </w:pPr>
      <w:rPr>
        <w:rFonts w:hint="eastAsia"/>
        <w:b/>
      </w:rPr>
    </w:lvl>
    <w:lvl w:ilvl="2">
      <w:start w:val="1"/>
      <w:numFmt w:val="decimal"/>
      <w:pStyle w:val="3"/>
      <w:lvlText w:val="%1.%2.%3"/>
      <w:lvlJc w:val="left"/>
      <w:pPr>
        <w:ind w:left="4679" w:hanging="567"/>
      </w:pPr>
      <w:rPr>
        <w:rFonts w:hint="eastAsia"/>
        <w:b/>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56FB1C08"/>
    <w:multiLevelType w:val="multilevel"/>
    <w:tmpl w:val="56FB1C08"/>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rPr>
        <w:b w:val="0"/>
        <w:bCs/>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5"/>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87793707">
    <w:abstractNumId w:val="1"/>
  </w:num>
  <w:num w:numId="2" w16cid:durableId="768549017">
    <w:abstractNumId w:val="2"/>
  </w:num>
  <w:num w:numId="3" w16cid:durableId="1254781147">
    <w:abstractNumId w:val="0"/>
  </w:num>
  <w:num w:numId="4" w16cid:durableId="91567153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66380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9495767">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211038">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2566646">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76578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857341">
    <w:abstractNumId w:val="1"/>
  </w:num>
  <w:num w:numId="11" w16cid:durableId="1700811217">
    <w:abstractNumId w:val="1"/>
  </w:num>
  <w:num w:numId="12" w16cid:durableId="99878947">
    <w:abstractNumId w:val="1"/>
  </w:num>
  <w:num w:numId="13" w16cid:durableId="425460615">
    <w:abstractNumId w:val="1"/>
  </w:num>
  <w:num w:numId="14" w16cid:durableId="737938165">
    <w:abstractNumId w:val="1"/>
  </w:num>
  <w:num w:numId="15" w16cid:durableId="1924997137">
    <w:abstractNumId w:val="1"/>
  </w:num>
  <w:num w:numId="16" w16cid:durableId="1671983260">
    <w:abstractNumId w:val="1"/>
  </w:num>
  <w:num w:numId="17" w16cid:durableId="783959827">
    <w:abstractNumId w:val="1"/>
  </w:num>
  <w:num w:numId="18" w16cid:durableId="191847810">
    <w:abstractNumId w:val="1"/>
  </w:num>
  <w:num w:numId="19" w16cid:durableId="40984732">
    <w:abstractNumId w:val="1"/>
  </w:num>
  <w:num w:numId="20" w16cid:durableId="1952124674">
    <w:abstractNumId w:val="1"/>
  </w:num>
  <w:num w:numId="21" w16cid:durableId="833029777">
    <w:abstractNumId w:val="1"/>
  </w:num>
  <w:num w:numId="22" w16cid:durableId="1174490218">
    <w:abstractNumId w:val="1"/>
  </w:num>
  <w:num w:numId="23" w16cid:durableId="1710914495">
    <w:abstractNumId w:val="1"/>
  </w:num>
  <w:num w:numId="24" w16cid:durableId="371150393">
    <w:abstractNumId w:val="1"/>
  </w:num>
  <w:num w:numId="25" w16cid:durableId="785277660">
    <w:abstractNumId w:val="1"/>
  </w:num>
  <w:num w:numId="26" w16cid:durableId="288434817">
    <w:abstractNumId w:val="1"/>
  </w:num>
  <w:num w:numId="27" w16cid:durableId="1135031127">
    <w:abstractNumId w:val="1"/>
  </w:num>
  <w:num w:numId="28" w16cid:durableId="119049120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7407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0327453">
    <w:abstractNumId w:val="1"/>
  </w:num>
  <w:num w:numId="31" w16cid:durableId="869991894">
    <w:abstractNumId w:val="1"/>
  </w:num>
  <w:num w:numId="32" w16cid:durableId="1714883010">
    <w:abstractNumId w:val="1"/>
  </w:num>
  <w:num w:numId="33" w16cid:durableId="346103701">
    <w:abstractNumId w:val="1"/>
  </w:num>
  <w:num w:numId="34" w16cid:durableId="855924334">
    <w:abstractNumId w:val="1"/>
  </w:num>
  <w:num w:numId="35" w16cid:durableId="1584795981">
    <w:abstractNumId w:val="1"/>
  </w:num>
  <w:num w:numId="36" w16cid:durableId="1394544288">
    <w:abstractNumId w:val="1"/>
  </w:num>
  <w:num w:numId="37" w16cid:durableId="2015036950">
    <w:abstractNumId w:val="1"/>
  </w:num>
  <w:num w:numId="38" w16cid:durableId="1845319035">
    <w:abstractNumId w:val="1"/>
  </w:num>
  <w:num w:numId="39" w16cid:durableId="1179394870">
    <w:abstractNumId w:val="1"/>
  </w:num>
  <w:num w:numId="40" w16cid:durableId="966853593">
    <w:abstractNumId w:val="1"/>
  </w:num>
  <w:num w:numId="41" w16cid:durableId="2112892285">
    <w:abstractNumId w:val="1"/>
  </w:num>
  <w:num w:numId="42" w16cid:durableId="1133063401">
    <w:abstractNumId w:val="1"/>
  </w:num>
  <w:num w:numId="43" w16cid:durableId="57435372">
    <w:abstractNumId w:val="1"/>
  </w:num>
  <w:num w:numId="44" w16cid:durableId="1704597409">
    <w:abstractNumId w:val="1"/>
  </w:num>
  <w:num w:numId="45" w16cid:durableId="510996273">
    <w:abstractNumId w:val="1"/>
  </w:num>
  <w:num w:numId="46" w16cid:durableId="1921401244">
    <w:abstractNumId w:val="1"/>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05273336">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98408982">
    <w:abstractNumId w:val="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31908494">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02778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RlNTgyMGJmOTMzN2E3ZDE5MTUzNTIzODNjZTJmN2EifQ=="/>
  </w:docVars>
  <w:rsids>
    <w:rsidRoot w:val="00B4498C"/>
    <w:rsid w:val="00000684"/>
    <w:rsid w:val="00001BBE"/>
    <w:rsid w:val="00002522"/>
    <w:rsid w:val="000026BB"/>
    <w:rsid w:val="00003881"/>
    <w:rsid w:val="00007581"/>
    <w:rsid w:val="00007CD7"/>
    <w:rsid w:val="00010304"/>
    <w:rsid w:val="00010369"/>
    <w:rsid w:val="00010533"/>
    <w:rsid w:val="00011562"/>
    <w:rsid w:val="00011C7A"/>
    <w:rsid w:val="00011F30"/>
    <w:rsid w:val="00014064"/>
    <w:rsid w:val="00016028"/>
    <w:rsid w:val="00016336"/>
    <w:rsid w:val="0001642B"/>
    <w:rsid w:val="0001688C"/>
    <w:rsid w:val="00016F7A"/>
    <w:rsid w:val="000170AC"/>
    <w:rsid w:val="000177C4"/>
    <w:rsid w:val="00021421"/>
    <w:rsid w:val="0002143E"/>
    <w:rsid w:val="00021635"/>
    <w:rsid w:val="000219FA"/>
    <w:rsid w:val="00021FD7"/>
    <w:rsid w:val="000229E2"/>
    <w:rsid w:val="000257CC"/>
    <w:rsid w:val="00026B38"/>
    <w:rsid w:val="00027166"/>
    <w:rsid w:val="00031108"/>
    <w:rsid w:val="00033508"/>
    <w:rsid w:val="00033C23"/>
    <w:rsid w:val="00033D8D"/>
    <w:rsid w:val="00036174"/>
    <w:rsid w:val="00036E64"/>
    <w:rsid w:val="00036F6C"/>
    <w:rsid w:val="000378D4"/>
    <w:rsid w:val="00037ED4"/>
    <w:rsid w:val="00041A46"/>
    <w:rsid w:val="00041D55"/>
    <w:rsid w:val="000420A7"/>
    <w:rsid w:val="000425E4"/>
    <w:rsid w:val="00042A31"/>
    <w:rsid w:val="00042F42"/>
    <w:rsid w:val="00044492"/>
    <w:rsid w:val="00044BE2"/>
    <w:rsid w:val="00044C74"/>
    <w:rsid w:val="00045217"/>
    <w:rsid w:val="00045233"/>
    <w:rsid w:val="00045612"/>
    <w:rsid w:val="000458CF"/>
    <w:rsid w:val="0004591B"/>
    <w:rsid w:val="00045AC9"/>
    <w:rsid w:val="00046680"/>
    <w:rsid w:val="0004720E"/>
    <w:rsid w:val="00047CC4"/>
    <w:rsid w:val="00050A2B"/>
    <w:rsid w:val="00050AFD"/>
    <w:rsid w:val="00050B43"/>
    <w:rsid w:val="00052209"/>
    <w:rsid w:val="0005265D"/>
    <w:rsid w:val="0005309E"/>
    <w:rsid w:val="00053AD4"/>
    <w:rsid w:val="00054DFF"/>
    <w:rsid w:val="000567F9"/>
    <w:rsid w:val="00057C9C"/>
    <w:rsid w:val="0006002D"/>
    <w:rsid w:val="00060B17"/>
    <w:rsid w:val="00061075"/>
    <w:rsid w:val="000626D5"/>
    <w:rsid w:val="00063DE8"/>
    <w:rsid w:val="00064939"/>
    <w:rsid w:val="000650F6"/>
    <w:rsid w:val="00066BC7"/>
    <w:rsid w:val="00066F48"/>
    <w:rsid w:val="00067C37"/>
    <w:rsid w:val="00067CA7"/>
    <w:rsid w:val="00070012"/>
    <w:rsid w:val="00072200"/>
    <w:rsid w:val="000722A7"/>
    <w:rsid w:val="00072485"/>
    <w:rsid w:val="00072712"/>
    <w:rsid w:val="000738DE"/>
    <w:rsid w:val="00073B68"/>
    <w:rsid w:val="000747CD"/>
    <w:rsid w:val="00074974"/>
    <w:rsid w:val="0007580E"/>
    <w:rsid w:val="0007588C"/>
    <w:rsid w:val="00075DB0"/>
    <w:rsid w:val="000773B1"/>
    <w:rsid w:val="00077A97"/>
    <w:rsid w:val="000801D9"/>
    <w:rsid w:val="00080B85"/>
    <w:rsid w:val="00080DB7"/>
    <w:rsid w:val="00081152"/>
    <w:rsid w:val="0008122C"/>
    <w:rsid w:val="00081D9F"/>
    <w:rsid w:val="00082E3B"/>
    <w:rsid w:val="00083778"/>
    <w:rsid w:val="00083AD3"/>
    <w:rsid w:val="00083D4D"/>
    <w:rsid w:val="00085A49"/>
    <w:rsid w:val="00085AAD"/>
    <w:rsid w:val="00085B51"/>
    <w:rsid w:val="000876DF"/>
    <w:rsid w:val="0008795D"/>
    <w:rsid w:val="00091420"/>
    <w:rsid w:val="00092D6B"/>
    <w:rsid w:val="00092F68"/>
    <w:rsid w:val="00093D3D"/>
    <w:rsid w:val="00093DEF"/>
    <w:rsid w:val="00094017"/>
    <w:rsid w:val="00094BB4"/>
    <w:rsid w:val="000953D6"/>
    <w:rsid w:val="00095BFC"/>
    <w:rsid w:val="00096EAF"/>
    <w:rsid w:val="00097D0C"/>
    <w:rsid w:val="000A0056"/>
    <w:rsid w:val="000A085A"/>
    <w:rsid w:val="000A0DE5"/>
    <w:rsid w:val="000A0F90"/>
    <w:rsid w:val="000A1F6C"/>
    <w:rsid w:val="000A2258"/>
    <w:rsid w:val="000A22AA"/>
    <w:rsid w:val="000A2838"/>
    <w:rsid w:val="000A2BDA"/>
    <w:rsid w:val="000A3F29"/>
    <w:rsid w:val="000A55F8"/>
    <w:rsid w:val="000A6F56"/>
    <w:rsid w:val="000B0F97"/>
    <w:rsid w:val="000B1059"/>
    <w:rsid w:val="000B2DD4"/>
    <w:rsid w:val="000B3817"/>
    <w:rsid w:val="000B395E"/>
    <w:rsid w:val="000B3ABC"/>
    <w:rsid w:val="000B3E44"/>
    <w:rsid w:val="000B5445"/>
    <w:rsid w:val="000B54B5"/>
    <w:rsid w:val="000B6D92"/>
    <w:rsid w:val="000B7BFA"/>
    <w:rsid w:val="000C03BE"/>
    <w:rsid w:val="000C078F"/>
    <w:rsid w:val="000C0A0F"/>
    <w:rsid w:val="000C0D4C"/>
    <w:rsid w:val="000C1233"/>
    <w:rsid w:val="000C1A96"/>
    <w:rsid w:val="000C3898"/>
    <w:rsid w:val="000C3D37"/>
    <w:rsid w:val="000C4088"/>
    <w:rsid w:val="000C4D6E"/>
    <w:rsid w:val="000C5FA6"/>
    <w:rsid w:val="000C61A4"/>
    <w:rsid w:val="000C6FD2"/>
    <w:rsid w:val="000C73B3"/>
    <w:rsid w:val="000C7B3F"/>
    <w:rsid w:val="000D062C"/>
    <w:rsid w:val="000D0A62"/>
    <w:rsid w:val="000D1062"/>
    <w:rsid w:val="000D1330"/>
    <w:rsid w:val="000D1365"/>
    <w:rsid w:val="000D15C2"/>
    <w:rsid w:val="000D18C2"/>
    <w:rsid w:val="000D30CF"/>
    <w:rsid w:val="000D3B93"/>
    <w:rsid w:val="000D3D9B"/>
    <w:rsid w:val="000D406F"/>
    <w:rsid w:val="000D41A1"/>
    <w:rsid w:val="000D48ED"/>
    <w:rsid w:val="000D4E32"/>
    <w:rsid w:val="000D64AA"/>
    <w:rsid w:val="000D67C9"/>
    <w:rsid w:val="000D6D16"/>
    <w:rsid w:val="000D75DE"/>
    <w:rsid w:val="000D7714"/>
    <w:rsid w:val="000D7811"/>
    <w:rsid w:val="000E05E3"/>
    <w:rsid w:val="000E0CBB"/>
    <w:rsid w:val="000E0E9C"/>
    <w:rsid w:val="000E13A4"/>
    <w:rsid w:val="000E14A9"/>
    <w:rsid w:val="000E150F"/>
    <w:rsid w:val="000E1701"/>
    <w:rsid w:val="000E1AB0"/>
    <w:rsid w:val="000E1EB8"/>
    <w:rsid w:val="000E201C"/>
    <w:rsid w:val="000E24C0"/>
    <w:rsid w:val="000E3029"/>
    <w:rsid w:val="000E3B17"/>
    <w:rsid w:val="000E3FE3"/>
    <w:rsid w:val="000E66F0"/>
    <w:rsid w:val="000E6ACA"/>
    <w:rsid w:val="000F0650"/>
    <w:rsid w:val="000F3B82"/>
    <w:rsid w:val="000F442F"/>
    <w:rsid w:val="000F48B7"/>
    <w:rsid w:val="000F4F28"/>
    <w:rsid w:val="000F6AB1"/>
    <w:rsid w:val="000F73E2"/>
    <w:rsid w:val="000F7A03"/>
    <w:rsid w:val="00100F7E"/>
    <w:rsid w:val="0010132F"/>
    <w:rsid w:val="00101D3F"/>
    <w:rsid w:val="001021AB"/>
    <w:rsid w:val="0010259E"/>
    <w:rsid w:val="001028DA"/>
    <w:rsid w:val="001030BE"/>
    <w:rsid w:val="001032C4"/>
    <w:rsid w:val="00103E18"/>
    <w:rsid w:val="00103E37"/>
    <w:rsid w:val="00104F71"/>
    <w:rsid w:val="00105C8C"/>
    <w:rsid w:val="00106333"/>
    <w:rsid w:val="00106359"/>
    <w:rsid w:val="0010685D"/>
    <w:rsid w:val="00106BB6"/>
    <w:rsid w:val="00110A10"/>
    <w:rsid w:val="00110A97"/>
    <w:rsid w:val="00110C3C"/>
    <w:rsid w:val="00111D71"/>
    <w:rsid w:val="001126F3"/>
    <w:rsid w:val="00113F4A"/>
    <w:rsid w:val="001147B3"/>
    <w:rsid w:val="0011488D"/>
    <w:rsid w:val="00114BD7"/>
    <w:rsid w:val="00114D3C"/>
    <w:rsid w:val="00114F5A"/>
    <w:rsid w:val="001168BB"/>
    <w:rsid w:val="00117590"/>
    <w:rsid w:val="00117C08"/>
    <w:rsid w:val="0012064C"/>
    <w:rsid w:val="00121989"/>
    <w:rsid w:val="00121E2D"/>
    <w:rsid w:val="00123567"/>
    <w:rsid w:val="00124793"/>
    <w:rsid w:val="00124AC0"/>
    <w:rsid w:val="00124D52"/>
    <w:rsid w:val="001251B7"/>
    <w:rsid w:val="001260C9"/>
    <w:rsid w:val="001266DD"/>
    <w:rsid w:val="001278A8"/>
    <w:rsid w:val="00130096"/>
    <w:rsid w:val="00130199"/>
    <w:rsid w:val="00131960"/>
    <w:rsid w:val="00132889"/>
    <w:rsid w:val="00132EC8"/>
    <w:rsid w:val="00133CAA"/>
    <w:rsid w:val="001341A2"/>
    <w:rsid w:val="001345BD"/>
    <w:rsid w:val="001345D1"/>
    <w:rsid w:val="001346DA"/>
    <w:rsid w:val="0013555A"/>
    <w:rsid w:val="00135757"/>
    <w:rsid w:val="001379F7"/>
    <w:rsid w:val="00140719"/>
    <w:rsid w:val="00141B94"/>
    <w:rsid w:val="00143CF4"/>
    <w:rsid w:val="001449F9"/>
    <w:rsid w:val="001451B4"/>
    <w:rsid w:val="00146064"/>
    <w:rsid w:val="001471CD"/>
    <w:rsid w:val="001514CD"/>
    <w:rsid w:val="00152275"/>
    <w:rsid w:val="00154024"/>
    <w:rsid w:val="001566A0"/>
    <w:rsid w:val="00156946"/>
    <w:rsid w:val="001569A1"/>
    <w:rsid w:val="00156C9D"/>
    <w:rsid w:val="00156FDC"/>
    <w:rsid w:val="00157288"/>
    <w:rsid w:val="00157C26"/>
    <w:rsid w:val="00157F82"/>
    <w:rsid w:val="0016010E"/>
    <w:rsid w:val="001616FF"/>
    <w:rsid w:val="001617F5"/>
    <w:rsid w:val="00162473"/>
    <w:rsid w:val="00163442"/>
    <w:rsid w:val="00164196"/>
    <w:rsid w:val="001649AD"/>
    <w:rsid w:val="00164C84"/>
    <w:rsid w:val="00165632"/>
    <w:rsid w:val="0016594A"/>
    <w:rsid w:val="0016619F"/>
    <w:rsid w:val="0016648E"/>
    <w:rsid w:val="0016650B"/>
    <w:rsid w:val="00166562"/>
    <w:rsid w:val="00166C57"/>
    <w:rsid w:val="00166EE6"/>
    <w:rsid w:val="001673FE"/>
    <w:rsid w:val="001710AE"/>
    <w:rsid w:val="00171BF4"/>
    <w:rsid w:val="00171F31"/>
    <w:rsid w:val="0017276D"/>
    <w:rsid w:val="0017352B"/>
    <w:rsid w:val="00173645"/>
    <w:rsid w:val="00175223"/>
    <w:rsid w:val="00175BD7"/>
    <w:rsid w:val="00180BC7"/>
    <w:rsid w:val="00181C33"/>
    <w:rsid w:val="00182790"/>
    <w:rsid w:val="00183C8E"/>
    <w:rsid w:val="00183D72"/>
    <w:rsid w:val="00184557"/>
    <w:rsid w:val="00184ABD"/>
    <w:rsid w:val="001850BB"/>
    <w:rsid w:val="0018588F"/>
    <w:rsid w:val="00186D28"/>
    <w:rsid w:val="001871B9"/>
    <w:rsid w:val="00187B1B"/>
    <w:rsid w:val="00187BD9"/>
    <w:rsid w:val="00187D5B"/>
    <w:rsid w:val="00190282"/>
    <w:rsid w:val="00190886"/>
    <w:rsid w:val="00191781"/>
    <w:rsid w:val="001921D4"/>
    <w:rsid w:val="00192893"/>
    <w:rsid w:val="001929F3"/>
    <w:rsid w:val="00192F88"/>
    <w:rsid w:val="001931AE"/>
    <w:rsid w:val="001938A6"/>
    <w:rsid w:val="00193A74"/>
    <w:rsid w:val="00193C45"/>
    <w:rsid w:val="001946FF"/>
    <w:rsid w:val="001957B2"/>
    <w:rsid w:val="001A0365"/>
    <w:rsid w:val="001A0576"/>
    <w:rsid w:val="001A07A6"/>
    <w:rsid w:val="001A1B6E"/>
    <w:rsid w:val="001A2068"/>
    <w:rsid w:val="001A259C"/>
    <w:rsid w:val="001A384C"/>
    <w:rsid w:val="001A3AC0"/>
    <w:rsid w:val="001A3C6B"/>
    <w:rsid w:val="001A407E"/>
    <w:rsid w:val="001A4B23"/>
    <w:rsid w:val="001A4D96"/>
    <w:rsid w:val="001A70B3"/>
    <w:rsid w:val="001A7A0F"/>
    <w:rsid w:val="001A7B28"/>
    <w:rsid w:val="001A7C08"/>
    <w:rsid w:val="001A7C79"/>
    <w:rsid w:val="001B12BC"/>
    <w:rsid w:val="001B18B8"/>
    <w:rsid w:val="001B1AE8"/>
    <w:rsid w:val="001B1BDC"/>
    <w:rsid w:val="001B2535"/>
    <w:rsid w:val="001B286E"/>
    <w:rsid w:val="001B2C49"/>
    <w:rsid w:val="001B39DE"/>
    <w:rsid w:val="001B450F"/>
    <w:rsid w:val="001B46F4"/>
    <w:rsid w:val="001B4AD2"/>
    <w:rsid w:val="001B5359"/>
    <w:rsid w:val="001B57ED"/>
    <w:rsid w:val="001B5932"/>
    <w:rsid w:val="001B5F7E"/>
    <w:rsid w:val="001B6801"/>
    <w:rsid w:val="001B69C5"/>
    <w:rsid w:val="001B6F18"/>
    <w:rsid w:val="001B7AF7"/>
    <w:rsid w:val="001C0770"/>
    <w:rsid w:val="001C09DD"/>
    <w:rsid w:val="001C0A1F"/>
    <w:rsid w:val="001C0F6B"/>
    <w:rsid w:val="001C1131"/>
    <w:rsid w:val="001C1270"/>
    <w:rsid w:val="001C297A"/>
    <w:rsid w:val="001C2C44"/>
    <w:rsid w:val="001C2F95"/>
    <w:rsid w:val="001C2FA7"/>
    <w:rsid w:val="001C3212"/>
    <w:rsid w:val="001C3806"/>
    <w:rsid w:val="001C382D"/>
    <w:rsid w:val="001C3F36"/>
    <w:rsid w:val="001C4459"/>
    <w:rsid w:val="001C4468"/>
    <w:rsid w:val="001C47AD"/>
    <w:rsid w:val="001C6359"/>
    <w:rsid w:val="001D0707"/>
    <w:rsid w:val="001D137F"/>
    <w:rsid w:val="001D165C"/>
    <w:rsid w:val="001D1EB6"/>
    <w:rsid w:val="001D31C8"/>
    <w:rsid w:val="001E13C0"/>
    <w:rsid w:val="001E16C0"/>
    <w:rsid w:val="001E2A63"/>
    <w:rsid w:val="001E3060"/>
    <w:rsid w:val="001E352F"/>
    <w:rsid w:val="001E3DF3"/>
    <w:rsid w:val="001E5258"/>
    <w:rsid w:val="001E732B"/>
    <w:rsid w:val="001E763B"/>
    <w:rsid w:val="001F0BA0"/>
    <w:rsid w:val="001F0E6A"/>
    <w:rsid w:val="001F13CF"/>
    <w:rsid w:val="001F19AC"/>
    <w:rsid w:val="001F22BD"/>
    <w:rsid w:val="001F23F3"/>
    <w:rsid w:val="001F26EC"/>
    <w:rsid w:val="001F2B47"/>
    <w:rsid w:val="001F39E4"/>
    <w:rsid w:val="001F3D94"/>
    <w:rsid w:val="001F3FDB"/>
    <w:rsid w:val="001F5C6F"/>
    <w:rsid w:val="001F6D7D"/>
    <w:rsid w:val="001F6FE5"/>
    <w:rsid w:val="001F7419"/>
    <w:rsid w:val="001F7914"/>
    <w:rsid w:val="00200817"/>
    <w:rsid w:val="00200E2F"/>
    <w:rsid w:val="00201C2C"/>
    <w:rsid w:val="00202535"/>
    <w:rsid w:val="0020256F"/>
    <w:rsid w:val="00202CC1"/>
    <w:rsid w:val="00203B44"/>
    <w:rsid w:val="00203EBA"/>
    <w:rsid w:val="00205979"/>
    <w:rsid w:val="00206EE8"/>
    <w:rsid w:val="0020740D"/>
    <w:rsid w:val="00207665"/>
    <w:rsid w:val="00210C75"/>
    <w:rsid w:val="0021114D"/>
    <w:rsid w:val="002116AB"/>
    <w:rsid w:val="00211C4D"/>
    <w:rsid w:val="00213260"/>
    <w:rsid w:val="0021330F"/>
    <w:rsid w:val="0021430E"/>
    <w:rsid w:val="00214F14"/>
    <w:rsid w:val="002152C9"/>
    <w:rsid w:val="002155A5"/>
    <w:rsid w:val="0021734C"/>
    <w:rsid w:val="002176F5"/>
    <w:rsid w:val="00221302"/>
    <w:rsid w:val="00221627"/>
    <w:rsid w:val="00222BBB"/>
    <w:rsid w:val="00222CA2"/>
    <w:rsid w:val="00222CA4"/>
    <w:rsid w:val="0022486F"/>
    <w:rsid w:val="00224CAA"/>
    <w:rsid w:val="002263CB"/>
    <w:rsid w:val="00226AC2"/>
    <w:rsid w:val="00226FEA"/>
    <w:rsid w:val="002272A2"/>
    <w:rsid w:val="00227395"/>
    <w:rsid w:val="00230AD0"/>
    <w:rsid w:val="002311F8"/>
    <w:rsid w:val="00231453"/>
    <w:rsid w:val="00231BE9"/>
    <w:rsid w:val="00231C56"/>
    <w:rsid w:val="00232FF8"/>
    <w:rsid w:val="00233DCE"/>
    <w:rsid w:val="0023528A"/>
    <w:rsid w:val="0023572D"/>
    <w:rsid w:val="00235B31"/>
    <w:rsid w:val="00235EDC"/>
    <w:rsid w:val="00236768"/>
    <w:rsid w:val="002367DD"/>
    <w:rsid w:val="00236AA9"/>
    <w:rsid w:val="00236B5E"/>
    <w:rsid w:val="002378FA"/>
    <w:rsid w:val="00237DD9"/>
    <w:rsid w:val="00240727"/>
    <w:rsid w:val="00240D96"/>
    <w:rsid w:val="0024112C"/>
    <w:rsid w:val="00241AE6"/>
    <w:rsid w:val="00242035"/>
    <w:rsid w:val="00242C64"/>
    <w:rsid w:val="002432EF"/>
    <w:rsid w:val="0024359F"/>
    <w:rsid w:val="002437CC"/>
    <w:rsid w:val="00244497"/>
    <w:rsid w:val="00244C61"/>
    <w:rsid w:val="002457A1"/>
    <w:rsid w:val="00245C33"/>
    <w:rsid w:val="00246B50"/>
    <w:rsid w:val="00246FC0"/>
    <w:rsid w:val="00250068"/>
    <w:rsid w:val="00250109"/>
    <w:rsid w:val="002510E3"/>
    <w:rsid w:val="00251506"/>
    <w:rsid w:val="002516E4"/>
    <w:rsid w:val="00251958"/>
    <w:rsid w:val="002521DA"/>
    <w:rsid w:val="00252643"/>
    <w:rsid w:val="00252DE5"/>
    <w:rsid w:val="00253113"/>
    <w:rsid w:val="00254228"/>
    <w:rsid w:val="002547B9"/>
    <w:rsid w:val="00255118"/>
    <w:rsid w:val="002552B9"/>
    <w:rsid w:val="00255C01"/>
    <w:rsid w:val="00255D13"/>
    <w:rsid w:val="00255EA6"/>
    <w:rsid w:val="00255F5E"/>
    <w:rsid w:val="002565CD"/>
    <w:rsid w:val="002579D9"/>
    <w:rsid w:val="00257DAF"/>
    <w:rsid w:val="00257E07"/>
    <w:rsid w:val="00261E47"/>
    <w:rsid w:val="00263F96"/>
    <w:rsid w:val="00265885"/>
    <w:rsid w:val="00265A8F"/>
    <w:rsid w:val="00267668"/>
    <w:rsid w:val="002677A1"/>
    <w:rsid w:val="002679DB"/>
    <w:rsid w:val="00267A35"/>
    <w:rsid w:val="00267F44"/>
    <w:rsid w:val="00270306"/>
    <w:rsid w:val="002707D1"/>
    <w:rsid w:val="00271B5E"/>
    <w:rsid w:val="00271D5C"/>
    <w:rsid w:val="00271D74"/>
    <w:rsid w:val="00271D92"/>
    <w:rsid w:val="0027206E"/>
    <w:rsid w:val="002738F5"/>
    <w:rsid w:val="002740F9"/>
    <w:rsid w:val="002742DE"/>
    <w:rsid w:val="00274B78"/>
    <w:rsid w:val="0027504B"/>
    <w:rsid w:val="0027584A"/>
    <w:rsid w:val="00275A86"/>
    <w:rsid w:val="00276EA0"/>
    <w:rsid w:val="00277482"/>
    <w:rsid w:val="002806D4"/>
    <w:rsid w:val="0028078F"/>
    <w:rsid w:val="00280A8E"/>
    <w:rsid w:val="00280D57"/>
    <w:rsid w:val="00281AA0"/>
    <w:rsid w:val="00282D88"/>
    <w:rsid w:val="0028327B"/>
    <w:rsid w:val="002832B8"/>
    <w:rsid w:val="00286504"/>
    <w:rsid w:val="002868F1"/>
    <w:rsid w:val="0028794E"/>
    <w:rsid w:val="00290C34"/>
    <w:rsid w:val="002912D6"/>
    <w:rsid w:val="002917D9"/>
    <w:rsid w:val="00291B6C"/>
    <w:rsid w:val="0029241D"/>
    <w:rsid w:val="00292511"/>
    <w:rsid w:val="0029272A"/>
    <w:rsid w:val="002930E7"/>
    <w:rsid w:val="002932CF"/>
    <w:rsid w:val="00293B0A"/>
    <w:rsid w:val="00293DC9"/>
    <w:rsid w:val="00294AB5"/>
    <w:rsid w:val="002A0592"/>
    <w:rsid w:val="002A12F7"/>
    <w:rsid w:val="002A158E"/>
    <w:rsid w:val="002A2ABC"/>
    <w:rsid w:val="002A41A6"/>
    <w:rsid w:val="002A44BD"/>
    <w:rsid w:val="002A660D"/>
    <w:rsid w:val="002A68D5"/>
    <w:rsid w:val="002A6AEF"/>
    <w:rsid w:val="002A7D0C"/>
    <w:rsid w:val="002B145E"/>
    <w:rsid w:val="002B1EA7"/>
    <w:rsid w:val="002B21E7"/>
    <w:rsid w:val="002B2321"/>
    <w:rsid w:val="002B33FF"/>
    <w:rsid w:val="002B38E0"/>
    <w:rsid w:val="002B42B5"/>
    <w:rsid w:val="002B4E42"/>
    <w:rsid w:val="002B548E"/>
    <w:rsid w:val="002B5661"/>
    <w:rsid w:val="002B56B8"/>
    <w:rsid w:val="002B5C0C"/>
    <w:rsid w:val="002B6819"/>
    <w:rsid w:val="002B6A95"/>
    <w:rsid w:val="002C02F7"/>
    <w:rsid w:val="002C0C68"/>
    <w:rsid w:val="002C1431"/>
    <w:rsid w:val="002C158E"/>
    <w:rsid w:val="002C2E7E"/>
    <w:rsid w:val="002C2F50"/>
    <w:rsid w:val="002C3001"/>
    <w:rsid w:val="002C563B"/>
    <w:rsid w:val="002C58E3"/>
    <w:rsid w:val="002C7A93"/>
    <w:rsid w:val="002D010B"/>
    <w:rsid w:val="002D0A35"/>
    <w:rsid w:val="002D11E7"/>
    <w:rsid w:val="002D16D7"/>
    <w:rsid w:val="002D2701"/>
    <w:rsid w:val="002D2A13"/>
    <w:rsid w:val="002D5446"/>
    <w:rsid w:val="002D71CB"/>
    <w:rsid w:val="002D7E8B"/>
    <w:rsid w:val="002E011E"/>
    <w:rsid w:val="002E0B27"/>
    <w:rsid w:val="002E10E3"/>
    <w:rsid w:val="002E14A5"/>
    <w:rsid w:val="002E17DD"/>
    <w:rsid w:val="002E27F6"/>
    <w:rsid w:val="002E4203"/>
    <w:rsid w:val="002E54CD"/>
    <w:rsid w:val="002E5717"/>
    <w:rsid w:val="002E63DE"/>
    <w:rsid w:val="002E640B"/>
    <w:rsid w:val="002E74C3"/>
    <w:rsid w:val="002E7763"/>
    <w:rsid w:val="002F0088"/>
    <w:rsid w:val="002F23DD"/>
    <w:rsid w:val="002F5297"/>
    <w:rsid w:val="002F72E9"/>
    <w:rsid w:val="002F7F64"/>
    <w:rsid w:val="003009A8"/>
    <w:rsid w:val="003015F0"/>
    <w:rsid w:val="003022E7"/>
    <w:rsid w:val="00303118"/>
    <w:rsid w:val="00303256"/>
    <w:rsid w:val="00303433"/>
    <w:rsid w:val="00305610"/>
    <w:rsid w:val="003059FE"/>
    <w:rsid w:val="003062B0"/>
    <w:rsid w:val="00307104"/>
    <w:rsid w:val="003115AF"/>
    <w:rsid w:val="00313D06"/>
    <w:rsid w:val="00313E4C"/>
    <w:rsid w:val="00314421"/>
    <w:rsid w:val="003145F3"/>
    <w:rsid w:val="003154C8"/>
    <w:rsid w:val="003163B5"/>
    <w:rsid w:val="00316B9A"/>
    <w:rsid w:val="0031700B"/>
    <w:rsid w:val="00317547"/>
    <w:rsid w:val="00317D9F"/>
    <w:rsid w:val="00317FC5"/>
    <w:rsid w:val="003200DF"/>
    <w:rsid w:val="00320B6E"/>
    <w:rsid w:val="003218AF"/>
    <w:rsid w:val="00322435"/>
    <w:rsid w:val="003224FB"/>
    <w:rsid w:val="003226EB"/>
    <w:rsid w:val="0032440F"/>
    <w:rsid w:val="00324594"/>
    <w:rsid w:val="003253EF"/>
    <w:rsid w:val="003257E9"/>
    <w:rsid w:val="00325EDF"/>
    <w:rsid w:val="003266C9"/>
    <w:rsid w:val="003267F4"/>
    <w:rsid w:val="00327D0C"/>
    <w:rsid w:val="00330660"/>
    <w:rsid w:val="00331042"/>
    <w:rsid w:val="003317DB"/>
    <w:rsid w:val="00331F32"/>
    <w:rsid w:val="003322C2"/>
    <w:rsid w:val="0033281E"/>
    <w:rsid w:val="00332AFF"/>
    <w:rsid w:val="00332C7C"/>
    <w:rsid w:val="00333760"/>
    <w:rsid w:val="00333B27"/>
    <w:rsid w:val="00335F2C"/>
    <w:rsid w:val="003377D5"/>
    <w:rsid w:val="00337A44"/>
    <w:rsid w:val="003407FA"/>
    <w:rsid w:val="00340C7C"/>
    <w:rsid w:val="0034281F"/>
    <w:rsid w:val="0034352B"/>
    <w:rsid w:val="00345A53"/>
    <w:rsid w:val="00345B2C"/>
    <w:rsid w:val="00346FDA"/>
    <w:rsid w:val="003500DD"/>
    <w:rsid w:val="00350A30"/>
    <w:rsid w:val="00350E7D"/>
    <w:rsid w:val="00351EE6"/>
    <w:rsid w:val="0035217F"/>
    <w:rsid w:val="00352C9A"/>
    <w:rsid w:val="00352F36"/>
    <w:rsid w:val="003538DF"/>
    <w:rsid w:val="00353927"/>
    <w:rsid w:val="003543BC"/>
    <w:rsid w:val="003557E4"/>
    <w:rsid w:val="00356881"/>
    <w:rsid w:val="00357D70"/>
    <w:rsid w:val="00357EA5"/>
    <w:rsid w:val="00360374"/>
    <w:rsid w:val="00360612"/>
    <w:rsid w:val="0036075D"/>
    <w:rsid w:val="003612C7"/>
    <w:rsid w:val="0036134C"/>
    <w:rsid w:val="003614FA"/>
    <w:rsid w:val="003629FA"/>
    <w:rsid w:val="00362C18"/>
    <w:rsid w:val="00362FD5"/>
    <w:rsid w:val="00364252"/>
    <w:rsid w:val="0036428D"/>
    <w:rsid w:val="0036555C"/>
    <w:rsid w:val="003656A9"/>
    <w:rsid w:val="003656CF"/>
    <w:rsid w:val="00365729"/>
    <w:rsid w:val="00367139"/>
    <w:rsid w:val="003675A0"/>
    <w:rsid w:val="003676A4"/>
    <w:rsid w:val="0037014D"/>
    <w:rsid w:val="00370583"/>
    <w:rsid w:val="0037079B"/>
    <w:rsid w:val="00371661"/>
    <w:rsid w:val="003722E4"/>
    <w:rsid w:val="0037237F"/>
    <w:rsid w:val="0037309F"/>
    <w:rsid w:val="003732D0"/>
    <w:rsid w:val="00375880"/>
    <w:rsid w:val="00375BC2"/>
    <w:rsid w:val="00377F39"/>
    <w:rsid w:val="00381580"/>
    <w:rsid w:val="00381E5A"/>
    <w:rsid w:val="00381FBF"/>
    <w:rsid w:val="00382C72"/>
    <w:rsid w:val="0038361F"/>
    <w:rsid w:val="003840A2"/>
    <w:rsid w:val="00385540"/>
    <w:rsid w:val="003865B1"/>
    <w:rsid w:val="00386957"/>
    <w:rsid w:val="00386E43"/>
    <w:rsid w:val="00387127"/>
    <w:rsid w:val="00387656"/>
    <w:rsid w:val="003876E9"/>
    <w:rsid w:val="00391210"/>
    <w:rsid w:val="003922FF"/>
    <w:rsid w:val="003925B2"/>
    <w:rsid w:val="003929BE"/>
    <w:rsid w:val="00393426"/>
    <w:rsid w:val="00394415"/>
    <w:rsid w:val="0039639A"/>
    <w:rsid w:val="0039655E"/>
    <w:rsid w:val="00397843"/>
    <w:rsid w:val="003978CF"/>
    <w:rsid w:val="003A0402"/>
    <w:rsid w:val="003A0BB7"/>
    <w:rsid w:val="003A2578"/>
    <w:rsid w:val="003A46CE"/>
    <w:rsid w:val="003A4FA2"/>
    <w:rsid w:val="003A52F9"/>
    <w:rsid w:val="003A57AE"/>
    <w:rsid w:val="003A70B2"/>
    <w:rsid w:val="003B158E"/>
    <w:rsid w:val="003B311E"/>
    <w:rsid w:val="003B3DD4"/>
    <w:rsid w:val="003B41B2"/>
    <w:rsid w:val="003B420B"/>
    <w:rsid w:val="003B42DC"/>
    <w:rsid w:val="003B574B"/>
    <w:rsid w:val="003B61AB"/>
    <w:rsid w:val="003B7DFA"/>
    <w:rsid w:val="003C08F0"/>
    <w:rsid w:val="003C2825"/>
    <w:rsid w:val="003C2FE7"/>
    <w:rsid w:val="003C3BE9"/>
    <w:rsid w:val="003C5D66"/>
    <w:rsid w:val="003C671D"/>
    <w:rsid w:val="003D033C"/>
    <w:rsid w:val="003D0C0C"/>
    <w:rsid w:val="003D102D"/>
    <w:rsid w:val="003D17E4"/>
    <w:rsid w:val="003D1FFD"/>
    <w:rsid w:val="003D2D62"/>
    <w:rsid w:val="003D3334"/>
    <w:rsid w:val="003D3A55"/>
    <w:rsid w:val="003D42CA"/>
    <w:rsid w:val="003D4706"/>
    <w:rsid w:val="003D53CE"/>
    <w:rsid w:val="003D6202"/>
    <w:rsid w:val="003D66B2"/>
    <w:rsid w:val="003D7B44"/>
    <w:rsid w:val="003E0250"/>
    <w:rsid w:val="003E03CE"/>
    <w:rsid w:val="003E0602"/>
    <w:rsid w:val="003E1407"/>
    <w:rsid w:val="003E1C02"/>
    <w:rsid w:val="003E1E99"/>
    <w:rsid w:val="003E25DB"/>
    <w:rsid w:val="003E26B4"/>
    <w:rsid w:val="003E31CD"/>
    <w:rsid w:val="003E3C6E"/>
    <w:rsid w:val="003E410C"/>
    <w:rsid w:val="003E6058"/>
    <w:rsid w:val="003E674E"/>
    <w:rsid w:val="003E747D"/>
    <w:rsid w:val="003F0534"/>
    <w:rsid w:val="003F0733"/>
    <w:rsid w:val="003F112A"/>
    <w:rsid w:val="003F1595"/>
    <w:rsid w:val="003F3D10"/>
    <w:rsid w:val="003F617C"/>
    <w:rsid w:val="003F6802"/>
    <w:rsid w:val="003F6D6D"/>
    <w:rsid w:val="003F754F"/>
    <w:rsid w:val="003F7F64"/>
    <w:rsid w:val="003F7FC2"/>
    <w:rsid w:val="00400320"/>
    <w:rsid w:val="004013D1"/>
    <w:rsid w:val="00401945"/>
    <w:rsid w:val="00401D81"/>
    <w:rsid w:val="00403502"/>
    <w:rsid w:val="00404182"/>
    <w:rsid w:val="004042A3"/>
    <w:rsid w:val="0040508D"/>
    <w:rsid w:val="00405519"/>
    <w:rsid w:val="00405729"/>
    <w:rsid w:val="00405760"/>
    <w:rsid w:val="004075D3"/>
    <w:rsid w:val="004078D2"/>
    <w:rsid w:val="004078DC"/>
    <w:rsid w:val="00410035"/>
    <w:rsid w:val="00410F64"/>
    <w:rsid w:val="0041139A"/>
    <w:rsid w:val="00411C11"/>
    <w:rsid w:val="00412558"/>
    <w:rsid w:val="00412B9F"/>
    <w:rsid w:val="00413E80"/>
    <w:rsid w:val="004141ED"/>
    <w:rsid w:val="00414C94"/>
    <w:rsid w:val="00414FB8"/>
    <w:rsid w:val="00415C65"/>
    <w:rsid w:val="004165A1"/>
    <w:rsid w:val="00417959"/>
    <w:rsid w:val="00420A7B"/>
    <w:rsid w:val="00420B20"/>
    <w:rsid w:val="00420B9C"/>
    <w:rsid w:val="004227A3"/>
    <w:rsid w:val="00422B10"/>
    <w:rsid w:val="00422C6B"/>
    <w:rsid w:val="00423573"/>
    <w:rsid w:val="00423731"/>
    <w:rsid w:val="00424E57"/>
    <w:rsid w:val="00425705"/>
    <w:rsid w:val="0042634E"/>
    <w:rsid w:val="00426A46"/>
    <w:rsid w:val="00426DD8"/>
    <w:rsid w:val="00431104"/>
    <w:rsid w:val="00431D06"/>
    <w:rsid w:val="00432F15"/>
    <w:rsid w:val="00433CE2"/>
    <w:rsid w:val="004345AC"/>
    <w:rsid w:val="00434772"/>
    <w:rsid w:val="004355AA"/>
    <w:rsid w:val="00436743"/>
    <w:rsid w:val="004379FA"/>
    <w:rsid w:val="00437AD4"/>
    <w:rsid w:val="00440271"/>
    <w:rsid w:val="00440BF7"/>
    <w:rsid w:val="00442F4E"/>
    <w:rsid w:val="00444DC0"/>
    <w:rsid w:val="00445C2B"/>
    <w:rsid w:val="00445F52"/>
    <w:rsid w:val="00446E74"/>
    <w:rsid w:val="00447588"/>
    <w:rsid w:val="0044764B"/>
    <w:rsid w:val="00447CA7"/>
    <w:rsid w:val="0045098D"/>
    <w:rsid w:val="004509CF"/>
    <w:rsid w:val="0045162A"/>
    <w:rsid w:val="00451C9B"/>
    <w:rsid w:val="00451D6B"/>
    <w:rsid w:val="00452081"/>
    <w:rsid w:val="00452092"/>
    <w:rsid w:val="0045320F"/>
    <w:rsid w:val="00454E2F"/>
    <w:rsid w:val="00454E89"/>
    <w:rsid w:val="00455E04"/>
    <w:rsid w:val="00455FE6"/>
    <w:rsid w:val="00457201"/>
    <w:rsid w:val="00460426"/>
    <w:rsid w:val="00461256"/>
    <w:rsid w:val="00461264"/>
    <w:rsid w:val="004616B6"/>
    <w:rsid w:val="0046289E"/>
    <w:rsid w:val="00463AB5"/>
    <w:rsid w:val="00463EFB"/>
    <w:rsid w:val="0046404B"/>
    <w:rsid w:val="00464131"/>
    <w:rsid w:val="00464320"/>
    <w:rsid w:val="004656EB"/>
    <w:rsid w:val="00465B5A"/>
    <w:rsid w:val="0046616F"/>
    <w:rsid w:val="00467171"/>
    <w:rsid w:val="00467BD9"/>
    <w:rsid w:val="00467C33"/>
    <w:rsid w:val="004703AF"/>
    <w:rsid w:val="00470507"/>
    <w:rsid w:val="00472583"/>
    <w:rsid w:val="004725C0"/>
    <w:rsid w:val="00472FA1"/>
    <w:rsid w:val="00474220"/>
    <w:rsid w:val="0047567B"/>
    <w:rsid w:val="004757E1"/>
    <w:rsid w:val="00476793"/>
    <w:rsid w:val="00477D07"/>
    <w:rsid w:val="0048192A"/>
    <w:rsid w:val="00481BA5"/>
    <w:rsid w:val="00482F28"/>
    <w:rsid w:val="00482F3A"/>
    <w:rsid w:val="004834FC"/>
    <w:rsid w:val="004835BE"/>
    <w:rsid w:val="00483A68"/>
    <w:rsid w:val="00483EAC"/>
    <w:rsid w:val="0048413D"/>
    <w:rsid w:val="004850D6"/>
    <w:rsid w:val="0048547C"/>
    <w:rsid w:val="00486585"/>
    <w:rsid w:val="00487219"/>
    <w:rsid w:val="004874D0"/>
    <w:rsid w:val="00487EDF"/>
    <w:rsid w:val="00490468"/>
    <w:rsid w:val="00491B22"/>
    <w:rsid w:val="004926FA"/>
    <w:rsid w:val="00492BB8"/>
    <w:rsid w:val="00493616"/>
    <w:rsid w:val="0049411E"/>
    <w:rsid w:val="00495E32"/>
    <w:rsid w:val="00495EFD"/>
    <w:rsid w:val="00496E93"/>
    <w:rsid w:val="00497033"/>
    <w:rsid w:val="004977BC"/>
    <w:rsid w:val="004A1BA8"/>
    <w:rsid w:val="004A1C23"/>
    <w:rsid w:val="004A2EC8"/>
    <w:rsid w:val="004A383C"/>
    <w:rsid w:val="004A3D94"/>
    <w:rsid w:val="004A3E19"/>
    <w:rsid w:val="004A5E48"/>
    <w:rsid w:val="004A5E75"/>
    <w:rsid w:val="004A6168"/>
    <w:rsid w:val="004A61A5"/>
    <w:rsid w:val="004A65BC"/>
    <w:rsid w:val="004A6929"/>
    <w:rsid w:val="004A6AF5"/>
    <w:rsid w:val="004A7156"/>
    <w:rsid w:val="004A739F"/>
    <w:rsid w:val="004A7FF6"/>
    <w:rsid w:val="004B0A85"/>
    <w:rsid w:val="004B0FB4"/>
    <w:rsid w:val="004B191D"/>
    <w:rsid w:val="004B1D2C"/>
    <w:rsid w:val="004B1EE3"/>
    <w:rsid w:val="004B2513"/>
    <w:rsid w:val="004B26A6"/>
    <w:rsid w:val="004B3704"/>
    <w:rsid w:val="004B3F7B"/>
    <w:rsid w:val="004C022C"/>
    <w:rsid w:val="004C38FC"/>
    <w:rsid w:val="004C4129"/>
    <w:rsid w:val="004C447F"/>
    <w:rsid w:val="004C51BB"/>
    <w:rsid w:val="004C6215"/>
    <w:rsid w:val="004C63F1"/>
    <w:rsid w:val="004C642B"/>
    <w:rsid w:val="004C7CB0"/>
    <w:rsid w:val="004D01E8"/>
    <w:rsid w:val="004D1CBC"/>
    <w:rsid w:val="004D1EC3"/>
    <w:rsid w:val="004D3184"/>
    <w:rsid w:val="004D3D22"/>
    <w:rsid w:val="004D43AF"/>
    <w:rsid w:val="004D453D"/>
    <w:rsid w:val="004D5AC2"/>
    <w:rsid w:val="004D649C"/>
    <w:rsid w:val="004D66D1"/>
    <w:rsid w:val="004D6FD6"/>
    <w:rsid w:val="004D7460"/>
    <w:rsid w:val="004D7854"/>
    <w:rsid w:val="004D7A59"/>
    <w:rsid w:val="004D7DDB"/>
    <w:rsid w:val="004E17A3"/>
    <w:rsid w:val="004E2427"/>
    <w:rsid w:val="004E2E9B"/>
    <w:rsid w:val="004E2F3B"/>
    <w:rsid w:val="004E32AE"/>
    <w:rsid w:val="004E3307"/>
    <w:rsid w:val="004E388E"/>
    <w:rsid w:val="004E38D7"/>
    <w:rsid w:val="004E3BDB"/>
    <w:rsid w:val="004E5A8C"/>
    <w:rsid w:val="004E618A"/>
    <w:rsid w:val="004E7C45"/>
    <w:rsid w:val="004F0304"/>
    <w:rsid w:val="004F0685"/>
    <w:rsid w:val="004F243F"/>
    <w:rsid w:val="004F27F2"/>
    <w:rsid w:val="004F3527"/>
    <w:rsid w:val="004F4079"/>
    <w:rsid w:val="004F4494"/>
    <w:rsid w:val="004F58DA"/>
    <w:rsid w:val="004F711C"/>
    <w:rsid w:val="004F7428"/>
    <w:rsid w:val="004F7540"/>
    <w:rsid w:val="004F7634"/>
    <w:rsid w:val="004F7AD1"/>
    <w:rsid w:val="004F7E5E"/>
    <w:rsid w:val="00501044"/>
    <w:rsid w:val="0050158D"/>
    <w:rsid w:val="005040D7"/>
    <w:rsid w:val="0050434C"/>
    <w:rsid w:val="005055C6"/>
    <w:rsid w:val="00505794"/>
    <w:rsid w:val="00506637"/>
    <w:rsid w:val="0050731D"/>
    <w:rsid w:val="00507507"/>
    <w:rsid w:val="00507F86"/>
    <w:rsid w:val="005112CB"/>
    <w:rsid w:val="00511538"/>
    <w:rsid w:val="00511A59"/>
    <w:rsid w:val="00511DDE"/>
    <w:rsid w:val="00511F11"/>
    <w:rsid w:val="005125F2"/>
    <w:rsid w:val="005127CC"/>
    <w:rsid w:val="0051359C"/>
    <w:rsid w:val="00513C13"/>
    <w:rsid w:val="00513D13"/>
    <w:rsid w:val="00514391"/>
    <w:rsid w:val="005146F0"/>
    <w:rsid w:val="00515C1E"/>
    <w:rsid w:val="00515C70"/>
    <w:rsid w:val="00517486"/>
    <w:rsid w:val="00517AE4"/>
    <w:rsid w:val="00517B20"/>
    <w:rsid w:val="005208CC"/>
    <w:rsid w:val="00520D57"/>
    <w:rsid w:val="00521B8F"/>
    <w:rsid w:val="005220B4"/>
    <w:rsid w:val="00526385"/>
    <w:rsid w:val="005268B1"/>
    <w:rsid w:val="00526CD1"/>
    <w:rsid w:val="005277E2"/>
    <w:rsid w:val="00527D85"/>
    <w:rsid w:val="005301E3"/>
    <w:rsid w:val="0053045C"/>
    <w:rsid w:val="005307BE"/>
    <w:rsid w:val="00530D3C"/>
    <w:rsid w:val="0053150B"/>
    <w:rsid w:val="00533DAC"/>
    <w:rsid w:val="00533F6E"/>
    <w:rsid w:val="005342D4"/>
    <w:rsid w:val="00534BAD"/>
    <w:rsid w:val="005366D2"/>
    <w:rsid w:val="00536F7B"/>
    <w:rsid w:val="00542503"/>
    <w:rsid w:val="00542EFF"/>
    <w:rsid w:val="00544EDD"/>
    <w:rsid w:val="00545062"/>
    <w:rsid w:val="00545775"/>
    <w:rsid w:val="00545983"/>
    <w:rsid w:val="0054617E"/>
    <w:rsid w:val="005467BC"/>
    <w:rsid w:val="00546EF7"/>
    <w:rsid w:val="00547C3A"/>
    <w:rsid w:val="0055018B"/>
    <w:rsid w:val="00551CC5"/>
    <w:rsid w:val="00552592"/>
    <w:rsid w:val="005528C9"/>
    <w:rsid w:val="00553CB6"/>
    <w:rsid w:val="00553EA8"/>
    <w:rsid w:val="00554AFA"/>
    <w:rsid w:val="00556334"/>
    <w:rsid w:val="00560111"/>
    <w:rsid w:val="005619CF"/>
    <w:rsid w:val="00561A05"/>
    <w:rsid w:val="00563A6B"/>
    <w:rsid w:val="00564767"/>
    <w:rsid w:val="00564AAF"/>
    <w:rsid w:val="00564B89"/>
    <w:rsid w:val="0056600C"/>
    <w:rsid w:val="00566637"/>
    <w:rsid w:val="0056707B"/>
    <w:rsid w:val="00567416"/>
    <w:rsid w:val="0056799A"/>
    <w:rsid w:val="0057130D"/>
    <w:rsid w:val="00571841"/>
    <w:rsid w:val="00572171"/>
    <w:rsid w:val="00572B5D"/>
    <w:rsid w:val="00573756"/>
    <w:rsid w:val="00574903"/>
    <w:rsid w:val="0057570F"/>
    <w:rsid w:val="00575A5A"/>
    <w:rsid w:val="00576E55"/>
    <w:rsid w:val="005770BC"/>
    <w:rsid w:val="00580555"/>
    <w:rsid w:val="00580F0D"/>
    <w:rsid w:val="00580F6B"/>
    <w:rsid w:val="005829A0"/>
    <w:rsid w:val="00582FAA"/>
    <w:rsid w:val="0058330B"/>
    <w:rsid w:val="00583A9A"/>
    <w:rsid w:val="00583B27"/>
    <w:rsid w:val="00583FD5"/>
    <w:rsid w:val="00584989"/>
    <w:rsid w:val="00584A5D"/>
    <w:rsid w:val="005867EA"/>
    <w:rsid w:val="00587132"/>
    <w:rsid w:val="00587BB1"/>
    <w:rsid w:val="00590D90"/>
    <w:rsid w:val="00591111"/>
    <w:rsid w:val="005915A6"/>
    <w:rsid w:val="00591775"/>
    <w:rsid w:val="00591A5D"/>
    <w:rsid w:val="00591F46"/>
    <w:rsid w:val="0059205F"/>
    <w:rsid w:val="005921AC"/>
    <w:rsid w:val="00592A6F"/>
    <w:rsid w:val="00594200"/>
    <w:rsid w:val="00596154"/>
    <w:rsid w:val="005969A0"/>
    <w:rsid w:val="00597B90"/>
    <w:rsid w:val="00597E02"/>
    <w:rsid w:val="005A0982"/>
    <w:rsid w:val="005A0AC2"/>
    <w:rsid w:val="005A1AE5"/>
    <w:rsid w:val="005A261D"/>
    <w:rsid w:val="005A30D2"/>
    <w:rsid w:val="005A4C3B"/>
    <w:rsid w:val="005A5322"/>
    <w:rsid w:val="005A643C"/>
    <w:rsid w:val="005A6B63"/>
    <w:rsid w:val="005A735D"/>
    <w:rsid w:val="005B1516"/>
    <w:rsid w:val="005B1CF8"/>
    <w:rsid w:val="005B3C42"/>
    <w:rsid w:val="005B4E59"/>
    <w:rsid w:val="005B62E7"/>
    <w:rsid w:val="005B677A"/>
    <w:rsid w:val="005B7035"/>
    <w:rsid w:val="005B7AE3"/>
    <w:rsid w:val="005B7E57"/>
    <w:rsid w:val="005C0715"/>
    <w:rsid w:val="005C1FF7"/>
    <w:rsid w:val="005C2061"/>
    <w:rsid w:val="005C24F4"/>
    <w:rsid w:val="005C2992"/>
    <w:rsid w:val="005C4B2C"/>
    <w:rsid w:val="005C4B61"/>
    <w:rsid w:val="005C5B9C"/>
    <w:rsid w:val="005C6245"/>
    <w:rsid w:val="005C63DD"/>
    <w:rsid w:val="005C6AAE"/>
    <w:rsid w:val="005C6B65"/>
    <w:rsid w:val="005C6DD4"/>
    <w:rsid w:val="005D034A"/>
    <w:rsid w:val="005D0C3A"/>
    <w:rsid w:val="005D1D6D"/>
    <w:rsid w:val="005D2026"/>
    <w:rsid w:val="005D3014"/>
    <w:rsid w:val="005D44AE"/>
    <w:rsid w:val="005D5B6D"/>
    <w:rsid w:val="005D6FDE"/>
    <w:rsid w:val="005E0041"/>
    <w:rsid w:val="005E004C"/>
    <w:rsid w:val="005E0407"/>
    <w:rsid w:val="005E0CF0"/>
    <w:rsid w:val="005E13DD"/>
    <w:rsid w:val="005E1554"/>
    <w:rsid w:val="005E1BAB"/>
    <w:rsid w:val="005E217D"/>
    <w:rsid w:val="005E222A"/>
    <w:rsid w:val="005E310F"/>
    <w:rsid w:val="005E3403"/>
    <w:rsid w:val="005E445F"/>
    <w:rsid w:val="005E4D75"/>
    <w:rsid w:val="005E4EF7"/>
    <w:rsid w:val="005E54D7"/>
    <w:rsid w:val="005F11E3"/>
    <w:rsid w:val="005F258E"/>
    <w:rsid w:val="005F34BF"/>
    <w:rsid w:val="005F3A2C"/>
    <w:rsid w:val="005F4C70"/>
    <w:rsid w:val="005F521E"/>
    <w:rsid w:val="005F5B07"/>
    <w:rsid w:val="005F61DB"/>
    <w:rsid w:val="005F6B89"/>
    <w:rsid w:val="006003F9"/>
    <w:rsid w:val="006004AA"/>
    <w:rsid w:val="0060085C"/>
    <w:rsid w:val="0060132B"/>
    <w:rsid w:val="006019B8"/>
    <w:rsid w:val="00601E6C"/>
    <w:rsid w:val="006020E7"/>
    <w:rsid w:val="0060228E"/>
    <w:rsid w:val="0060311E"/>
    <w:rsid w:val="0060317A"/>
    <w:rsid w:val="00603457"/>
    <w:rsid w:val="00603BD2"/>
    <w:rsid w:val="00603C88"/>
    <w:rsid w:val="00603CC0"/>
    <w:rsid w:val="0060424C"/>
    <w:rsid w:val="00605C5D"/>
    <w:rsid w:val="00606317"/>
    <w:rsid w:val="00606665"/>
    <w:rsid w:val="006077B4"/>
    <w:rsid w:val="00607904"/>
    <w:rsid w:val="0061104E"/>
    <w:rsid w:val="00612309"/>
    <w:rsid w:val="006129B9"/>
    <w:rsid w:val="00612EB1"/>
    <w:rsid w:val="00613B5D"/>
    <w:rsid w:val="006140B6"/>
    <w:rsid w:val="00614DD6"/>
    <w:rsid w:val="00615701"/>
    <w:rsid w:val="006165F9"/>
    <w:rsid w:val="00616A65"/>
    <w:rsid w:val="00616B55"/>
    <w:rsid w:val="006173E0"/>
    <w:rsid w:val="0062071B"/>
    <w:rsid w:val="00620EFD"/>
    <w:rsid w:val="00621582"/>
    <w:rsid w:val="006218B4"/>
    <w:rsid w:val="006223C5"/>
    <w:rsid w:val="00623065"/>
    <w:rsid w:val="00623108"/>
    <w:rsid w:val="00623CDB"/>
    <w:rsid w:val="00624F60"/>
    <w:rsid w:val="006255FE"/>
    <w:rsid w:val="00626A3A"/>
    <w:rsid w:val="00626D0B"/>
    <w:rsid w:val="00627649"/>
    <w:rsid w:val="006312D1"/>
    <w:rsid w:val="006318D1"/>
    <w:rsid w:val="00631B1B"/>
    <w:rsid w:val="00631B5B"/>
    <w:rsid w:val="006321DD"/>
    <w:rsid w:val="006326B1"/>
    <w:rsid w:val="00633353"/>
    <w:rsid w:val="00633816"/>
    <w:rsid w:val="00633B95"/>
    <w:rsid w:val="00635B37"/>
    <w:rsid w:val="006364FB"/>
    <w:rsid w:val="006372D4"/>
    <w:rsid w:val="00640028"/>
    <w:rsid w:val="00641B4A"/>
    <w:rsid w:val="00642692"/>
    <w:rsid w:val="00642B3D"/>
    <w:rsid w:val="00642DF9"/>
    <w:rsid w:val="00643B32"/>
    <w:rsid w:val="0064479E"/>
    <w:rsid w:val="006449F6"/>
    <w:rsid w:val="00645760"/>
    <w:rsid w:val="00646B75"/>
    <w:rsid w:val="00646E52"/>
    <w:rsid w:val="00646F9D"/>
    <w:rsid w:val="0064791C"/>
    <w:rsid w:val="00650079"/>
    <w:rsid w:val="006500AF"/>
    <w:rsid w:val="00650F86"/>
    <w:rsid w:val="0065118D"/>
    <w:rsid w:val="0065122B"/>
    <w:rsid w:val="00651F7A"/>
    <w:rsid w:val="006527BA"/>
    <w:rsid w:val="00653839"/>
    <w:rsid w:val="00653865"/>
    <w:rsid w:val="00654AC8"/>
    <w:rsid w:val="00655595"/>
    <w:rsid w:val="00655842"/>
    <w:rsid w:val="00655B71"/>
    <w:rsid w:val="00656078"/>
    <w:rsid w:val="006566A1"/>
    <w:rsid w:val="00660462"/>
    <w:rsid w:val="00660798"/>
    <w:rsid w:val="00660ED0"/>
    <w:rsid w:val="006621E2"/>
    <w:rsid w:val="0066386E"/>
    <w:rsid w:val="00664178"/>
    <w:rsid w:val="0066449E"/>
    <w:rsid w:val="00664A7A"/>
    <w:rsid w:val="00664D0B"/>
    <w:rsid w:val="00665115"/>
    <w:rsid w:val="006659DA"/>
    <w:rsid w:val="00666609"/>
    <w:rsid w:val="00667151"/>
    <w:rsid w:val="00667387"/>
    <w:rsid w:val="00670D15"/>
    <w:rsid w:val="00670E75"/>
    <w:rsid w:val="00671611"/>
    <w:rsid w:val="00671804"/>
    <w:rsid w:val="00671BE8"/>
    <w:rsid w:val="0067226C"/>
    <w:rsid w:val="006724FF"/>
    <w:rsid w:val="00672A05"/>
    <w:rsid w:val="00672E9F"/>
    <w:rsid w:val="00673930"/>
    <w:rsid w:val="0067407C"/>
    <w:rsid w:val="006746D8"/>
    <w:rsid w:val="006754B1"/>
    <w:rsid w:val="006759AF"/>
    <w:rsid w:val="00677C85"/>
    <w:rsid w:val="00680357"/>
    <w:rsid w:val="0068250E"/>
    <w:rsid w:val="00682B32"/>
    <w:rsid w:val="00682FF4"/>
    <w:rsid w:val="0068391C"/>
    <w:rsid w:val="006843D7"/>
    <w:rsid w:val="0068444F"/>
    <w:rsid w:val="00684C22"/>
    <w:rsid w:val="006904A6"/>
    <w:rsid w:val="00690971"/>
    <w:rsid w:val="00691A8F"/>
    <w:rsid w:val="006927B8"/>
    <w:rsid w:val="00692D48"/>
    <w:rsid w:val="00692E17"/>
    <w:rsid w:val="006932FD"/>
    <w:rsid w:val="006937B4"/>
    <w:rsid w:val="00694838"/>
    <w:rsid w:val="00696FC7"/>
    <w:rsid w:val="00697645"/>
    <w:rsid w:val="006A02FB"/>
    <w:rsid w:val="006A08BD"/>
    <w:rsid w:val="006A1DD5"/>
    <w:rsid w:val="006A26D5"/>
    <w:rsid w:val="006A29B9"/>
    <w:rsid w:val="006A2BD4"/>
    <w:rsid w:val="006A323B"/>
    <w:rsid w:val="006A4570"/>
    <w:rsid w:val="006A4867"/>
    <w:rsid w:val="006A500E"/>
    <w:rsid w:val="006B1D26"/>
    <w:rsid w:val="006B1F32"/>
    <w:rsid w:val="006B238D"/>
    <w:rsid w:val="006B2697"/>
    <w:rsid w:val="006B4305"/>
    <w:rsid w:val="006B44DC"/>
    <w:rsid w:val="006B60FB"/>
    <w:rsid w:val="006B708E"/>
    <w:rsid w:val="006B73FD"/>
    <w:rsid w:val="006C134B"/>
    <w:rsid w:val="006C1A83"/>
    <w:rsid w:val="006C2116"/>
    <w:rsid w:val="006C3FB1"/>
    <w:rsid w:val="006C4233"/>
    <w:rsid w:val="006C4CD3"/>
    <w:rsid w:val="006C5384"/>
    <w:rsid w:val="006C5B90"/>
    <w:rsid w:val="006C5C0B"/>
    <w:rsid w:val="006C5E6F"/>
    <w:rsid w:val="006C6664"/>
    <w:rsid w:val="006D0950"/>
    <w:rsid w:val="006D17DA"/>
    <w:rsid w:val="006D1867"/>
    <w:rsid w:val="006D2669"/>
    <w:rsid w:val="006D32A0"/>
    <w:rsid w:val="006D371A"/>
    <w:rsid w:val="006D4B57"/>
    <w:rsid w:val="006D4F6E"/>
    <w:rsid w:val="006D6B20"/>
    <w:rsid w:val="006E02F5"/>
    <w:rsid w:val="006E11FA"/>
    <w:rsid w:val="006E1FAF"/>
    <w:rsid w:val="006E3157"/>
    <w:rsid w:val="006E3542"/>
    <w:rsid w:val="006E487A"/>
    <w:rsid w:val="006E4D41"/>
    <w:rsid w:val="006E6C86"/>
    <w:rsid w:val="006E704A"/>
    <w:rsid w:val="006E720D"/>
    <w:rsid w:val="006F0465"/>
    <w:rsid w:val="006F0815"/>
    <w:rsid w:val="006F0874"/>
    <w:rsid w:val="006F1010"/>
    <w:rsid w:val="006F12CF"/>
    <w:rsid w:val="006F158A"/>
    <w:rsid w:val="006F1704"/>
    <w:rsid w:val="006F2099"/>
    <w:rsid w:val="006F2578"/>
    <w:rsid w:val="006F42EB"/>
    <w:rsid w:val="006F48CA"/>
    <w:rsid w:val="006F582D"/>
    <w:rsid w:val="006F629C"/>
    <w:rsid w:val="006F6751"/>
    <w:rsid w:val="00701042"/>
    <w:rsid w:val="0070136D"/>
    <w:rsid w:val="00701593"/>
    <w:rsid w:val="00701BDC"/>
    <w:rsid w:val="00701E24"/>
    <w:rsid w:val="007027BE"/>
    <w:rsid w:val="00702BCD"/>
    <w:rsid w:val="00702D08"/>
    <w:rsid w:val="00703454"/>
    <w:rsid w:val="00703667"/>
    <w:rsid w:val="00703707"/>
    <w:rsid w:val="0070667C"/>
    <w:rsid w:val="00707929"/>
    <w:rsid w:val="007114CB"/>
    <w:rsid w:val="007119D8"/>
    <w:rsid w:val="007129BC"/>
    <w:rsid w:val="00712A63"/>
    <w:rsid w:val="00713C0F"/>
    <w:rsid w:val="00713D79"/>
    <w:rsid w:val="00714C04"/>
    <w:rsid w:val="00714EC5"/>
    <w:rsid w:val="007161D9"/>
    <w:rsid w:val="0072208C"/>
    <w:rsid w:val="00722A34"/>
    <w:rsid w:val="007234F9"/>
    <w:rsid w:val="007237CA"/>
    <w:rsid w:val="00723D8F"/>
    <w:rsid w:val="00724FAB"/>
    <w:rsid w:val="00725195"/>
    <w:rsid w:val="007257E8"/>
    <w:rsid w:val="00725EB4"/>
    <w:rsid w:val="00726A88"/>
    <w:rsid w:val="00726C9B"/>
    <w:rsid w:val="00726E15"/>
    <w:rsid w:val="0072756B"/>
    <w:rsid w:val="00727F72"/>
    <w:rsid w:val="007307CE"/>
    <w:rsid w:val="007311CD"/>
    <w:rsid w:val="00731987"/>
    <w:rsid w:val="00731F31"/>
    <w:rsid w:val="00734995"/>
    <w:rsid w:val="00734AE6"/>
    <w:rsid w:val="00734D89"/>
    <w:rsid w:val="007356A9"/>
    <w:rsid w:val="00736362"/>
    <w:rsid w:val="00736BB0"/>
    <w:rsid w:val="007378E2"/>
    <w:rsid w:val="00737904"/>
    <w:rsid w:val="007379B3"/>
    <w:rsid w:val="00737EDF"/>
    <w:rsid w:val="00740359"/>
    <w:rsid w:val="00740833"/>
    <w:rsid w:val="007426C3"/>
    <w:rsid w:val="007436C7"/>
    <w:rsid w:val="00744D8E"/>
    <w:rsid w:val="007454A2"/>
    <w:rsid w:val="00745B42"/>
    <w:rsid w:val="00746068"/>
    <w:rsid w:val="00746A80"/>
    <w:rsid w:val="0074750C"/>
    <w:rsid w:val="007479D6"/>
    <w:rsid w:val="007479EB"/>
    <w:rsid w:val="00747ED0"/>
    <w:rsid w:val="00750E00"/>
    <w:rsid w:val="007515AC"/>
    <w:rsid w:val="00751AC1"/>
    <w:rsid w:val="00752A62"/>
    <w:rsid w:val="0075460B"/>
    <w:rsid w:val="007550CD"/>
    <w:rsid w:val="007558F4"/>
    <w:rsid w:val="00757069"/>
    <w:rsid w:val="007575E3"/>
    <w:rsid w:val="007601DD"/>
    <w:rsid w:val="00760406"/>
    <w:rsid w:val="00760863"/>
    <w:rsid w:val="007619FF"/>
    <w:rsid w:val="00761B00"/>
    <w:rsid w:val="007627BF"/>
    <w:rsid w:val="007630AD"/>
    <w:rsid w:val="007630E7"/>
    <w:rsid w:val="00763D2C"/>
    <w:rsid w:val="00764107"/>
    <w:rsid w:val="00764C05"/>
    <w:rsid w:val="0077049D"/>
    <w:rsid w:val="00771250"/>
    <w:rsid w:val="007712E0"/>
    <w:rsid w:val="00773E50"/>
    <w:rsid w:val="00774881"/>
    <w:rsid w:val="00774F70"/>
    <w:rsid w:val="00775B20"/>
    <w:rsid w:val="00776456"/>
    <w:rsid w:val="0077645B"/>
    <w:rsid w:val="0077681B"/>
    <w:rsid w:val="0078047B"/>
    <w:rsid w:val="007820DE"/>
    <w:rsid w:val="00782FAC"/>
    <w:rsid w:val="007852AB"/>
    <w:rsid w:val="007857B7"/>
    <w:rsid w:val="0078588C"/>
    <w:rsid w:val="007859A7"/>
    <w:rsid w:val="007862C9"/>
    <w:rsid w:val="00787192"/>
    <w:rsid w:val="0079124F"/>
    <w:rsid w:val="00791655"/>
    <w:rsid w:val="00791A36"/>
    <w:rsid w:val="00791BD9"/>
    <w:rsid w:val="00792CA9"/>
    <w:rsid w:val="007931E6"/>
    <w:rsid w:val="00793948"/>
    <w:rsid w:val="00793FEC"/>
    <w:rsid w:val="00794251"/>
    <w:rsid w:val="00796287"/>
    <w:rsid w:val="00797E07"/>
    <w:rsid w:val="007A01A2"/>
    <w:rsid w:val="007A0485"/>
    <w:rsid w:val="007A1452"/>
    <w:rsid w:val="007A3088"/>
    <w:rsid w:val="007A6408"/>
    <w:rsid w:val="007A7697"/>
    <w:rsid w:val="007A7AD4"/>
    <w:rsid w:val="007B1411"/>
    <w:rsid w:val="007B1477"/>
    <w:rsid w:val="007B1799"/>
    <w:rsid w:val="007B2191"/>
    <w:rsid w:val="007B278D"/>
    <w:rsid w:val="007B3086"/>
    <w:rsid w:val="007B35DE"/>
    <w:rsid w:val="007B4D68"/>
    <w:rsid w:val="007B6202"/>
    <w:rsid w:val="007B650F"/>
    <w:rsid w:val="007B6934"/>
    <w:rsid w:val="007B6AF7"/>
    <w:rsid w:val="007B7AF6"/>
    <w:rsid w:val="007C0A02"/>
    <w:rsid w:val="007C1CD6"/>
    <w:rsid w:val="007C2354"/>
    <w:rsid w:val="007C27E7"/>
    <w:rsid w:val="007C3A2E"/>
    <w:rsid w:val="007C4540"/>
    <w:rsid w:val="007C4D39"/>
    <w:rsid w:val="007C57A5"/>
    <w:rsid w:val="007C60BA"/>
    <w:rsid w:val="007C68F8"/>
    <w:rsid w:val="007C702F"/>
    <w:rsid w:val="007C76C0"/>
    <w:rsid w:val="007C7F08"/>
    <w:rsid w:val="007D03DC"/>
    <w:rsid w:val="007D0B5F"/>
    <w:rsid w:val="007D0E43"/>
    <w:rsid w:val="007D131A"/>
    <w:rsid w:val="007D1528"/>
    <w:rsid w:val="007D18CA"/>
    <w:rsid w:val="007D1CF3"/>
    <w:rsid w:val="007D288F"/>
    <w:rsid w:val="007D350A"/>
    <w:rsid w:val="007D374C"/>
    <w:rsid w:val="007D4298"/>
    <w:rsid w:val="007D50A4"/>
    <w:rsid w:val="007D5F10"/>
    <w:rsid w:val="007D6664"/>
    <w:rsid w:val="007E0311"/>
    <w:rsid w:val="007E1B70"/>
    <w:rsid w:val="007E2F0D"/>
    <w:rsid w:val="007E34AC"/>
    <w:rsid w:val="007E367C"/>
    <w:rsid w:val="007E40DF"/>
    <w:rsid w:val="007E54FE"/>
    <w:rsid w:val="007E6547"/>
    <w:rsid w:val="007E715F"/>
    <w:rsid w:val="007E72A6"/>
    <w:rsid w:val="007E73E7"/>
    <w:rsid w:val="007E7B33"/>
    <w:rsid w:val="007F0085"/>
    <w:rsid w:val="007F177D"/>
    <w:rsid w:val="007F1C62"/>
    <w:rsid w:val="007F2D2B"/>
    <w:rsid w:val="007F3DE2"/>
    <w:rsid w:val="007F43E7"/>
    <w:rsid w:val="007F698B"/>
    <w:rsid w:val="00800358"/>
    <w:rsid w:val="00800820"/>
    <w:rsid w:val="00801788"/>
    <w:rsid w:val="00801B32"/>
    <w:rsid w:val="00801F73"/>
    <w:rsid w:val="008022C1"/>
    <w:rsid w:val="00802928"/>
    <w:rsid w:val="00803115"/>
    <w:rsid w:val="00803D81"/>
    <w:rsid w:val="0080501C"/>
    <w:rsid w:val="00805D67"/>
    <w:rsid w:val="00805E2B"/>
    <w:rsid w:val="008063A6"/>
    <w:rsid w:val="008063F0"/>
    <w:rsid w:val="00806ABB"/>
    <w:rsid w:val="008072B4"/>
    <w:rsid w:val="008074A1"/>
    <w:rsid w:val="00810025"/>
    <w:rsid w:val="0081080E"/>
    <w:rsid w:val="00811939"/>
    <w:rsid w:val="0081247B"/>
    <w:rsid w:val="0081289A"/>
    <w:rsid w:val="00812A71"/>
    <w:rsid w:val="00812F19"/>
    <w:rsid w:val="0081309E"/>
    <w:rsid w:val="0081342A"/>
    <w:rsid w:val="008141EC"/>
    <w:rsid w:val="00814818"/>
    <w:rsid w:val="00814820"/>
    <w:rsid w:val="00814CE7"/>
    <w:rsid w:val="00814D82"/>
    <w:rsid w:val="00815E9E"/>
    <w:rsid w:val="00816683"/>
    <w:rsid w:val="008166F7"/>
    <w:rsid w:val="00816FA0"/>
    <w:rsid w:val="0081700C"/>
    <w:rsid w:val="0081724C"/>
    <w:rsid w:val="00817B01"/>
    <w:rsid w:val="00817B09"/>
    <w:rsid w:val="00821E78"/>
    <w:rsid w:val="0082308B"/>
    <w:rsid w:val="00823A99"/>
    <w:rsid w:val="00823CC9"/>
    <w:rsid w:val="00823D33"/>
    <w:rsid w:val="00825BC1"/>
    <w:rsid w:val="00826883"/>
    <w:rsid w:val="00827CCA"/>
    <w:rsid w:val="00827CE5"/>
    <w:rsid w:val="00830E93"/>
    <w:rsid w:val="008313BB"/>
    <w:rsid w:val="00831C89"/>
    <w:rsid w:val="008325BE"/>
    <w:rsid w:val="0083285B"/>
    <w:rsid w:val="00836163"/>
    <w:rsid w:val="00836A52"/>
    <w:rsid w:val="00837915"/>
    <w:rsid w:val="00837E6E"/>
    <w:rsid w:val="00840623"/>
    <w:rsid w:val="00840C7D"/>
    <w:rsid w:val="008413AB"/>
    <w:rsid w:val="0084269F"/>
    <w:rsid w:val="008435D7"/>
    <w:rsid w:val="008437AF"/>
    <w:rsid w:val="008439A0"/>
    <w:rsid w:val="00843DC2"/>
    <w:rsid w:val="0084448E"/>
    <w:rsid w:val="0084487C"/>
    <w:rsid w:val="00845D82"/>
    <w:rsid w:val="00845F82"/>
    <w:rsid w:val="00846705"/>
    <w:rsid w:val="00847364"/>
    <w:rsid w:val="00850037"/>
    <w:rsid w:val="00850BEC"/>
    <w:rsid w:val="00851375"/>
    <w:rsid w:val="00851817"/>
    <w:rsid w:val="00851A3D"/>
    <w:rsid w:val="00851DD2"/>
    <w:rsid w:val="008530E0"/>
    <w:rsid w:val="00853265"/>
    <w:rsid w:val="00853F38"/>
    <w:rsid w:val="008543C8"/>
    <w:rsid w:val="0086024F"/>
    <w:rsid w:val="00860B47"/>
    <w:rsid w:val="00860FB8"/>
    <w:rsid w:val="0086349A"/>
    <w:rsid w:val="00863B03"/>
    <w:rsid w:val="00863FAA"/>
    <w:rsid w:val="008644F4"/>
    <w:rsid w:val="00864E8F"/>
    <w:rsid w:val="00864EFA"/>
    <w:rsid w:val="008654A9"/>
    <w:rsid w:val="0086597E"/>
    <w:rsid w:val="00865A46"/>
    <w:rsid w:val="00866DD2"/>
    <w:rsid w:val="00866F11"/>
    <w:rsid w:val="00867B34"/>
    <w:rsid w:val="00870067"/>
    <w:rsid w:val="00870230"/>
    <w:rsid w:val="00870666"/>
    <w:rsid w:val="00872231"/>
    <w:rsid w:val="00872CAD"/>
    <w:rsid w:val="00874193"/>
    <w:rsid w:val="00875A63"/>
    <w:rsid w:val="00876219"/>
    <w:rsid w:val="00876830"/>
    <w:rsid w:val="00876C85"/>
    <w:rsid w:val="008775E2"/>
    <w:rsid w:val="00880B94"/>
    <w:rsid w:val="00880C33"/>
    <w:rsid w:val="0088116F"/>
    <w:rsid w:val="00881820"/>
    <w:rsid w:val="00881998"/>
    <w:rsid w:val="00882929"/>
    <w:rsid w:val="00882994"/>
    <w:rsid w:val="00882DE2"/>
    <w:rsid w:val="0088354D"/>
    <w:rsid w:val="00884896"/>
    <w:rsid w:val="008853F5"/>
    <w:rsid w:val="008854AA"/>
    <w:rsid w:val="0088591F"/>
    <w:rsid w:val="00885BA2"/>
    <w:rsid w:val="00886A31"/>
    <w:rsid w:val="00886C10"/>
    <w:rsid w:val="008873A9"/>
    <w:rsid w:val="008878C6"/>
    <w:rsid w:val="00890826"/>
    <w:rsid w:val="008922A3"/>
    <w:rsid w:val="008923A9"/>
    <w:rsid w:val="008928A9"/>
    <w:rsid w:val="0089323E"/>
    <w:rsid w:val="008935AB"/>
    <w:rsid w:val="0089607C"/>
    <w:rsid w:val="008979FC"/>
    <w:rsid w:val="008A0DEC"/>
    <w:rsid w:val="008A16DF"/>
    <w:rsid w:val="008A2E40"/>
    <w:rsid w:val="008A33E5"/>
    <w:rsid w:val="008A45DD"/>
    <w:rsid w:val="008A4647"/>
    <w:rsid w:val="008A4A2A"/>
    <w:rsid w:val="008A4A75"/>
    <w:rsid w:val="008A5076"/>
    <w:rsid w:val="008A5256"/>
    <w:rsid w:val="008A639E"/>
    <w:rsid w:val="008A72BF"/>
    <w:rsid w:val="008A73E3"/>
    <w:rsid w:val="008A7895"/>
    <w:rsid w:val="008A78DE"/>
    <w:rsid w:val="008B0076"/>
    <w:rsid w:val="008B09D0"/>
    <w:rsid w:val="008B0F27"/>
    <w:rsid w:val="008B13F2"/>
    <w:rsid w:val="008B1BDD"/>
    <w:rsid w:val="008B3462"/>
    <w:rsid w:val="008B4D79"/>
    <w:rsid w:val="008B4DDA"/>
    <w:rsid w:val="008B5A19"/>
    <w:rsid w:val="008B5AB2"/>
    <w:rsid w:val="008B6321"/>
    <w:rsid w:val="008B7BE9"/>
    <w:rsid w:val="008C1FB8"/>
    <w:rsid w:val="008C2085"/>
    <w:rsid w:val="008C2426"/>
    <w:rsid w:val="008C3FCF"/>
    <w:rsid w:val="008C4064"/>
    <w:rsid w:val="008C521E"/>
    <w:rsid w:val="008C59E7"/>
    <w:rsid w:val="008C7420"/>
    <w:rsid w:val="008D03FE"/>
    <w:rsid w:val="008D117A"/>
    <w:rsid w:val="008D2934"/>
    <w:rsid w:val="008D3DC8"/>
    <w:rsid w:val="008D3ED7"/>
    <w:rsid w:val="008D4C56"/>
    <w:rsid w:val="008D5A78"/>
    <w:rsid w:val="008D5C24"/>
    <w:rsid w:val="008D67B6"/>
    <w:rsid w:val="008D6B32"/>
    <w:rsid w:val="008E0831"/>
    <w:rsid w:val="008E0B73"/>
    <w:rsid w:val="008E0EDD"/>
    <w:rsid w:val="008E1471"/>
    <w:rsid w:val="008E1B36"/>
    <w:rsid w:val="008E1C67"/>
    <w:rsid w:val="008E4916"/>
    <w:rsid w:val="008E4919"/>
    <w:rsid w:val="008E5A42"/>
    <w:rsid w:val="008E6399"/>
    <w:rsid w:val="008E6EE0"/>
    <w:rsid w:val="008F02FB"/>
    <w:rsid w:val="008F06D0"/>
    <w:rsid w:val="008F1023"/>
    <w:rsid w:val="008F111C"/>
    <w:rsid w:val="008F2A2D"/>
    <w:rsid w:val="008F399A"/>
    <w:rsid w:val="008F444B"/>
    <w:rsid w:val="008F6849"/>
    <w:rsid w:val="008F69DF"/>
    <w:rsid w:val="008F727B"/>
    <w:rsid w:val="009004C9"/>
    <w:rsid w:val="00900598"/>
    <w:rsid w:val="009009A3"/>
    <w:rsid w:val="00901466"/>
    <w:rsid w:val="00902C3A"/>
    <w:rsid w:val="00902C71"/>
    <w:rsid w:val="00902FCA"/>
    <w:rsid w:val="009031E3"/>
    <w:rsid w:val="0090350A"/>
    <w:rsid w:val="00903C96"/>
    <w:rsid w:val="0090463D"/>
    <w:rsid w:val="00904E17"/>
    <w:rsid w:val="0090562F"/>
    <w:rsid w:val="00906F90"/>
    <w:rsid w:val="0090775D"/>
    <w:rsid w:val="00910DDB"/>
    <w:rsid w:val="00910F0B"/>
    <w:rsid w:val="009113CE"/>
    <w:rsid w:val="00911A54"/>
    <w:rsid w:val="00911E81"/>
    <w:rsid w:val="00913000"/>
    <w:rsid w:val="0091441B"/>
    <w:rsid w:val="00915268"/>
    <w:rsid w:val="009160AA"/>
    <w:rsid w:val="00916179"/>
    <w:rsid w:val="00916275"/>
    <w:rsid w:val="0091695B"/>
    <w:rsid w:val="00916C67"/>
    <w:rsid w:val="00916CDD"/>
    <w:rsid w:val="00916E67"/>
    <w:rsid w:val="00917C3B"/>
    <w:rsid w:val="009214F1"/>
    <w:rsid w:val="00922461"/>
    <w:rsid w:val="00923E07"/>
    <w:rsid w:val="00924010"/>
    <w:rsid w:val="00927309"/>
    <w:rsid w:val="00930018"/>
    <w:rsid w:val="00930174"/>
    <w:rsid w:val="00930A3D"/>
    <w:rsid w:val="00930F49"/>
    <w:rsid w:val="009319C9"/>
    <w:rsid w:val="009326E9"/>
    <w:rsid w:val="00932F61"/>
    <w:rsid w:val="009339C6"/>
    <w:rsid w:val="009348EC"/>
    <w:rsid w:val="00935F35"/>
    <w:rsid w:val="00936E01"/>
    <w:rsid w:val="0093738B"/>
    <w:rsid w:val="009376AA"/>
    <w:rsid w:val="0093791C"/>
    <w:rsid w:val="0094080F"/>
    <w:rsid w:val="00940EC1"/>
    <w:rsid w:val="009429F4"/>
    <w:rsid w:val="00942BF3"/>
    <w:rsid w:val="009449AB"/>
    <w:rsid w:val="009476DE"/>
    <w:rsid w:val="009502A4"/>
    <w:rsid w:val="00950C00"/>
    <w:rsid w:val="00951237"/>
    <w:rsid w:val="00951DF9"/>
    <w:rsid w:val="00952387"/>
    <w:rsid w:val="00952DBB"/>
    <w:rsid w:val="00952FD4"/>
    <w:rsid w:val="00953502"/>
    <w:rsid w:val="00953BBD"/>
    <w:rsid w:val="00954229"/>
    <w:rsid w:val="009544DB"/>
    <w:rsid w:val="0095475B"/>
    <w:rsid w:val="009549D6"/>
    <w:rsid w:val="00954B0C"/>
    <w:rsid w:val="009559A1"/>
    <w:rsid w:val="0095637A"/>
    <w:rsid w:val="009567B4"/>
    <w:rsid w:val="00956900"/>
    <w:rsid w:val="00956983"/>
    <w:rsid w:val="009601C2"/>
    <w:rsid w:val="00960293"/>
    <w:rsid w:val="00960DBB"/>
    <w:rsid w:val="009612AC"/>
    <w:rsid w:val="009622B3"/>
    <w:rsid w:val="0096467A"/>
    <w:rsid w:val="00964BE0"/>
    <w:rsid w:val="00964C9E"/>
    <w:rsid w:val="00964F29"/>
    <w:rsid w:val="00967338"/>
    <w:rsid w:val="009703D2"/>
    <w:rsid w:val="009727FD"/>
    <w:rsid w:val="00973425"/>
    <w:rsid w:val="009754B4"/>
    <w:rsid w:val="00975611"/>
    <w:rsid w:val="00975C18"/>
    <w:rsid w:val="00975FAF"/>
    <w:rsid w:val="00976905"/>
    <w:rsid w:val="00977D36"/>
    <w:rsid w:val="00977DC2"/>
    <w:rsid w:val="00977FB2"/>
    <w:rsid w:val="009802A5"/>
    <w:rsid w:val="009802BB"/>
    <w:rsid w:val="00980E56"/>
    <w:rsid w:val="009810B5"/>
    <w:rsid w:val="00981B77"/>
    <w:rsid w:val="00982D47"/>
    <w:rsid w:val="009839BD"/>
    <w:rsid w:val="00983AE8"/>
    <w:rsid w:val="00983CAA"/>
    <w:rsid w:val="00983CBD"/>
    <w:rsid w:val="00985663"/>
    <w:rsid w:val="00986A84"/>
    <w:rsid w:val="00986C85"/>
    <w:rsid w:val="00990051"/>
    <w:rsid w:val="00990699"/>
    <w:rsid w:val="00991C81"/>
    <w:rsid w:val="009922E5"/>
    <w:rsid w:val="009928B9"/>
    <w:rsid w:val="00992CE3"/>
    <w:rsid w:val="00992DDF"/>
    <w:rsid w:val="00992F56"/>
    <w:rsid w:val="00993CA4"/>
    <w:rsid w:val="00994547"/>
    <w:rsid w:val="009953BF"/>
    <w:rsid w:val="009955F7"/>
    <w:rsid w:val="00995A90"/>
    <w:rsid w:val="00995F89"/>
    <w:rsid w:val="009960A4"/>
    <w:rsid w:val="009965CB"/>
    <w:rsid w:val="00996FB5"/>
    <w:rsid w:val="009974D8"/>
    <w:rsid w:val="00997504"/>
    <w:rsid w:val="00997DB0"/>
    <w:rsid w:val="009A10CA"/>
    <w:rsid w:val="009A186F"/>
    <w:rsid w:val="009A23A3"/>
    <w:rsid w:val="009A41B0"/>
    <w:rsid w:val="009A4412"/>
    <w:rsid w:val="009A4869"/>
    <w:rsid w:val="009A48DF"/>
    <w:rsid w:val="009A5395"/>
    <w:rsid w:val="009A6B64"/>
    <w:rsid w:val="009A6D67"/>
    <w:rsid w:val="009B09AB"/>
    <w:rsid w:val="009B157C"/>
    <w:rsid w:val="009B189D"/>
    <w:rsid w:val="009B1C8F"/>
    <w:rsid w:val="009B1DB1"/>
    <w:rsid w:val="009B2902"/>
    <w:rsid w:val="009B329C"/>
    <w:rsid w:val="009B3664"/>
    <w:rsid w:val="009B4920"/>
    <w:rsid w:val="009B534E"/>
    <w:rsid w:val="009B5D63"/>
    <w:rsid w:val="009B6A07"/>
    <w:rsid w:val="009B6DFD"/>
    <w:rsid w:val="009B6FF1"/>
    <w:rsid w:val="009B7652"/>
    <w:rsid w:val="009B7760"/>
    <w:rsid w:val="009B793A"/>
    <w:rsid w:val="009C061F"/>
    <w:rsid w:val="009C089A"/>
    <w:rsid w:val="009C0B87"/>
    <w:rsid w:val="009C0DA7"/>
    <w:rsid w:val="009C171F"/>
    <w:rsid w:val="009C1DEC"/>
    <w:rsid w:val="009C26C5"/>
    <w:rsid w:val="009C28FA"/>
    <w:rsid w:val="009C2991"/>
    <w:rsid w:val="009C4124"/>
    <w:rsid w:val="009C455F"/>
    <w:rsid w:val="009C567D"/>
    <w:rsid w:val="009C6FF9"/>
    <w:rsid w:val="009D0058"/>
    <w:rsid w:val="009D18E1"/>
    <w:rsid w:val="009D31DA"/>
    <w:rsid w:val="009D3564"/>
    <w:rsid w:val="009D3FD7"/>
    <w:rsid w:val="009D4B1F"/>
    <w:rsid w:val="009D555E"/>
    <w:rsid w:val="009D60B2"/>
    <w:rsid w:val="009D68E1"/>
    <w:rsid w:val="009D69C4"/>
    <w:rsid w:val="009D7CC6"/>
    <w:rsid w:val="009E0509"/>
    <w:rsid w:val="009E1AD2"/>
    <w:rsid w:val="009E1D5D"/>
    <w:rsid w:val="009E3D93"/>
    <w:rsid w:val="009E4361"/>
    <w:rsid w:val="009E43EB"/>
    <w:rsid w:val="009E4929"/>
    <w:rsid w:val="009E54AC"/>
    <w:rsid w:val="009E63C0"/>
    <w:rsid w:val="009E7447"/>
    <w:rsid w:val="009E76C0"/>
    <w:rsid w:val="009F0AC4"/>
    <w:rsid w:val="009F34E8"/>
    <w:rsid w:val="009F463C"/>
    <w:rsid w:val="009F4B28"/>
    <w:rsid w:val="009F509A"/>
    <w:rsid w:val="009F56DA"/>
    <w:rsid w:val="009F5E59"/>
    <w:rsid w:val="009F6CA5"/>
    <w:rsid w:val="009F71F3"/>
    <w:rsid w:val="009F7DFA"/>
    <w:rsid w:val="009F7FAE"/>
    <w:rsid w:val="00A00540"/>
    <w:rsid w:val="00A007CD"/>
    <w:rsid w:val="00A02C9C"/>
    <w:rsid w:val="00A03DBD"/>
    <w:rsid w:val="00A0416B"/>
    <w:rsid w:val="00A0470D"/>
    <w:rsid w:val="00A064C1"/>
    <w:rsid w:val="00A0661B"/>
    <w:rsid w:val="00A066E4"/>
    <w:rsid w:val="00A0691A"/>
    <w:rsid w:val="00A06932"/>
    <w:rsid w:val="00A06A54"/>
    <w:rsid w:val="00A077F8"/>
    <w:rsid w:val="00A1222F"/>
    <w:rsid w:val="00A12388"/>
    <w:rsid w:val="00A127F9"/>
    <w:rsid w:val="00A12C7D"/>
    <w:rsid w:val="00A146AB"/>
    <w:rsid w:val="00A14826"/>
    <w:rsid w:val="00A14DED"/>
    <w:rsid w:val="00A1541D"/>
    <w:rsid w:val="00A15BAC"/>
    <w:rsid w:val="00A160D6"/>
    <w:rsid w:val="00A1772F"/>
    <w:rsid w:val="00A17C6A"/>
    <w:rsid w:val="00A20647"/>
    <w:rsid w:val="00A21337"/>
    <w:rsid w:val="00A22980"/>
    <w:rsid w:val="00A22E05"/>
    <w:rsid w:val="00A231FC"/>
    <w:rsid w:val="00A2410C"/>
    <w:rsid w:val="00A24310"/>
    <w:rsid w:val="00A251EE"/>
    <w:rsid w:val="00A258BB"/>
    <w:rsid w:val="00A26219"/>
    <w:rsid w:val="00A26505"/>
    <w:rsid w:val="00A26E3B"/>
    <w:rsid w:val="00A27A9E"/>
    <w:rsid w:val="00A30112"/>
    <w:rsid w:val="00A30D7B"/>
    <w:rsid w:val="00A32896"/>
    <w:rsid w:val="00A328BB"/>
    <w:rsid w:val="00A3327C"/>
    <w:rsid w:val="00A3327E"/>
    <w:rsid w:val="00A35B14"/>
    <w:rsid w:val="00A4010D"/>
    <w:rsid w:val="00A42C72"/>
    <w:rsid w:val="00A43732"/>
    <w:rsid w:val="00A43CC3"/>
    <w:rsid w:val="00A43E68"/>
    <w:rsid w:val="00A44B99"/>
    <w:rsid w:val="00A45AE3"/>
    <w:rsid w:val="00A45E83"/>
    <w:rsid w:val="00A46655"/>
    <w:rsid w:val="00A467F1"/>
    <w:rsid w:val="00A50EA9"/>
    <w:rsid w:val="00A50F71"/>
    <w:rsid w:val="00A51338"/>
    <w:rsid w:val="00A52A19"/>
    <w:rsid w:val="00A53822"/>
    <w:rsid w:val="00A5514F"/>
    <w:rsid w:val="00A55244"/>
    <w:rsid w:val="00A5592B"/>
    <w:rsid w:val="00A55EF3"/>
    <w:rsid w:val="00A567F7"/>
    <w:rsid w:val="00A56B1A"/>
    <w:rsid w:val="00A57FC5"/>
    <w:rsid w:val="00A605ED"/>
    <w:rsid w:val="00A61777"/>
    <w:rsid w:val="00A61A42"/>
    <w:rsid w:val="00A61B32"/>
    <w:rsid w:val="00A625C3"/>
    <w:rsid w:val="00A63226"/>
    <w:rsid w:val="00A638D5"/>
    <w:rsid w:val="00A642F4"/>
    <w:rsid w:val="00A64792"/>
    <w:rsid w:val="00A65553"/>
    <w:rsid w:val="00A661A2"/>
    <w:rsid w:val="00A706CF"/>
    <w:rsid w:val="00A7139B"/>
    <w:rsid w:val="00A71EF6"/>
    <w:rsid w:val="00A73393"/>
    <w:rsid w:val="00A74136"/>
    <w:rsid w:val="00A74455"/>
    <w:rsid w:val="00A74737"/>
    <w:rsid w:val="00A74A10"/>
    <w:rsid w:val="00A764DF"/>
    <w:rsid w:val="00A7690D"/>
    <w:rsid w:val="00A76D31"/>
    <w:rsid w:val="00A76F50"/>
    <w:rsid w:val="00A777DC"/>
    <w:rsid w:val="00A77ED5"/>
    <w:rsid w:val="00A81060"/>
    <w:rsid w:val="00A81C6E"/>
    <w:rsid w:val="00A823F0"/>
    <w:rsid w:val="00A825FD"/>
    <w:rsid w:val="00A83522"/>
    <w:rsid w:val="00A8377F"/>
    <w:rsid w:val="00A83ACC"/>
    <w:rsid w:val="00A84B2A"/>
    <w:rsid w:val="00A8548F"/>
    <w:rsid w:val="00A85662"/>
    <w:rsid w:val="00A85D90"/>
    <w:rsid w:val="00A85DA3"/>
    <w:rsid w:val="00A85E5A"/>
    <w:rsid w:val="00A860DC"/>
    <w:rsid w:val="00A874A4"/>
    <w:rsid w:val="00A87842"/>
    <w:rsid w:val="00A90961"/>
    <w:rsid w:val="00A911C2"/>
    <w:rsid w:val="00A91529"/>
    <w:rsid w:val="00A91545"/>
    <w:rsid w:val="00A92510"/>
    <w:rsid w:val="00A928EC"/>
    <w:rsid w:val="00A92DE1"/>
    <w:rsid w:val="00A94424"/>
    <w:rsid w:val="00A94898"/>
    <w:rsid w:val="00A951E6"/>
    <w:rsid w:val="00A954C8"/>
    <w:rsid w:val="00A95A9E"/>
    <w:rsid w:val="00A96B96"/>
    <w:rsid w:val="00A9744F"/>
    <w:rsid w:val="00AA02F6"/>
    <w:rsid w:val="00AA067D"/>
    <w:rsid w:val="00AA12B3"/>
    <w:rsid w:val="00AA15CB"/>
    <w:rsid w:val="00AA17B7"/>
    <w:rsid w:val="00AA2857"/>
    <w:rsid w:val="00AA29ED"/>
    <w:rsid w:val="00AA2FCC"/>
    <w:rsid w:val="00AA33D0"/>
    <w:rsid w:val="00AA35CE"/>
    <w:rsid w:val="00AA3F5C"/>
    <w:rsid w:val="00AA4821"/>
    <w:rsid w:val="00AA4AFD"/>
    <w:rsid w:val="00AA5CC9"/>
    <w:rsid w:val="00AA739F"/>
    <w:rsid w:val="00AA7AF6"/>
    <w:rsid w:val="00AB06D8"/>
    <w:rsid w:val="00AB103C"/>
    <w:rsid w:val="00AB1617"/>
    <w:rsid w:val="00AB1D30"/>
    <w:rsid w:val="00AB23AD"/>
    <w:rsid w:val="00AB252C"/>
    <w:rsid w:val="00AB3923"/>
    <w:rsid w:val="00AB4B61"/>
    <w:rsid w:val="00AB5CE5"/>
    <w:rsid w:val="00AB7915"/>
    <w:rsid w:val="00AB7F66"/>
    <w:rsid w:val="00AC01B3"/>
    <w:rsid w:val="00AC032F"/>
    <w:rsid w:val="00AC0947"/>
    <w:rsid w:val="00AC25B9"/>
    <w:rsid w:val="00AC4A43"/>
    <w:rsid w:val="00AC5F24"/>
    <w:rsid w:val="00AC602B"/>
    <w:rsid w:val="00AC6153"/>
    <w:rsid w:val="00AC6F85"/>
    <w:rsid w:val="00AC72D6"/>
    <w:rsid w:val="00AC7818"/>
    <w:rsid w:val="00AD080D"/>
    <w:rsid w:val="00AD1283"/>
    <w:rsid w:val="00AD19E2"/>
    <w:rsid w:val="00AD1FC1"/>
    <w:rsid w:val="00AD2795"/>
    <w:rsid w:val="00AD34D4"/>
    <w:rsid w:val="00AD3D4F"/>
    <w:rsid w:val="00AD439F"/>
    <w:rsid w:val="00AD46F7"/>
    <w:rsid w:val="00AD4704"/>
    <w:rsid w:val="00AD5FB5"/>
    <w:rsid w:val="00AD63C4"/>
    <w:rsid w:val="00AD6DE0"/>
    <w:rsid w:val="00AD76AC"/>
    <w:rsid w:val="00AD7FC2"/>
    <w:rsid w:val="00AE0C09"/>
    <w:rsid w:val="00AE2781"/>
    <w:rsid w:val="00AE356F"/>
    <w:rsid w:val="00AE3BA9"/>
    <w:rsid w:val="00AE4E7D"/>
    <w:rsid w:val="00AE5A87"/>
    <w:rsid w:val="00AE5BD2"/>
    <w:rsid w:val="00AE5DD1"/>
    <w:rsid w:val="00AE7DBB"/>
    <w:rsid w:val="00AE7FE2"/>
    <w:rsid w:val="00AF0CBB"/>
    <w:rsid w:val="00AF1699"/>
    <w:rsid w:val="00AF2078"/>
    <w:rsid w:val="00AF2B88"/>
    <w:rsid w:val="00AF4890"/>
    <w:rsid w:val="00AF48B5"/>
    <w:rsid w:val="00AF4938"/>
    <w:rsid w:val="00AF67AB"/>
    <w:rsid w:val="00AF6C5B"/>
    <w:rsid w:val="00AF7978"/>
    <w:rsid w:val="00B003C1"/>
    <w:rsid w:val="00B00758"/>
    <w:rsid w:val="00B0288C"/>
    <w:rsid w:val="00B037EC"/>
    <w:rsid w:val="00B03FD2"/>
    <w:rsid w:val="00B03FED"/>
    <w:rsid w:val="00B04589"/>
    <w:rsid w:val="00B04FF7"/>
    <w:rsid w:val="00B05912"/>
    <w:rsid w:val="00B05D6D"/>
    <w:rsid w:val="00B07288"/>
    <w:rsid w:val="00B07BB1"/>
    <w:rsid w:val="00B10D58"/>
    <w:rsid w:val="00B114AE"/>
    <w:rsid w:val="00B11B3F"/>
    <w:rsid w:val="00B12541"/>
    <w:rsid w:val="00B13412"/>
    <w:rsid w:val="00B13540"/>
    <w:rsid w:val="00B13B87"/>
    <w:rsid w:val="00B13E4C"/>
    <w:rsid w:val="00B14A97"/>
    <w:rsid w:val="00B15711"/>
    <w:rsid w:val="00B17770"/>
    <w:rsid w:val="00B17FD5"/>
    <w:rsid w:val="00B20A57"/>
    <w:rsid w:val="00B21667"/>
    <w:rsid w:val="00B219D9"/>
    <w:rsid w:val="00B222BB"/>
    <w:rsid w:val="00B23346"/>
    <w:rsid w:val="00B23FD1"/>
    <w:rsid w:val="00B24B55"/>
    <w:rsid w:val="00B25515"/>
    <w:rsid w:val="00B25BD2"/>
    <w:rsid w:val="00B266F3"/>
    <w:rsid w:val="00B30691"/>
    <w:rsid w:val="00B3081D"/>
    <w:rsid w:val="00B30C15"/>
    <w:rsid w:val="00B312E0"/>
    <w:rsid w:val="00B31CCD"/>
    <w:rsid w:val="00B32B0B"/>
    <w:rsid w:val="00B33241"/>
    <w:rsid w:val="00B334F7"/>
    <w:rsid w:val="00B33503"/>
    <w:rsid w:val="00B34697"/>
    <w:rsid w:val="00B34843"/>
    <w:rsid w:val="00B34AFB"/>
    <w:rsid w:val="00B34C25"/>
    <w:rsid w:val="00B35BF4"/>
    <w:rsid w:val="00B36AA7"/>
    <w:rsid w:val="00B419C1"/>
    <w:rsid w:val="00B41F72"/>
    <w:rsid w:val="00B42400"/>
    <w:rsid w:val="00B425E5"/>
    <w:rsid w:val="00B429C4"/>
    <w:rsid w:val="00B4328E"/>
    <w:rsid w:val="00B43311"/>
    <w:rsid w:val="00B445A2"/>
    <w:rsid w:val="00B44850"/>
    <w:rsid w:val="00B4498C"/>
    <w:rsid w:val="00B475CB"/>
    <w:rsid w:val="00B507C5"/>
    <w:rsid w:val="00B51988"/>
    <w:rsid w:val="00B5281C"/>
    <w:rsid w:val="00B52B9A"/>
    <w:rsid w:val="00B52FBF"/>
    <w:rsid w:val="00B53A0E"/>
    <w:rsid w:val="00B53E83"/>
    <w:rsid w:val="00B5572F"/>
    <w:rsid w:val="00B558E8"/>
    <w:rsid w:val="00B55CBC"/>
    <w:rsid w:val="00B62585"/>
    <w:rsid w:val="00B62D7D"/>
    <w:rsid w:val="00B63202"/>
    <w:rsid w:val="00B643F1"/>
    <w:rsid w:val="00B64C00"/>
    <w:rsid w:val="00B64ED9"/>
    <w:rsid w:val="00B65BE2"/>
    <w:rsid w:val="00B66BF3"/>
    <w:rsid w:val="00B670ED"/>
    <w:rsid w:val="00B67514"/>
    <w:rsid w:val="00B67D92"/>
    <w:rsid w:val="00B717F0"/>
    <w:rsid w:val="00B71891"/>
    <w:rsid w:val="00B71E0E"/>
    <w:rsid w:val="00B71ED9"/>
    <w:rsid w:val="00B72153"/>
    <w:rsid w:val="00B7288F"/>
    <w:rsid w:val="00B72946"/>
    <w:rsid w:val="00B73897"/>
    <w:rsid w:val="00B743C7"/>
    <w:rsid w:val="00B747F2"/>
    <w:rsid w:val="00B75201"/>
    <w:rsid w:val="00B75288"/>
    <w:rsid w:val="00B75E56"/>
    <w:rsid w:val="00B80324"/>
    <w:rsid w:val="00B818BC"/>
    <w:rsid w:val="00B829B1"/>
    <w:rsid w:val="00B82B59"/>
    <w:rsid w:val="00B82C3F"/>
    <w:rsid w:val="00B83FF3"/>
    <w:rsid w:val="00B8466B"/>
    <w:rsid w:val="00B872E1"/>
    <w:rsid w:val="00B87B7C"/>
    <w:rsid w:val="00B90B69"/>
    <w:rsid w:val="00B910A8"/>
    <w:rsid w:val="00B91984"/>
    <w:rsid w:val="00B9272A"/>
    <w:rsid w:val="00B93C3A"/>
    <w:rsid w:val="00B93D73"/>
    <w:rsid w:val="00B9427C"/>
    <w:rsid w:val="00B94558"/>
    <w:rsid w:val="00B9464D"/>
    <w:rsid w:val="00B947C2"/>
    <w:rsid w:val="00B96556"/>
    <w:rsid w:val="00B96F3D"/>
    <w:rsid w:val="00BA0118"/>
    <w:rsid w:val="00BA2480"/>
    <w:rsid w:val="00BA3480"/>
    <w:rsid w:val="00BA3753"/>
    <w:rsid w:val="00BA384C"/>
    <w:rsid w:val="00BA3894"/>
    <w:rsid w:val="00BA4721"/>
    <w:rsid w:val="00BA55B9"/>
    <w:rsid w:val="00BA5F5A"/>
    <w:rsid w:val="00BA7675"/>
    <w:rsid w:val="00BA76DD"/>
    <w:rsid w:val="00BA781B"/>
    <w:rsid w:val="00BB2045"/>
    <w:rsid w:val="00BB3A5A"/>
    <w:rsid w:val="00BB3E26"/>
    <w:rsid w:val="00BB3EBC"/>
    <w:rsid w:val="00BB3FD5"/>
    <w:rsid w:val="00BB4CBD"/>
    <w:rsid w:val="00BB5191"/>
    <w:rsid w:val="00BB588A"/>
    <w:rsid w:val="00BB6F9A"/>
    <w:rsid w:val="00BB715F"/>
    <w:rsid w:val="00BB7168"/>
    <w:rsid w:val="00BC11C2"/>
    <w:rsid w:val="00BC129A"/>
    <w:rsid w:val="00BC1810"/>
    <w:rsid w:val="00BC26C5"/>
    <w:rsid w:val="00BC28CB"/>
    <w:rsid w:val="00BC30A8"/>
    <w:rsid w:val="00BC4AFA"/>
    <w:rsid w:val="00BC640C"/>
    <w:rsid w:val="00BC7333"/>
    <w:rsid w:val="00BD2627"/>
    <w:rsid w:val="00BD2720"/>
    <w:rsid w:val="00BD4BDD"/>
    <w:rsid w:val="00BD4EF4"/>
    <w:rsid w:val="00BD7183"/>
    <w:rsid w:val="00BD7AE5"/>
    <w:rsid w:val="00BE09A2"/>
    <w:rsid w:val="00BE0A57"/>
    <w:rsid w:val="00BE1ABA"/>
    <w:rsid w:val="00BE1CE7"/>
    <w:rsid w:val="00BE1FE2"/>
    <w:rsid w:val="00BE223B"/>
    <w:rsid w:val="00BE32E1"/>
    <w:rsid w:val="00BE3560"/>
    <w:rsid w:val="00BE3853"/>
    <w:rsid w:val="00BE412D"/>
    <w:rsid w:val="00BE5D5E"/>
    <w:rsid w:val="00BE5E08"/>
    <w:rsid w:val="00BE7658"/>
    <w:rsid w:val="00BF097D"/>
    <w:rsid w:val="00BF0BA9"/>
    <w:rsid w:val="00BF0CF6"/>
    <w:rsid w:val="00BF1346"/>
    <w:rsid w:val="00BF13B8"/>
    <w:rsid w:val="00BF152A"/>
    <w:rsid w:val="00BF31A0"/>
    <w:rsid w:val="00BF3501"/>
    <w:rsid w:val="00BF37DA"/>
    <w:rsid w:val="00BF3C33"/>
    <w:rsid w:val="00BF411F"/>
    <w:rsid w:val="00BF450E"/>
    <w:rsid w:val="00BF4948"/>
    <w:rsid w:val="00BF557F"/>
    <w:rsid w:val="00BF558D"/>
    <w:rsid w:val="00BF6370"/>
    <w:rsid w:val="00C00722"/>
    <w:rsid w:val="00C00826"/>
    <w:rsid w:val="00C008DF"/>
    <w:rsid w:val="00C00B84"/>
    <w:rsid w:val="00C0137F"/>
    <w:rsid w:val="00C03019"/>
    <w:rsid w:val="00C035E0"/>
    <w:rsid w:val="00C056A4"/>
    <w:rsid w:val="00C05E3F"/>
    <w:rsid w:val="00C0695E"/>
    <w:rsid w:val="00C06D66"/>
    <w:rsid w:val="00C06FC7"/>
    <w:rsid w:val="00C07C07"/>
    <w:rsid w:val="00C10227"/>
    <w:rsid w:val="00C11003"/>
    <w:rsid w:val="00C11179"/>
    <w:rsid w:val="00C11684"/>
    <w:rsid w:val="00C11869"/>
    <w:rsid w:val="00C12877"/>
    <w:rsid w:val="00C134FE"/>
    <w:rsid w:val="00C14396"/>
    <w:rsid w:val="00C156E8"/>
    <w:rsid w:val="00C16119"/>
    <w:rsid w:val="00C17061"/>
    <w:rsid w:val="00C1733E"/>
    <w:rsid w:val="00C1763A"/>
    <w:rsid w:val="00C20ABE"/>
    <w:rsid w:val="00C21067"/>
    <w:rsid w:val="00C226F5"/>
    <w:rsid w:val="00C22DC1"/>
    <w:rsid w:val="00C22DEE"/>
    <w:rsid w:val="00C23628"/>
    <w:rsid w:val="00C23C7F"/>
    <w:rsid w:val="00C25442"/>
    <w:rsid w:val="00C26A3B"/>
    <w:rsid w:val="00C26C58"/>
    <w:rsid w:val="00C26EF3"/>
    <w:rsid w:val="00C2767E"/>
    <w:rsid w:val="00C276CB"/>
    <w:rsid w:val="00C27E07"/>
    <w:rsid w:val="00C27EA0"/>
    <w:rsid w:val="00C30F1C"/>
    <w:rsid w:val="00C31FEF"/>
    <w:rsid w:val="00C323A6"/>
    <w:rsid w:val="00C328D6"/>
    <w:rsid w:val="00C33F84"/>
    <w:rsid w:val="00C34014"/>
    <w:rsid w:val="00C348AC"/>
    <w:rsid w:val="00C3581B"/>
    <w:rsid w:val="00C35CBA"/>
    <w:rsid w:val="00C36F7E"/>
    <w:rsid w:val="00C37088"/>
    <w:rsid w:val="00C37680"/>
    <w:rsid w:val="00C3798D"/>
    <w:rsid w:val="00C37AAF"/>
    <w:rsid w:val="00C4093C"/>
    <w:rsid w:val="00C40AC4"/>
    <w:rsid w:val="00C431EC"/>
    <w:rsid w:val="00C43957"/>
    <w:rsid w:val="00C43CF1"/>
    <w:rsid w:val="00C4458D"/>
    <w:rsid w:val="00C45D64"/>
    <w:rsid w:val="00C4633D"/>
    <w:rsid w:val="00C469AC"/>
    <w:rsid w:val="00C46E3C"/>
    <w:rsid w:val="00C46FDC"/>
    <w:rsid w:val="00C500B8"/>
    <w:rsid w:val="00C50761"/>
    <w:rsid w:val="00C50993"/>
    <w:rsid w:val="00C511AD"/>
    <w:rsid w:val="00C5233F"/>
    <w:rsid w:val="00C52D55"/>
    <w:rsid w:val="00C5398E"/>
    <w:rsid w:val="00C53DAC"/>
    <w:rsid w:val="00C53E58"/>
    <w:rsid w:val="00C54139"/>
    <w:rsid w:val="00C54541"/>
    <w:rsid w:val="00C54FA7"/>
    <w:rsid w:val="00C5517C"/>
    <w:rsid w:val="00C55230"/>
    <w:rsid w:val="00C5590B"/>
    <w:rsid w:val="00C564D4"/>
    <w:rsid w:val="00C56F20"/>
    <w:rsid w:val="00C57CE9"/>
    <w:rsid w:val="00C57EDE"/>
    <w:rsid w:val="00C57FFB"/>
    <w:rsid w:val="00C60B6A"/>
    <w:rsid w:val="00C60E5D"/>
    <w:rsid w:val="00C620D5"/>
    <w:rsid w:val="00C662C1"/>
    <w:rsid w:val="00C66BA7"/>
    <w:rsid w:val="00C66BB1"/>
    <w:rsid w:val="00C702CB"/>
    <w:rsid w:val="00C709BA"/>
    <w:rsid w:val="00C70CFB"/>
    <w:rsid w:val="00C7115A"/>
    <w:rsid w:val="00C71C0B"/>
    <w:rsid w:val="00C72A29"/>
    <w:rsid w:val="00C72BC9"/>
    <w:rsid w:val="00C72BD5"/>
    <w:rsid w:val="00C73AE3"/>
    <w:rsid w:val="00C73B5D"/>
    <w:rsid w:val="00C7621F"/>
    <w:rsid w:val="00C76C8C"/>
    <w:rsid w:val="00C77041"/>
    <w:rsid w:val="00C77259"/>
    <w:rsid w:val="00C80070"/>
    <w:rsid w:val="00C80075"/>
    <w:rsid w:val="00C801EC"/>
    <w:rsid w:val="00C80518"/>
    <w:rsid w:val="00C8134A"/>
    <w:rsid w:val="00C815F8"/>
    <w:rsid w:val="00C8172B"/>
    <w:rsid w:val="00C82688"/>
    <w:rsid w:val="00C827BE"/>
    <w:rsid w:val="00C84C1A"/>
    <w:rsid w:val="00C85645"/>
    <w:rsid w:val="00C8671A"/>
    <w:rsid w:val="00C87016"/>
    <w:rsid w:val="00C8765C"/>
    <w:rsid w:val="00C9100A"/>
    <w:rsid w:val="00C91090"/>
    <w:rsid w:val="00C91584"/>
    <w:rsid w:val="00C92985"/>
    <w:rsid w:val="00C92D7A"/>
    <w:rsid w:val="00C93606"/>
    <w:rsid w:val="00C945C8"/>
    <w:rsid w:val="00C95209"/>
    <w:rsid w:val="00C96698"/>
    <w:rsid w:val="00C9766F"/>
    <w:rsid w:val="00CA08D8"/>
    <w:rsid w:val="00CA0CE4"/>
    <w:rsid w:val="00CA1508"/>
    <w:rsid w:val="00CA159A"/>
    <w:rsid w:val="00CA1D59"/>
    <w:rsid w:val="00CA2A23"/>
    <w:rsid w:val="00CA2BD7"/>
    <w:rsid w:val="00CA2DD3"/>
    <w:rsid w:val="00CA33FB"/>
    <w:rsid w:val="00CA4284"/>
    <w:rsid w:val="00CA4804"/>
    <w:rsid w:val="00CA4C77"/>
    <w:rsid w:val="00CA553E"/>
    <w:rsid w:val="00CA563D"/>
    <w:rsid w:val="00CA57E9"/>
    <w:rsid w:val="00CA5F1D"/>
    <w:rsid w:val="00CA70EC"/>
    <w:rsid w:val="00CA784D"/>
    <w:rsid w:val="00CA7E66"/>
    <w:rsid w:val="00CB0629"/>
    <w:rsid w:val="00CB0A86"/>
    <w:rsid w:val="00CB143F"/>
    <w:rsid w:val="00CB17EC"/>
    <w:rsid w:val="00CB240E"/>
    <w:rsid w:val="00CB2417"/>
    <w:rsid w:val="00CB26A2"/>
    <w:rsid w:val="00CB3269"/>
    <w:rsid w:val="00CB3A7B"/>
    <w:rsid w:val="00CB3B33"/>
    <w:rsid w:val="00CB49D9"/>
    <w:rsid w:val="00CB4CDE"/>
    <w:rsid w:val="00CB52C7"/>
    <w:rsid w:val="00CB53A4"/>
    <w:rsid w:val="00CB5BF6"/>
    <w:rsid w:val="00CB6CDC"/>
    <w:rsid w:val="00CB6CF8"/>
    <w:rsid w:val="00CB74FC"/>
    <w:rsid w:val="00CC0126"/>
    <w:rsid w:val="00CC0A0B"/>
    <w:rsid w:val="00CC1346"/>
    <w:rsid w:val="00CC13D4"/>
    <w:rsid w:val="00CC2343"/>
    <w:rsid w:val="00CC23AE"/>
    <w:rsid w:val="00CC23FB"/>
    <w:rsid w:val="00CC2F47"/>
    <w:rsid w:val="00CC31B6"/>
    <w:rsid w:val="00CC403E"/>
    <w:rsid w:val="00CC5876"/>
    <w:rsid w:val="00CC5AD9"/>
    <w:rsid w:val="00CC6A53"/>
    <w:rsid w:val="00CC74E3"/>
    <w:rsid w:val="00CC76C7"/>
    <w:rsid w:val="00CD08AF"/>
    <w:rsid w:val="00CD1AFE"/>
    <w:rsid w:val="00CD2C75"/>
    <w:rsid w:val="00CD557A"/>
    <w:rsid w:val="00CD626D"/>
    <w:rsid w:val="00CD6425"/>
    <w:rsid w:val="00CD7826"/>
    <w:rsid w:val="00CD7A7F"/>
    <w:rsid w:val="00CD7E32"/>
    <w:rsid w:val="00CE01AA"/>
    <w:rsid w:val="00CE0505"/>
    <w:rsid w:val="00CE073B"/>
    <w:rsid w:val="00CE15F4"/>
    <w:rsid w:val="00CE1A68"/>
    <w:rsid w:val="00CE2761"/>
    <w:rsid w:val="00CE35CC"/>
    <w:rsid w:val="00CE3E94"/>
    <w:rsid w:val="00CE4342"/>
    <w:rsid w:val="00CE4CA1"/>
    <w:rsid w:val="00CE4E42"/>
    <w:rsid w:val="00CE4F04"/>
    <w:rsid w:val="00CE5661"/>
    <w:rsid w:val="00CE616C"/>
    <w:rsid w:val="00CE72B2"/>
    <w:rsid w:val="00CE79E6"/>
    <w:rsid w:val="00CF064D"/>
    <w:rsid w:val="00CF0AEF"/>
    <w:rsid w:val="00CF0C42"/>
    <w:rsid w:val="00CF0C71"/>
    <w:rsid w:val="00CF1CD7"/>
    <w:rsid w:val="00CF2036"/>
    <w:rsid w:val="00CF256F"/>
    <w:rsid w:val="00CF2EA1"/>
    <w:rsid w:val="00CF35B4"/>
    <w:rsid w:val="00CF3A5F"/>
    <w:rsid w:val="00CF427C"/>
    <w:rsid w:val="00CF46A6"/>
    <w:rsid w:val="00CF52DC"/>
    <w:rsid w:val="00CF5885"/>
    <w:rsid w:val="00CF710E"/>
    <w:rsid w:val="00CF7E32"/>
    <w:rsid w:val="00D0026E"/>
    <w:rsid w:val="00D00CE5"/>
    <w:rsid w:val="00D022F6"/>
    <w:rsid w:val="00D0261E"/>
    <w:rsid w:val="00D030B1"/>
    <w:rsid w:val="00D038D4"/>
    <w:rsid w:val="00D03B87"/>
    <w:rsid w:val="00D04626"/>
    <w:rsid w:val="00D05FEF"/>
    <w:rsid w:val="00D06FB7"/>
    <w:rsid w:val="00D10B7F"/>
    <w:rsid w:val="00D114A1"/>
    <w:rsid w:val="00D11862"/>
    <w:rsid w:val="00D11A6C"/>
    <w:rsid w:val="00D12185"/>
    <w:rsid w:val="00D1234A"/>
    <w:rsid w:val="00D12AD1"/>
    <w:rsid w:val="00D13F56"/>
    <w:rsid w:val="00D1559D"/>
    <w:rsid w:val="00D16CE5"/>
    <w:rsid w:val="00D16F4D"/>
    <w:rsid w:val="00D222C2"/>
    <w:rsid w:val="00D24078"/>
    <w:rsid w:val="00D248EC"/>
    <w:rsid w:val="00D2509B"/>
    <w:rsid w:val="00D25D7F"/>
    <w:rsid w:val="00D26A38"/>
    <w:rsid w:val="00D30ACA"/>
    <w:rsid w:val="00D30E52"/>
    <w:rsid w:val="00D3205A"/>
    <w:rsid w:val="00D333BD"/>
    <w:rsid w:val="00D33E24"/>
    <w:rsid w:val="00D34A9C"/>
    <w:rsid w:val="00D35974"/>
    <w:rsid w:val="00D365E3"/>
    <w:rsid w:val="00D370C5"/>
    <w:rsid w:val="00D3733D"/>
    <w:rsid w:val="00D374AE"/>
    <w:rsid w:val="00D37FE4"/>
    <w:rsid w:val="00D40174"/>
    <w:rsid w:val="00D40EAF"/>
    <w:rsid w:val="00D42ADA"/>
    <w:rsid w:val="00D44037"/>
    <w:rsid w:val="00D450B8"/>
    <w:rsid w:val="00D45FA5"/>
    <w:rsid w:val="00D463E8"/>
    <w:rsid w:val="00D47599"/>
    <w:rsid w:val="00D50076"/>
    <w:rsid w:val="00D50642"/>
    <w:rsid w:val="00D506F3"/>
    <w:rsid w:val="00D51A4F"/>
    <w:rsid w:val="00D526D8"/>
    <w:rsid w:val="00D53E4C"/>
    <w:rsid w:val="00D5470E"/>
    <w:rsid w:val="00D5490F"/>
    <w:rsid w:val="00D555F4"/>
    <w:rsid w:val="00D5600B"/>
    <w:rsid w:val="00D560AF"/>
    <w:rsid w:val="00D56434"/>
    <w:rsid w:val="00D56909"/>
    <w:rsid w:val="00D60452"/>
    <w:rsid w:val="00D60564"/>
    <w:rsid w:val="00D622AC"/>
    <w:rsid w:val="00D623AD"/>
    <w:rsid w:val="00D623D6"/>
    <w:rsid w:val="00D63D50"/>
    <w:rsid w:val="00D63E5E"/>
    <w:rsid w:val="00D647CA"/>
    <w:rsid w:val="00D64A99"/>
    <w:rsid w:val="00D65479"/>
    <w:rsid w:val="00D65B4A"/>
    <w:rsid w:val="00D66266"/>
    <w:rsid w:val="00D66619"/>
    <w:rsid w:val="00D666FC"/>
    <w:rsid w:val="00D70FCA"/>
    <w:rsid w:val="00D72731"/>
    <w:rsid w:val="00D72F2D"/>
    <w:rsid w:val="00D7348D"/>
    <w:rsid w:val="00D73F43"/>
    <w:rsid w:val="00D748C0"/>
    <w:rsid w:val="00D751A3"/>
    <w:rsid w:val="00D7552A"/>
    <w:rsid w:val="00D7679E"/>
    <w:rsid w:val="00D77CA7"/>
    <w:rsid w:val="00D80C2E"/>
    <w:rsid w:val="00D81BFC"/>
    <w:rsid w:val="00D82D5B"/>
    <w:rsid w:val="00D82ED0"/>
    <w:rsid w:val="00D832D5"/>
    <w:rsid w:val="00D838B8"/>
    <w:rsid w:val="00D83C7A"/>
    <w:rsid w:val="00D83CE3"/>
    <w:rsid w:val="00D83E1C"/>
    <w:rsid w:val="00D84705"/>
    <w:rsid w:val="00D84C28"/>
    <w:rsid w:val="00D84EE8"/>
    <w:rsid w:val="00D851E8"/>
    <w:rsid w:val="00D852A9"/>
    <w:rsid w:val="00D87339"/>
    <w:rsid w:val="00D87714"/>
    <w:rsid w:val="00D90993"/>
    <w:rsid w:val="00D91351"/>
    <w:rsid w:val="00D91EFB"/>
    <w:rsid w:val="00D923F6"/>
    <w:rsid w:val="00D92493"/>
    <w:rsid w:val="00D9345D"/>
    <w:rsid w:val="00D944E4"/>
    <w:rsid w:val="00D95129"/>
    <w:rsid w:val="00D9639D"/>
    <w:rsid w:val="00D96939"/>
    <w:rsid w:val="00DA080D"/>
    <w:rsid w:val="00DA0CB7"/>
    <w:rsid w:val="00DA0EBC"/>
    <w:rsid w:val="00DA197C"/>
    <w:rsid w:val="00DA257E"/>
    <w:rsid w:val="00DA31EC"/>
    <w:rsid w:val="00DA377A"/>
    <w:rsid w:val="00DA3A83"/>
    <w:rsid w:val="00DA3DC5"/>
    <w:rsid w:val="00DA563D"/>
    <w:rsid w:val="00DA62CA"/>
    <w:rsid w:val="00DA62FF"/>
    <w:rsid w:val="00DA682A"/>
    <w:rsid w:val="00DA6E04"/>
    <w:rsid w:val="00DA7A48"/>
    <w:rsid w:val="00DB0B9A"/>
    <w:rsid w:val="00DB17A4"/>
    <w:rsid w:val="00DB17A9"/>
    <w:rsid w:val="00DB248D"/>
    <w:rsid w:val="00DB2507"/>
    <w:rsid w:val="00DB3149"/>
    <w:rsid w:val="00DB356A"/>
    <w:rsid w:val="00DB4F68"/>
    <w:rsid w:val="00DB6CA7"/>
    <w:rsid w:val="00DB7AD8"/>
    <w:rsid w:val="00DB7DB0"/>
    <w:rsid w:val="00DC1922"/>
    <w:rsid w:val="00DC2095"/>
    <w:rsid w:val="00DC25D5"/>
    <w:rsid w:val="00DC3142"/>
    <w:rsid w:val="00DC3485"/>
    <w:rsid w:val="00DC3755"/>
    <w:rsid w:val="00DC4339"/>
    <w:rsid w:val="00DC4F4E"/>
    <w:rsid w:val="00DC4FEF"/>
    <w:rsid w:val="00DC6072"/>
    <w:rsid w:val="00DC6524"/>
    <w:rsid w:val="00DC6AF6"/>
    <w:rsid w:val="00DC74A4"/>
    <w:rsid w:val="00DC7D50"/>
    <w:rsid w:val="00DD0544"/>
    <w:rsid w:val="00DD088E"/>
    <w:rsid w:val="00DD0AC2"/>
    <w:rsid w:val="00DD3B87"/>
    <w:rsid w:val="00DD40CB"/>
    <w:rsid w:val="00DD585B"/>
    <w:rsid w:val="00DD6528"/>
    <w:rsid w:val="00DD7493"/>
    <w:rsid w:val="00DD7EFD"/>
    <w:rsid w:val="00DE08C0"/>
    <w:rsid w:val="00DE0C26"/>
    <w:rsid w:val="00DE1381"/>
    <w:rsid w:val="00DE2241"/>
    <w:rsid w:val="00DE2C7E"/>
    <w:rsid w:val="00DE4788"/>
    <w:rsid w:val="00DE47C5"/>
    <w:rsid w:val="00DE4805"/>
    <w:rsid w:val="00DE5271"/>
    <w:rsid w:val="00DE6272"/>
    <w:rsid w:val="00DE64D8"/>
    <w:rsid w:val="00DE6CA5"/>
    <w:rsid w:val="00DF0056"/>
    <w:rsid w:val="00DF27A4"/>
    <w:rsid w:val="00DF353A"/>
    <w:rsid w:val="00DF368E"/>
    <w:rsid w:val="00DF46EC"/>
    <w:rsid w:val="00DF5603"/>
    <w:rsid w:val="00DF57BF"/>
    <w:rsid w:val="00DF5808"/>
    <w:rsid w:val="00DF5DE5"/>
    <w:rsid w:val="00DF756E"/>
    <w:rsid w:val="00DF77FD"/>
    <w:rsid w:val="00DF798D"/>
    <w:rsid w:val="00DF7BDC"/>
    <w:rsid w:val="00E00300"/>
    <w:rsid w:val="00E00A53"/>
    <w:rsid w:val="00E01009"/>
    <w:rsid w:val="00E0124E"/>
    <w:rsid w:val="00E015B6"/>
    <w:rsid w:val="00E019D7"/>
    <w:rsid w:val="00E01B38"/>
    <w:rsid w:val="00E02558"/>
    <w:rsid w:val="00E02DC1"/>
    <w:rsid w:val="00E032DE"/>
    <w:rsid w:val="00E038BF"/>
    <w:rsid w:val="00E0428E"/>
    <w:rsid w:val="00E046C8"/>
    <w:rsid w:val="00E04FB5"/>
    <w:rsid w:val="00E06895"/>
    <w:rsid w:val="00E069E3"/>
    <w:rsid w:val="00E06DAF"/>
    <w:rsid w:val="00E07371"/>
    <w:rsid w:val="00E10359"/>
    <w:rsid w:val="00E10E3F"/>
    <w:rsid w:val="00E11F58"/>
    <w:rsid w:val="00E11F9A"/>
    <w:rsid w:val="00E13EFD"/>
    <w:rsid w:val="00E13F13"/>
    <w:rsid w:val="00E147A0"/>
    <w:rsid w:val="00E14FB5"/>
    <w:rsid w:val="00E153F1"/>
    <w:rsid w:val="00E166F3"/>
    <w:rsid w:val="00E17446"/>
    <w:rsid w:val="00E1765B"/>
    <w:rsid w:val="00E17F64"/>
    <w:rsid w:val="00E20FF1"/>
    <w:rsid w:val="00E222F8"/>
    <w:rsid w:val="00E22D4C"/>
    <w:rsid w:val="00E230DA"/>
    <w:rsid w:val="00E2357A"/>
    <w:rsid w:val="00E242F8"/>
    <w:rsid w:val="00E257C2"/>
    <w:rsid w:val="00E26083"/>
    <w:rsid w:val="00E262D7"/>
    <w:rsid w:val="00E2686F"/>
    <w:rsid w:val="00E26A19"/>
    <w:rsid w:val="00E26B00"/>
    <w:rsid w:val="00E276F6"/>
    <w:rsid w:val="00E27C68"/>
    <w:rsid w:val="00E310DF"/>
    <w:rsid w:val="00E31549"/>
    <w:rsid w:val="00E32047"/>
    <w:rsid w:val="00E324F0"/>
    <w:rsid w:val="00E33E84"/>
    <w:rsid w:val="00E349B8"/>
    <w:rsid w:val="00E34F25"/>
    <w:rsid w:val="00E3728A"/>
    <w:rsid w:val="00E3748B"/>
    <w:rsid w:val="00E401D6"/>
    <w:rsid w:val="00E40CF1"/>
    <w:rsid w:val="00E444BA"/>
    <w:rsid w:val="00E447A9"/>
    <w:rsid w:val="00E44CCC"/>
    <w:rsid w:val="00E45D67"/>
    <w:rsid w:val="00E46470"/>
    <w:rsid w:val="00E46E5C"/>
    <w:rsid w:val="00E477EA"/>
    <w:rsid w:val="00E47DEC"/>
    <w:rsid w:val="00E5082C"/>
    <w:rsid w:val="00E51C15"/>
    <w:rsid w:val="00E52DD1"/>
    <w:rsid w:val="00E532C1"/>
    <w:rsid w:val="00E53DA9"/>
    <w:rsid w:val="00E55023"/>
    <w:rsid w:val="00E55BF9"/>
    <w:rsid w:val="00E57195"/>
    <w:rsid w:val="00E57386"/>
    <w:rsid w:val="00E573E9"/>
    <w:rsid w:val="00E57BF6"/>
    <w:rsid w:val="00E57F02"/>
    <w:rsid w:val="00E602FE"/>
    <w:rsid w:val="00E6035E"/>
    <w:rsid w:val="00E61A1A"/>
    <w:rsid w:val="00E63259"/>
    <w:rsid w:val="00E639F0"/>
    <w:rsid w:val="00E65383"/>
    <w:rsid w:val="00E65E20"/>
    <w:rsid w:val="00E66197"/>
    <w:rsid w:val="00E661C9"/>
    <w:rsid w:val="00E661DA"/>
    <w:rsid w:val="00E664B8"/>
    <w:rsid w:val="00E66DA4"/>
    <w:rsid w:val="00E67087"/>
    <w:rsid w:val="00E67454"/>
    <w:rsid w:val="00E702A7"/>
    <w:rsid w:val="00E70638"/>
    <w:rsid w:val="00E71906"/>
    <w:rsid w:val="00E7245A"/>
    <w:rsid w:val="00E73109"/>
    <w:rsid w:val="00E7345D"/>
    <w:rsid w:val="00E737C1"/>
    <w:rsid w:val="00E740B0"/>
    <w:rsid w:val="00E74D9F"/>
    <w:rsid w:val="00E74FD1"/>
    <w:rsid w:val="00E75405"/>
    <w:rsid w:val="00E756AB"/>
    <w:rsid w:val="00E75736"/>
    <w:rsid w:val="00E75A3B"/>
    <w:rsid w:val="00E7605A"/>
    <w:rsid w:val="00E76F4A"/>
    <w:rsid w:val="00E779E1"/>
    <w:rsid w:val="00E8207F"/>
    <w:rsid w:val="00E8259C"/>
    <w:rsid w:val="00E836C9"/>
    <w:rsid w:val="00E83D9E"/>
    <w:rsid w:val="00E83E6A"/>
    <w:rsid w:val="00E84643"/>
    <w:rsid w:val="00E84832"/>
    <w:rsid w:val="00E862AF"/>
    <w:rsid w:val="00E86436"/>
    <w:rsid w:val="00E864BE"/>
    <w:rsid w:val="00E86B24"/>
    <w:rsid w:val="00E87084"/>
    <w:rsid w:val="00E8709E"/>
    <w:rsid w:val="00E87CED"/>
    <w:rsid w:val="00E90E99"/>
    <w:rsid w:val="00E912F7"/>
    <w:rsid w:val="00E9196D"/>
    <w:rsid w:val="00E91DD0"/>
    <w:rsid w:val="00E9313F"/>
    <w:rsid w:val="00E93A6E"/>
    <w:rsid w:val="00E95200"/>
    <w:rsid w:val="00E955FF"/>
    <w:rsid w:val="00E956C9"/>
    <w:rsid w:val="00E9590F"/>
    <w:rsid w:val="00E95A7F"/>
    <w:rsid w:val="00E9616C"/>
    <w:rsid w:val="00E971D4"/>
    <w:rsid w:val="00EA0763"/>
    <w:rsid w:val="00EA0D6D"/>
    <w:rsid w:val="00EA12CD"/>
    <w:rsid w:val="00EA1750"/>
    <w:rsid w:val="00EA251A"/>
    <w:rsid w:val="00EA2779"/>
    <w:rsid w:val="00EA3BFD"/>
    <w:rsid w:val="00EA44A9"/>
    <w:rsid w:val="00EA4774"/>
    <w:rsid w:val="00EA4E31"/>
    <w:rsid w:val="00EA5240"/>
    <w:rsid w:val="00EA5EB2"/>
    <w:rsid w:val="00EA637D"/>
    <w:rsid w:val="00EA6642"/>
    <w:rsid w:val="00EA6BEE"/>
    <w:rsid w:val="00EA6FB3"/>
    <w:rsid w:val="00EA6FE1"/>
    <w:rsid w:val="00EA7C22"/>
    <w:rsid w:val="00EB0177"/>
    <w:rsid w:val="00EB1673"/>
    <w:rsid w:val="00EB1D0D"/>
    <w:rsid w:val="00EB2A7F"/>
    <w:rsid w:val="00EB2EE9"/>
    <w:rsid w:val="00EB3720"/>
    <w:rsid w:val="00EB40B8"/>
    <w:rsid w:val="00EB41F2"/>
    <w:rsid w:val="00EB4E88"/>
    <w:rsid w:val="00EB50B3"/>
    <w:rsid w:val="00EB5535"/>
    <w:rsid w:val="00EB586D"/>
    <w:rsid w:val="00EB5AE3"/>
    <w:rsid w:val="00EB5C47"/>
    <w:rsid w:val="00EC0117"/>
    <w:rsid w:val="00EC037E"/>
    <w:rsid w:val="00EC0D69"/>
    <w:rsid w:val="00EC1154"/>
    <w:rsid w:val="00EC1551"/>
    <w:rsid w:val="00EC1E28"/>
    <w:rsid w:val="00EC1E94"/>
    <w:rsid w:val="00EC21C8"/>
    <w:rsid w:val="00EC40F9"/>
    <w:rsid w:val="00EC45A0"/>
    <w:rsid w:val="00EC532A"/>
    <w:rsid w:val="00EC548F"/>
    <w:rsid w:val="00EC5C0A"/>
    <w:rsid w:val="00EC78A1"/>
    <w:rsid w:val="00EC7B6F"/>
    <w:rsid w:val="00ED0B04"/>
    <w:rsid w:val="00ED0D4E"/>
    <w:rsid w:val="00ED1BE9"/>
    <w:rsid w:val="00ED25BD"/>
    <w:rsid w:val="00ED2B3C"/>
    <w:rsid w:val="00ED430C"/>
    <w:rsid w:val="00ED43BF"/>
    <w:rsid w:val="00ED5C31"/>
    <w:rsid w:val="00ED6459"/>
    <w:rsid w:val="00ED7005"/>
    <w:rsid w:val="00EE13E2"/>
    <w:rsid w:val="00EE1839"/>
    <w:rsid w:val="00EE3FBE"/>
    <w:rsid w:val="00EE4154"/>
    <w:rsid w:val="00EE47CE"/>
    <w:rsid w:val="00EE48B0"/>
    <w:rsid w:val="00EE4F76"/>
    <w:rsid w:val="00EE6063"/>
    <w:rsid w:val="00EE6418"/>
    <w:rsid w:val="00EE7334"/>
    <w:rsid w:val="00EE7A13"/>
    <w:rsid w:val="00EF00F0"/>
    <w:rsid w:val="00EF139A"/>
    <w:rsid w:val="00EF1466"/>
    <w:rsid w:val="00EF27E1"/>
    <w:rsid w:val="00EF489B"/>
    <w:rsid w:val="00EF69C5"/>
    <w:rsid w:val="00EF7E59"/>
    <w:rsid w:val="00F0093E"/>
    <w:rsid w:val="00F00CD5"/>
    <w:rsid w:val="00F028EB"/>
    <w:rsid w:val="00F03BC2"/>
    <w:rsid w:val="00F0560B"/>
    <w:rsid w:val="00F05671"/>
    <w:rsid w:val="00F0745C"/>
    <w:rsid w:val="00F07D83"/>
    <w:rsid w:val="00F105F9"/>
    <w:rsid w:val="00F117E6"/>
    <w:rsid w:val="00F15EEC"/>
    <w:rsid w:val="00F17260"/>
    <w:rsid w:val="00F17294"/>
    <w:rsid w:val="00F174EE"/>
    <w:rsid w:val="00F17BED"/>
    <w:rsid w:val="00F203AF"/>
    <w:rsid w:val="00F20C22"/>
    <w:rsid w:val="00F213B2"/>
    <w:rsid w:val="00F22856"/>
    <w:rsid w:val="00F229AA"/>
    <w:rsid w:val="00F22E48"/>
    <w:rsid w:val="00F232BF"/>
    <w:rsid w:val="00F25917"/>
    <w:rsid w:val="00F25EDA"/>
    <w:rsid w:val="00F26F8D"/>
    <w:rsid w:val="00F271BA"/>
    <w:rsid w:val="00F30C59"/>
    <w:rsid w:val="00F30C84"/>
    <w:rsid w:val="00F319E5"/>
    <w:rsid w:val="00F32115"/>
    <w:rsid w:val="00F33DF2"/>
    <w:rsid w:val="00F34549"/>
    <w:rsid w:val="00F34DC1"/>
    <w:rsid w:val="00F34F73"/>
    <w:rsid w:val="00F355B2"/>
    <w:rsid w:val="00F35A2E"/>
    <w:rsid w:val="00F3647F"/>
    <w:rsid w:val="00F3657B"/>
    <w:rsid w:val="00F36639"/>
    <w:rsid w:val="00F37740"/>
    <w:rsid w:val="00F4024A"/>
    <w:rsid w:val="00F4087D"/>
    <w:rsid w:val="00F4116D"/>
    <w:rsid w:val="00F4123D"/>
    <w:rsid w:val="00F42698"/>
    <w:rsid w:val="00F42942"/>
    <w:rsid w:val="00F431BA"/>
    <w:rsid w:val="00F44494"/>
    <w:rsid w:val="00F45346"/>
    <w:rsid w:val="00F45C38"/>
    <w:rsid w:val="00F45E77"/>
    <w:rsid w:val="00F465F0"/>
    <w:rsid w:val="00F46648"/>
    <w:rsid w:val="00F46E57"/>
    <w:rsid w:val="00F47B9F"/>
    <w:rsid w:val="00F505CA"/>
    <w:rsid w:val="00F517F3"/>
    <w:rsid w:val="00F51FFF"/>
    <w:rsid w:val="00F5237E"/>
    <w:rsid w:val="00F5238A"/>
    <w:rsid w:val="00F53F7B"/>
    <w:rsid w:val="00F54966"/>
    <w:rsid w:val="00F55872"/>
    <w:rsid w:val="00F563B5"/>
    <w:rsid w:val="00F574E8"/>
    <w:rsid w:val="00F6017F"/>
    <w:rsid w:val="00F609A7"/>
    <w:rsid w:val="00F610CB"/>
    <w:rsid w:val="00F616E4"/>
    <w:rsid w:val="00F632A7"/>
    <w:rsid w:val="00F63759"/>
    <w:rsid w:val="00F63958"/>
    <w:rsid w:val="00F63D95"/>
    <w:rsid w:val="00F64231"/>
    <w:rsid w:val="00F64280"/>
    <w:rsid w:val="00F646A1"/>
    <w:rsid w:val="00F64DC6"/>
    <w:rsid w:val="00F65635"/>
    <w:rsid w:val="00F66544"/>
    <w:rsid w:val="00F66DDB"/>
    <w:rsid w:val="00F6778C"/>
    <w:rsid w:val="00F67EA3"/>
    <w:rsid w:val="00F71DC8"/>
    <w:rsid w:val="00F72245"/>
    <w:rsid w:val="00F738DD"/>
    <w:rsid w:val="00F738E4"/>
    <w:rsid w:val="00F74107"/>
    <w:rsid w:val="00F745AF"/>
    <w:rsid w:val="00F74780"/>
    <w:rsid w:val="00F74897"/>
    <w:rsid w:val="00F7546C"/>
    <w:rsid w:val="00F76054"/>
    <w:rsid w:val="00F77E6D"/>
    <w:rsid w:val="00F77F66"/>
    <w:rsid w:val="00F77F86"/>
    <w:rsid w:val="00F805AA"/>
    <w:rsid w:val="00F808F0"/>
    <w:rsid w:val="00F80FC0"/>
    <w:rsid w:val="00F80FE7"/>
    <w:rsid w:val="00F82A4B"/>
    <w:rsid w:val="00F82D35"/>
    <w:rsid w:val="00F83C33"/>
    <w:rsid w:val="00F83FF4"/>
    <w:rsid w:val="00F85C06"/>
    <w:rsid w:val="00F86890"/>
    <w:rsid w:val="00F8762F"/>
    <w:rsid w:val="00F9067A"/>
    <w:rsid w:val="00F90794"/>
    <w:rsid w:val="00F90ED5"/>
    <w:rsid w:val="00F916F7"/>
    <w:rsid w:val="00F91C67"/>
    <w:rsid w:val="00F92440"/>
    <w:rsid w:val="00F92957"/>
    <w:rsid w:val="00F92B14"/>
    <w:rsid w:val="00F92F46"/>
    <w:rsid w:val="00F931E2"/>
    <w:rsid w:val="00F93F95"/>
    <w:rsid w:val="00F94357"/>
    <w:rsid w:val="00F944DF"/>
    <w:rsid w:val="00F96CA2"/>
    <w:rsid w:val="00F96E0E"/>
    <w:rsid w:val="00F97CCC"/>
    <w:rsid w:val="00FA0703"/>
    <w:rsid w:val="00FA0D62"/>
    <w:rsid w:val="00FA10BA"/>
    <w:rsid w:val="00FA2219"/>
    <w:rsid w:val="00FA2CE7"/>
    <w:rsid w:val="00FA30FF"/>
    <w:rsid w:val="00FA4BF4"/>
    <w:rsid w:val="00FA558B"/>
    <w:rsid w:val="00FA7534"/>
    <w:rsid w:val="00FA7C12"/>
    <w:rsid w:val="00FB05C7"/>
    <w:rsid w:val="00FB0746"/>
    <w:rsid w:val="00FB1915"/>
    <w:rsid w:val="00FB236D"/>
    <w:rsid w:val="00FB25CF"/>
    <w:rsid w:val="00FB287B"/>
    <w:rsid w:val="00FB323D"/>
    <w:rsid w:val="00FB358A"/>
    <w:rsid w:val="00FB3755"/>
    <w:rsid w:val="00FB41AA"/>
    <w:rsid w:val="00FB5581"/>
    <w:rsid w:val="00FB5771"/>
    <w:rsid w:val="00FB7EDC"/>
    <w:rsid w:val="00FB7FA3"/>
    <w:rsid w:val="00FC02CD"/>
    <w:rsid w:val="00FC15CC"/>
    <w:rsid w:val="00FC16FA"/>
    <w:rsid w:val="00FC17DE"/>
    <w:rsid w:val="00FC238F"/>
    <w:rsid w:val="00FC574E"/>
    <w:rsid w:val="00FC5B2E"/>
    <w:rsid w:val="00FC5CF8"/>
    <w:rsid w:val="00FC6855"/>
    <w:rsid w:val="00FD04A2"/>
    <w:rsid w:val="00FD05AB"/>
    <w:rsid w:val="00FD1FDB"/>
    <w:rsid w:val="00FD319F"/>
    <w:rsid w:val="00FD33DC"/>
    <w:rsid w:val="00FD3B5C"/>
    <w:rsid w:val="00FD71F5"/>
    <w:rsid w:val="00FD7732"/>
    <w:rsid w:val="00FD7B8A"/>
    <w:rsid w:val="00FE1822"/>
    <w:rsid w:val="00FE1D32"/>
    <w:rsid w:val="00FE4F01"/>
    <w:rsid w:val="00FE4F22"/>
    <w:rsid w:val="00FE512F"/>
    <w:rsid w:val="00FE621F"/>
    <w:rsid w:val="00FE6542"/>
    <w:rsid w:val="00FE6FE3"/>
    <w:rsid w:val="00FE7CCF"/>
    <w:rsid w:val="00FF02A8"/>
    <w:rsid w:val="00FF0B08"/>
    <w:rsid w:val="00FF1344"/>
    <w:rsid w:val="00FF19FA"/>
    <w:rsid w:val="00FF20CC"/>
    <w:rsid w:val="00FF2441"/>
    <w:rsid w:val="00FF28A6"/>
    <w:rsid w:val="00FF3C5B"/>
    <w:rsid w:val="00FF3CC8"/>
    <w:rsid w:val="00FF48EE"/>
    <w:rsid w:val="00FF4BB3"/>
    <w:rsid w:val="00FF7124"/>
    <w:rsid w:val="02FF5007"/>
    <w:rsid w:val="039E6518"/>
    <w:rsid w:val="03BE65D1"/>
    <w:rsid w:val="03BF090E"/>
    <w:rsid w:val="03FA363F"/>
    <w:rsid w:val="05BF770A"/>
    <w:rsid w:val="05E34858"/>
    <w:rsid w:val="05E47628"/>
    <w:rsid w:val="06500E4C"/>
    <w:rsid w:val="066043DE"/>
    <w:rsid w:val="06692D65"/>
    <w:rsid w:val="072F4500"/>
    <w:rsid w:val="07492856"/>
    <w:rsid w:val="075273B6"/>
    <w:rsid w:val="07543F44"/>
    <w:rsid w:val="080631E0"/>
    <w:rsid w:val="0810117C"/>
    <w:rsid w:val="08160286"/>
    <w:rsid w:val="08766753"/>
    <w:rsid w:val="08CD7DFC"/>
    <w:rsid w:val="08F4049D"/>
    <w:rsid w:val="09935259"/>
    <w:rsid w:val="099E498C"/>
    <w:rsid w:val="0A2F25FF"/>
    <w:rsid w:val="0A3D709D"/>
    <w:rsid w:val="0A415EAF"/>
    <w:rsid w:val="0AB230FE"/>
    <w:rsid w:val="0AD57D66"/>
    <w:rsid w:val="0AF479C3"/>
    <w:rsid w:val="0B537965"/>
    <w:rsid w:val="0BDD641D"/>
    <w:rsid w:val="0CA90FB2"/>
    <w:rsid w:val="0F9071A0"/>
    <w:rsid w:val="0FB177EE"/>
    <w:rsid w:val="107573FD"/>
    <w:rsid w:val="11A771F8"/>
    <w:rsid w:val="11D57158"/>
    <w:rsid w:val="1235087D"/>
    <w:rsid w:val="125C63D5"/>
    <w:rsid w:val="12EC213A"/>
    <w:rsid w:val="132E4D57"/>
    <w:rsid w:val="1383366C"/>
    <w:rsid w:val="13B55019"/>
    <w:rsid w:val="14363989"/>
    <w:rsid w:val="15B72581"/>
    <w:rsid w:val="15F13DEC"/>
    <w:rsid w:val="16915FA6"/>
    <w:rsid w:val="18EA3538"/>
    <w:rsid w:val="19191A6E"/>
    <w:rsid w:val="198F5CEF"/>
    <w:rsid w:val="1B2803E5"/>
    <w:rsid w:val="1C130EAA"/>
    <w:rsid w:val="1C274241"/>
    <w:rsid w:val="1D6A62E0"/>
    <w:rsid w:val="1DAB4726"/>
    <w:rsid w:val="1E474774"/>
    <w:rsid w:val="1E622B44"/>
    <w:rsid w:val="1E71371F"/>
    <w:rsid w:val="1EF95801"/>
    <w:rsid w:val="1FB24F2E"/>
    <w:rsid w:val="1FCA6A60"/>
    <w:rsid w:val="1FD1453B"/>
    <w:rsid w:val="1FE759CB"/>
    <w:rsid w:val="21046E07"/>
    <w:rsid w:val="21990FA2"/>
    <w:rsid w:val="21CF0C4B"/>
    <w:rsid w:val="22137552"/>
    <w:rsid w:val="223D739D"/>
    <w:rsid w:val="23256173"/>
    <w:rsid w:val="2331225D"/>
    <w:rsid w:val="23F95510"/>
    <w:rsid w:val="241C44F8"/>
    <w:rsid w:val="244D7D52"/>
    <w:rsid w:val="246A0661"/>
    <w:rsid w:val="25B57496"/>
    <w:rsid w:val="26027E44"/>
    <w:rsid w:val="261064E3"/>
    <w:rsid w:val="273613D9"/>
    <w:rsid w:val="273E6A26"/>
    <w:rsid w:val="2791543D"/>
    <w:rsid w:val="27D00448"/>
    <w:rsid w:val="280A654E"/>
    <w:rsid w:val="281E64BB"/>
    <w:rsid w:val="285551E0"/>
    <w:rsid w:val="299A2ECC"/>
    <w:rsid w:val="2A737271"/>
    <w:rsid w:val="2AC66FE6"/>
    <w:rsid w:val="2ACA0C26"/>
    <w:rsid w:val="2AE5410A"/>
    <w:rsid w:val="2C027FEF"/>
    <w:rsid w:val="2C296D2F"/>
    <w:rsid w:val="2C5942B0"/>
    <w:rsid w:val="2CA750D5"/>
    <w:rsid w:val="2DC14C46"/>
    <w:rsid w:val="2DDB6DC9"/>
    <w:rsid w:val="2E4B2D97"/>
    <w:rsid w:val="302C7159"/>
    <w:rsid w:val="30355A82"/>
    <w:rsid w:val="30BE0A5D"/>
    <w:rsid w:val="31101108"/>
    <w:rsid w:val="31A3034E"/>
    <w:rsid w:val="32173624"/>
    <w:rsid w:val="32973A31"/>
    <w:rsid w:val="33DB637E"/>
    <w:rsid w:val="34B83D0F"/>
    <w:rsid w:val="351201FC"/>
    <w:rsid w:val="351B5BC1"/>
    <w:rsid w:val="35662833"/>
    <w:rsid w:val="36B94B4C"/>
    <w:rsid w:val="379E4565"/>
    <w:rsid w:val="3A583317"/>
    <w:rsid w:val="3ACB51DE"/>
    <w:rsid w:val="3B3416FB"/>
    <w:rsid w:val="3B422F06"/>
    <w:rsid w:val="3B50708B"/>
    <w:rsid w:val="3B8A42CB"/>
    <w:rsid w:val="3C0F6A56"/>
    <w:rsid w:val="3C4078FF"/>
    <w:rsid w:val="3C8613AE"/>
    <w:rsid w:val="3C9363DE"/>
    <w:rsid w:val="3CA907FB"/>
    <w:rsid w:val="3CB95D5B"/>
    <w:rsid w:val="3D005D71"/>
    <w:rsid w:val="3DA949C9"/>
    <w:rsid w:val="3E2255C2"/>
    <w:rsid w:val="3EBE5E50"/>
    <w:rsid w:val="3EBF521E"/>
    <w:rsid w:val="3F657CE8"/>
    <w:rsid w:val="3F93509F"/>
    <w:rsid w:val="3F95494A"/>
    <w:rsid w:val="3FA1454F"/>
    <w:rsid w:val="3FF06325"/>
    <w:rsid w:val="402D1FB9"/>
    <w:rsid w:val="407332E1"/>
    <w:rsid w:val="40D21A6F"/>
    <w:rsid w:val="414D6A9B"/>
    <w:rsid w:val="42D20481"/>
    <w:rsid w:val="42D91E3F"/>
    <w:rsid w:val="435E3C4F"/>
    <w:rsid w:val="43F00403"/>
    <w:rsid w:val="44C77F68"/>
    <w:rsid w:val="4523360C"/>
    <w:rsid w:val="4558598E"/>
    <w:rsid w:val="456503D4"/>
    <w:rsid w:val="45BB4486"/>
    <w:rsid w:val="45DC15CA"/>
    <w:rsid w:val="45F55CB6"/>
    <w:rsid w:val="48093EDE"/>
    <w:rsid w:val="48761865"/>
    <w:rsid w:val="48D67175"/>
    <w:rsid w:val="49B62EFE"/>
    <w:rsid w:val="4A3B5877"/>
    <w:rsid w:val="4A776846"/>
    <w:rsid w:val="4AD34ECC"/>
    <w:rsid w:val="4B953AE7"/>
    <w:rsid w:val="4C086CD3"/>
    <w:rsid w:val="4C62245C"/>
    <w:rsid w:val="4C62511C"/>
    <w:rsid w:val="4C7238D0"/>
    <w:rsid w:val="4CC90025"/>
    <w:rsid w:val="4CD02B6F"/>
    <w:rsid w:val="4D073061"/>
    <w:rsid w:val="4D400D47"/>
    <w:rsid w:val="50293D76"/>
    <w:rsid w:val="50BE0FE6"/>
    <w:rsid w:val="512245E4"/>
    <w:rsid w:val="5200515A"/>
    <w:rsid w:val="525F1660"/>
    <w:rsid w:val="52741941"/>
    <w:rsid w:val="529F3AF4"/>
    <w:rsid w:val="52C966E6"/>
    <w:rsid w:val="52E7362C"/>
    <w:rsid w:val="534F3A84"/>
    <w:rsid w:val="53BD583B"/>
    <w:rsid w:val="541C0275"/>
    <w:rsid w:val="55617369"/>
    <w:rsid w:val="55D70EA5"/>
    <w:rsid w:val="55F22EF0"/>
    <w:rsid w:val="56656C8B"/>
    <w:rsid w:val="56C5138F"/>
    <w:rsid w:val="56FC7082"/>
    <w:rsid w:val="57513EB6"/>
    <w:rsid w:val="577C616C"/>
    <w:rsid w:val="57FD6149"/>
    <w:rsid w:val="57FF3E73"/>
    <w:rsid w:val="58C772AF"/>
    <w:rsid w:val="58FE15C7"/>
    <w:rsid w:val="591104CA"/>
    <w:rsid w:val="59DE1CD7"/>
    <w:rsid w:val="5A433903"/>
    <w:rsid w:val="5A4B2DB3"/>
    <w:rsid w:val="5CCB6089"/>
    <w:rsid w:val="5CD1173E"/>
    <w:rsid w:val="5DD43C7C"/>
    <w:rsid w:val="5DF31DF0"/>
    <w:rsid w:val="5DFE779D"/>
    <w:rsid w:val="5E034504"/>
    <w:rsid w:val="5F6711FD"/>
    <w:rsid w:val="5F8F69B8"/>
    <w:rsid w:val="5FAB59BC"/>
    <w:rsid w:val="5FF752E8"/>
    <w:rsid w:val="60C77E11"/>
    <w:rsid w:val="60DB5E00"/>
    <w:rsid w:val="611E7F91"/>
    <w:rsid w:val="61A541CD"/>
    <w:rsid w:val="61A81DB9"/>
    <w:rsid w:val="621C06D0"/>
    <w:rsid w:val="62A75EC3"/>
    <w:rsid w:val="63602C1D"/>
    <w:rsid w:val="63742CBA"/>
    <w:rsid w:val="641E0881"/>
    <w:rsid w:val="64375649"/>
    <w:rsid w:val="646A14F3"/>
    <w:rsid w:val="64C14790"/>
    <w:rsid w:val="655C02EA"/>
    <w:rsid w:val="65987A5A"/>
    <w:rsid w:val="65EA7B3C"/>
    <w:rsid w:val="66046A07"/>
    <w:rsid w:val="662D69E6"/>
    <w:rsid w:val="68165606"/>
    <w:rsid w:val="68803E71"/>
    <w:rsid w:val="68DC3830"/>
    <w:rsid w:val="691029DE"/>
    <w:rsid w:val="69905C86"/>
    <w:rsid w:val="6A277DF6"/>
    <w:rsid w:val="6A2E4B8E"/>
    <w:rsid w:val="6B49747A"/>
    <w:rsid w:val="6B7D4B5C"/>
    <w:rsid w:val="6C070093"/>
    <w:rsid w:val="6C794B35"/>
    <w:rsid w:val="6CA07B7C"/>
    <w:rsid w:val="6D6E4D19"/>
    <w:rsid w:val="6DC65717"/>
    <w:rsid w:val="6EB94666"/>
    <w:rsid w:val="6F346137"/>
    <w:rsid w:val="6F6301F0"/>
    <w:rsid w:val="6F9C1C75"/>
    <w:rsid w:val="70427D1E"/>
    <w:rsid w:val="706A55FE"/>
    <w:rsid w:val="706F3CB0"/>
    <w:rsid w:val="712D7445"/>
    <w:rsid w:val="71A613AE"/>
    <w:rsid w:val="71AA41E0"/>
    <w:rsid w:val="71AB5DCE"/>
    <w:rsid w:val="71FF4115"/>
    <w:rsid w:val="728543E8"/>
    <w:rsid w:val="72B1208F"/>
    <w:rsid w:val="73585A90"/>
    <w:rsid w:val="737C4D23"/>
    <w:rsid w:val="73B262F7"/>
    <w:rsid w:val="740A488D"/>
    <w:rsid w:val="75433F43"/>
    <w:rsid w:val="75545066"/>
    <w:rsid w:val="76DF2661"/>
    <w:rsid w:val="76E158A4"/>
    <w:rsid w:val="777502A5"/>
    <w:rsid w:val="77994564"/>
    <w:rsid w:val="781A7ACF"/>
    <w:rsid w:val="78753830"/>
    <w:rsid w:val="790F078B"/>
    <w:rsid w:val="792518B6"/>
    <w:rsid w:val="7A0E75B2"/>
    <w:rsid w:val="7B254F72"/>
    <w:rsid w:val="7C1A2BDF"/>
    <w:rsid w:val="7C8C6EF2"/>
    <w:rsid w:val="7D7E46A3"/>
    <w:rsid w:val="7DAE6011"/>
    <w:rsid w:val="7DB00593"/>
    <w:rsid w:val="7E1B0826"/>
    <w:rsid w:val="7E2E75E8"/>
    <w:rsid w:val="7E705BAB"/>
    <w:rsid w:val="7EF31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EEC53E0"/>
  <w15:docId w15:val="{D03ED4E0-62C1-4069-969D-DB7E4F4C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cs="Times New Roman"/>
      <w:kern w:val="2"/>
      <w:sz w:val="21"/>
      <w:szCs w:val="22"/>
    </w:rPr>
  </w:style>
  <w:style w:type="paragraph" w:styleId="1">
    <w:name w:val="heading 1"/>
    <w:basedOn w:val="a"/>
    <w:next w:val="a"/>
    <w:link w:val="10"/>
    <w:uiPriority w:val="9"/>
    <w:qFormat/>
    <w:pPr>
      <w:pageBreakBefore/>
      <w:numPr>
        <w:numId w:val="26"/>
      </w:numPr>
      <w:spacing w:beforeLines="50" w:before="156" w:afterLines="50" w:after="156" w:line="360" w:lineRule="auto"/>
      <w:jc w:val="center"/>
      <w:outlineLvl w:val="0"/>
    </w:pPr>
    <w:rPr>
      <w:rFonts w:ascii="Times New Roman" w:eastAsia="宋体" w:hAnsi="Times New Roman"/>
      <w:bCs/>
      <w:kern w:val="44"/>
      <w:sz w:val="32"/>
      <w:szCs w:val="44"/>
    </w:rPr>
  </w:style>
  <w:style w:type="paragraph" w:styleId="2">
    <w:name w:val="heading 2"/>
    <w:basedOn w:val="1"/>
    <w:next w:val="a"/>
    <w:link w:val="20"/>
    <w:uiPriority w:val="9"/>
    <w:qFormat/>
    <w:pPr>
      <w:pageBreakBefore w:val="0"/>
      <w:numPr>
        <w:ilvl w:val="1"/>
      </w:numPr>
      <w:outlineLvl w:val="1"/>
    </w:pPr>
    <w:rPr>
      <w:sz w:val="28"/>
      <w:szCs w:val="28"/>
    </w:rPr>
  </w:style>
  <w:style w:type="paragraph" w:styleId="3">
    <w:name w:val="heading 3"/>
    <w:basedOn w:val="a"/>
    <w:next w:val="a"/>
    <w:link w:val="30"/>
    <w:uiPriority w:val="9"/>
    <w:qFormat/>
    <w:pPr>
      <w:numPr>
        <w:ilvl w:val="2"/>
        <w:numId w:val="26"/>
      </w:numPr>
      <w:spacing w:beforeLines="50" w:before="156" w:afterLines="50" w:after="156" w:line="360" w:lineRule="auto"/>
      <w:jc w:val="center"/>
      <w:outlineLvl w:val="2"/>
    </w:pPr>
    <w:rPr>
      <w:rFonts w:ascii="Times New Roman" w:eastAsia="宋体" w:hAnsi="Times New Roman"/>
      <w:b/>
      <w:bCs/>
      <w:kern w:val="0"/>
      <w:sz w:val="24"/>
      <w:szCs w:val="24"/>
    </w:rPr>
  </w:style>
  <w:style w:type="paragraph" w:styleId="4">
    <w:name w:val="heading 4"/>
    <w:basedOn w:val="a"/>
    <w:next w:val="a"/>
    <w:link w:val="40"/>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iPriority w:val="39"/>
    <w:unhideWhenUsed/>
    <w:pPr>
      <w:ind w:left="1260"/>
      <w:jc w:val="left"/>
    </w:pPr>
    <w:rPr>
      <w:rFonts w:asciiTheme="minorHAnsi" w:eastAsiaTheme="minorHAnsi"/>
      <w:sz w:val="18"/>
      <w:szCs w:val="18"/>
    </w:rPr>
  </w:style>
  <w:style w:type="paragraph" w:styleId="a3">
    <w:name w:val="annotation text"/>
    <w:basedOn w:val="a"/>
    <w:link w:val="a4"/>
    <w:uiPriority w:val="99"/>
    <w:unhideWhenUsed/>
    <w:qFormat/>
    <w:pPr>
      <w:jc w:val="left"/>
    </w:pPr>
  </w:style>
  <w:style w:type="paragraph" w:styleId="TOC5">
    <w:name w:val="toc 5"/>
    <w:basedOn w:val="a"/>
    <w:next w:val="a"/>
    <w:uiPriority w:val="39"/>
    <w:unhideWhenUsed/>
    <w:pPr>
      <w:ind w:left="840"/>
      <w:jc w:val="left"/>
    </w:pPr>
    <w:rPr>
      <w:rFonts w:asciiTheme="minorHAnsi" w:eastAsiaTheme="minorHAnsi"/>
      <w:sz w:val="18"/>
      <w:szCs w:val="18"/>
    </w:rPr>
  </w:style>
  <w:style w:type="paragraph" w:styleId="TOC3">
    <w:name w:val="toc 3"/>
    <w:basedOn w:val="a"/>
    <w:next w:val="a"/>
    <w:uiPriority w:val="39"/>
    <w:unhideWhenUsed/>
    <w:qFormat/>
    <w:pPr>
      <w:ind w:left="420"/>
      <w:jc w:val="left"/>
    </w:pPr>
    <w:rPr>
      <w:rFonts w:asciiTheme="minorHAnsi" w:eastAsiaTheme="minorHAnsi"/>
      <w:i/>
      <w:iCs/>
      <w:sz w:val="20"/>
      <w:szCs w:val="20"/>
    </w:rPr>
  </w:style>
  <w:style w:type="paragraph" w:styleId="TOC8">
    <w:name w:val="toc 8"/>
    <w:basedOn w:val="a"/>
    <w:next w:val="a"/>
    <w:uiPriority w:val="39"/>
    <w:unhideWhenUsed/>
    <w:pPr>
      <w:ind w:left="1470"/>
      <w:jc w:val="left"/>
    </w:pPr>
    <w:rPr>
      <w:rFonts w:asciiTheme="minorHAnsi" w:eastAsiaTheme="minorHAnsi"/>
      <w:sz w:val="18"/>
      <w:szCs w:val="18"/>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unhideWhenUsed/>
    <w:qFormat/>
    <w:rPr>
      <w:sz w:val="18"/>
      <w:szCs w:val="18"/>
    </w:rPr>
  </w:style>
  <w:style w:type="paragraph" w:styleId="a9">
    <w:name w:val="footer"/>
    <w:basedOn w:val="a"/>
    <w:link w:val="11"/>
    <w:uiPriority w:val="99"/>
    <w:unhideWhenUsed/>
    <w:qFormat/>
    <w:pPr>
      <w:tabs>
        <w:tab w:val="center" w:pos="4153"/>
        <w:tab w:val="right" w:pos="8306"/>
      </w:tabs>
      <w:snapToGrid w:val="0"/>
      <w:jc w:val="left"/>
    </w:pPr>
    <w:rPr>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pPr>
      <w:spacing w:before="120" w:after="120"/>
      <w:jc w:val="left"/>
    </w:pPr>
    <w:rPr>
      <w:rFonts w:asciiTheme="minorHAnsi" w:eastAsiaTheme="minorHAnsi"/>
      <w:b/>
      <w:bCs/>
      <w:caps/>
      <w:sz w:val="20"/>
      <w:szCs w:val="20"/>
    </w:rPr>
  </w:style>
  <w:style w:type="paragraph" w:styleId="TOC4">
    <w:name w:val="toc 4"/>
    <w:basedOn w:val="a"/>
    <w:next w:val="a"/>
    <w:uiPriority w:val="39"/>
    <w:unhideWhenUsed/>
    <w:pPr>
      <w:ind w:left="630"/>
      <w:jc w:val="left"/>
    </w:pPr>
    <w:rPr>
      <w:rFonts w:asciiTheme="minorHAnsi" w:eastAsiaTheme="minorHAnsi"/>
      <w:sz w:val="18"/>
      <w:szCs w:val="18"/>
    </w:rPr>
  </w:style>
  <w:style w:type="paragraph" w:styleId="TOC6">
    <w:name w:val="toc 6"/>
    <w:basedOn w:val="a"/>
    <w:next w:val="a"/>
    <w:uiPriority w:val="39"/>
    <w:unhideWhenUsed/>
    <w:pPr>
      <w:ind w:left="1050"/>
      <w:jc w:val="left"/>
    </w:pPr>
    <w:rPr>
      <w:rFonts w:asciiTheme="minorHAnsi" w:eastAsiaTheme="minorHAnsi"/>
      <w:sz w:val="18"/>
      <w:szCs w:val="18"/>
    </w:rPr>
  </w:style>
  <w:style w:type="paragraph" w:styleId="TOC2">
    <w:name w:val="toc 2"/>
    <w:basedOn w:val="a"/>
    <w:next w:val="a"/>
    <w:uiPriority w:val="39"/>
    <w:unhideWhenUsed/>
    <w:qFormat/>
    <w:pPr>
      <w:ind w:left="210"/>
      <w:jc w:val="left"/>
    </w:pPr>
    <w:rPr>
      <w:rFonts w:asciiTheme="minorHAnsi" w:eastAsiaTheme="minorHAnsi"/>
      <w:smallCaps/>
      <w:sz w:val="20"/>
      <w:szCs w:val="20"/>
    </w:rPr>
  </w:style>
  <w:style w:type="paragraph" w:styleId="TOC9">
    <w:name w:val="toc 9"/>
    <w:basedOn w:val="a"/>
    <w:next w:val="a"/>
    <w:uiPriority w:val="39"/>
    <w:unhideWhenUsed/>
    <w:pPr>
      <w:ind w:left="1680"/>
      <w:jc w:val="left"/>
    </w:pPr>
    <w:rPr>
      <w:rFonts w:asciiTheme="minorHAnsi" w:eastAsiaTheme="minorHAnsi"/>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d">
    <w:name w:val="annotation subject"/>
    <w:basedOn w:val="a3"/>
    <w:next w:val="a3"/>
    <w:link w:val="ae"/>
    <w:uiPriority w:val="99"/>
    <w:unhideWhenUsed/>
    <w:qFormat/>
    <w:rPr>
      <w:b/>
      <w:bCs/>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unhideWhenUsed/>
    <w:qFormat/>
    <w:rPr>
      <w:color w:val="0563C1"/>
      <w:u w:val="single"/>
    </w:rPr>
  </w:style>
  <w:style w:type="character" w:styleId="af1">
    <w:name w:val="annotation reference"/>
    <w:uiPriority w:val="99"/>
    <w:unhideWhenUsed/>
    <w:qFormat/>
    <w:rPr>
      <w:sz w:val="21"/>
      <w:szCs w:val="21"/>
    </w:rPr>
  </w:style>
  <w:style w:type="character" w:customStyle="1" w:styleId="20">
    <w:name w:val="标题 2 字符"/>
    <w:link w:val="2"/>
    <w:uiPriority w:val="9"/>
    <w:qFormat/>
    <w:rPr>
      <w:rFonts w:ascii="Times New Roman" w:hAnsi="Times New Roman" w:cs="Times New Roman"/>
      <w:b/>
      <w:bCs/>
      <w:kern w:val="44"/>
      <w:sz w:val="28"/>
      <w:szCs w:val="28"/>
    </w:rPr>
  </w:style>
  <w:style w:type="character" w:customStyle="1" w:styleId="ae">
    <w:name w:val="批注主题 字符"/>
    <w:link w:val="ad"/>
    <w:uiPriority w:val="99"/>
    <w:semiHidden/>
    <w:qFormat/>
    <w:rPr>
      <w:b/>
      <w:bCs/>
      <w:kern w:val="2"/>
      <w:sz w:val="21"/>
      <w:szCs w:val="22"/>
    </w:rPr>
  </w:style>
  <w:style w:type="character" w:customStyle="1" w:styleId="a4">
    <w:name w:val="批注文字 字符"/>
    <w:link w:val="a3"/>
    <w:uiPriority w:val="99"/>
    <w:qFormat/>
    <w:rPr>
      <w:kern w:val="2"/>
      <w:sz w:val="21"/>
      <w:szCs w:val="22"/>
    </w:rPr>
  </w:style>
  <w:style w:type="character" w:customStyle="1" w:styleId="11">
    <w:name w:val="页脚 字符1"/>
    <w:link w:val="a9"/>
    <w:uiPriority w:val="99"/>
    <w:qFormat/>
    <w:rPr>
      <w:sz w:val="18"/>
      <w:szCs w:val="18"/>
    </w:rPr>
  </w:style>
  <w:style w:type="character" w:customStyle="1" w:styleId="Char">
    <w:name w:val="段 Char"/>
    <w:link w:val="af2"/>
    <w:qFormat/>
    <w:rPr>
      <w:rFonts w:ascii="宋体" w:eastAsia="宋体" w:hAnsi="Times New Roman" w:cs="Times New Roman"/>
      <w:sz w:val="21"/>
    </w:rPr>
  </w:style>
  <w:style w:type="paragraph" w:customStyle="1" w:styleId="af2">
    <w:name w:val="段"/>
    <w:link w:val="Char"/>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character" w:customStyle="1" w:styleId="30">
    <w:name w:val="标题 3 字符"/>
    <w:link w:val="3"/>
    <w:uiPriority w:val="9"/>
    <w:qFormat/>
    <w:rPr>
      <w:rFonts w:ascii="Times New Roman" w:hAnsi="Times New Roman" w:cs="Times New Roman"/>
      <w:b/>
      <w:bCs/>
      <w:sz w:val="24"/>
      <w:szCs w:val="24"/>
    </w:rPr>
  </w:style>
  <w:style w:type="character" w:customStyle="1" w:styleId="ab">
    <w:name w:val="页眉 字符"/>
    <w:link w:val="aa"/>
    <w:uiPriority w:val="99"/>
    <w:qFormat/>
    <w:rPr>
      <w:sz w:val="18"/>
      <w:szCs w:val="18"/>
    </w:rPr>
  </w:style>
  <w:style w:type="character" w:customStyle="1" w:styleId="1Char">
    <w:name w:val="正文1 Char"/>
    <w:link w:val="12"/>
    <w:qFormat/>
    <w:rPr>
      <w:rFonts w:ascii="宋体" w:eastAsia="宋体" w:hAnsi="宋体"/>
      <w:kern w:val="2"/>
      <w:sz w:val="21"/>
      <w:szCs w:val="22"/>
    </w:rPr>
  </w:style>
  <w:style w:type="paragraph" w:customStyle="1" w:styleId="12">
    <w:name w:val="正文1"/>
    <w:basedOn w:val="a"/>
    <w:link w:val="1Char"/>
    <w:qFormat/>
    <w:pPr>
      <w:spacing w:line="360" w:lineRule="auto"/>
      <w:ind w:firstLineChars="200" w:firstLine="420"/>
    </w:pPr>
    <w:rPr>
      <w:rFonts w:ascii="宋体" w:eastAsia="宋体" w:hAnsi="宋体"/>
    </w:rPr>
  </w:style>
  <w:style w:type="character" w:customStyle="1" w:styleId="10">
    <w:name w:val="标题 1 字符"/>
    <w:link w:val="1"/>
    <w:uiPriority w:val="9"/>
    <w:qFormat/>
    <w:rPr>
      <w:rFonts w:ascii="Times New Roman" w:hAnsi="Times New Roman" w:cs="Times New Roman"/>
      <w:bCs/>
      <w:kern w:val="44"/>
      <w:sz w:val="32"/>
      <w:szCs w:val="44"/>
    </w:rPr>
  </w:style>
  <w:style w:type="character" w:customStyle="1" w:styleId="a8">
    <w:name w:val="批注框文本 字符"/>
    <w:link w:val="a7"/>
    <w:uiPriority w:val="99"/>
    <w:semiHidden/>
    <w:qFormat/>
    <w:rPr>
      <w:sz w:val="18"/>
      <w:szCs w:val="18"/>
    </w:rPr>
  </w:style>
  <w:style w:type="paragraph" w:customStyle="1" w:styleId="af3">
    <w:name w:val="条文"/>
    <w:basedOn w:val="a"/>
    <w:qFormat/>
    <w:pPr>
      <w:spacing w:line="360" w:lineRule="auto"/>
    </w:pPr>
    <w:rPr>
      <w:rFonts w:ascii="Times New Roman" w:eastAsia="宋体" w:hAnsi="Times New Roman"/>
      <w:b/>
      <w:bCs/>
      <w:kern w:val="0"/>
      <w:sz w:val="24"/>
      <w:szCs w:val="24"/>
    </w:rPr>
  </w:style>
  <w:style w:type="paragraph" w:customStyle="1" w:styleId="13">
    <w:name w:val="修订1"/>
    <w:uiPriority w:val="99"/>
    <w:semiHidden/>
    <w:qFormat/>
    <w:rPr>
      <w:rFonts w:ascii="等线" w:eastAsia="等线" w:hAnsi="等线" w:cs="Times New Roman"/>
      <w:kern w:val="2"/>
      <w:sz w:val="21"/>
      <w:szCs w:val="22"/>
    </w:rPr>
  </w:style>
  <w:style w:type="paragraph" w:customStyle="1" w:styleId="14">
    <w:name w:val="列出段落1"/>
    <w:basedOn w:val="a"/>
    <w:qFormat/>
    <w:pPr>
      <w:spacing w:line="360" w:lineRule="auto"/>
    </w:pPr>
    <w:rPr>
      <w:rFonts w:ascii="Times New Roman" w:eastAsia="宋体" w:hAnsi="Times New Roman"/>
      <w:sz w:val="24"/>
      <w:szCs w:val="20"/>
    </w:rPr>
  </w:style>
  <w:style w:type="paragraph" w:customStyle="1" w:styleId="TOC10">
    <w:name w:val="TOC 标题1"/>
    <w:basedOn w:val="1"/>
    <w:next w:val="a"/>
    <w:uiPriority w:val="39"/>
    <w:unhideWhenUsed/>
    <w:qFormat/>
    <w:pPr>
      <w:widowControl/>
      <w:spacing w:before="240" w:line="259" w:lineRule="auto"/>
      <w:jc w:val="left"/>
      <w:outlineLvl w:val="9"/>
    </w:pPr>
    <w:rPr>
      <w:rFonts w:ascii="等线 Light" w:eastAsia="等线 Light" w:hAnsi="等线 Light"/>
      <w:b/>
      <w:bCs w:val="0"/>
      <w:color w:val="2F5496"/>
      <w:kern w:val="0"/>
      <w:szCs w:val="32"/>
    </w:rPr>
  </w:style>
  <w:style w:type="character" w:customStyle="1" w:styleId="af4">
    <w:name w:val="页脚 字符"/>
    <w:basedOn w:val="a0"/>
    <w:uiPriority w:val="99"/>
    <w:qFormat/>
  </w:style>
  <w:style w:type="paragraph" w:customStyle="1" w:styleId="21">
    <w:name w:val="修订2"/>
    <w:hidden/>
    <w:uiPriority w:val="99"/>
    <w:unhideWhenUsed/>
    <w:qFormat/>
    <w:rPr>
      <w:rFonts w:ascii="等线" w:eastAsia="等线" w:hAnsi="等线" w:cs="Times New Roman"/>
      <w:kern w:val="2"/>
      <w:sz w:val="21"/>
      <w:szCs w:val="22"/>
    </w:rPr>
  </w:style>
  <w:style w:type="paragraph" w:styleId="af5">
    <w:name w:val="List Paragraph"/>
    <w:basedOn w:val="a"/>
    <w:link w:val="af6"/>
    <w:uiPriority w:val="34"/>
    <w:qFormat/>
    <w:pPr>
      <w:ind w:firstLineChars="200" w:firstLine="420"/>
    </w:pPr>
    <w:rPr>
      <w:rFonts w:asciiTheme="minorHAnsi" w:eastAsiaTheme="minorEastAsia" w:hAnsiTheme="minorHAnsi" w:cstheme="minorBidi"/>
    </w:rPr>
  </w:style>
  <w:style w:type="character" w:customStyle="1" w:styleId="15">
    <w:name w:val="15"/>
    <w:basedOn w:val="a0"/>
    <w:rPr>
      <w:rFonts w:ascii="仿宋" w:eastAsia="仿宋" w:hAnsi="仿宋" w:hint="eastAsia"/>
      <w:color w:val="000000"/>
      <w:sz w:val="24"/>
      <w:szCs w:val="24"/>
    </w:rPr>
  </w:style>
  <w:style w:type="character" w:customStyle="1" w:styleId="16">
    <w:name w:val="16"/>
    <w:basedOn w:val="a0"/>
    <w:rPr>
      <w:rFonts w:ascii="TimesNewRomanPSMT" w:hAnsi="TimesNewRomanPSMT" w:hint="default"/>
      <w:color w:val="000000"/>
      <w:sz w:val="24"/>
      <w:szCs w:val="24"/>
    </w:rPr>
  </w:style>
  <w:style w:type="character" w:customStyle="1" w:styleId="17">
    <w:name w:val="17"/>
    <w:basedOn w:val="a0"/>
    <w:rPr>
      <w:rFonts w:ascii="TimesNewRomanPSMT" w:hAnsi="TimesNewRomanPSMT" w:hint="default"/>
      <w:color w:val="000000"/>
      <w:sz w:val="24"/>
      <w:szCs w:val="24"/>
    </w:rPr>
  </w:style>
  <w:style w:type="character" w:styleId="af7">
    <w:name w:val="Placeholder Text"/>
    <w:basedOn w:val="a0"/>
    <w:uiPriority w:val="99"/>
    <w:semiHidden/>
    <w:rPr>
      <w:color w:val="808080"/>
    </w:rPr>
  </w:style>
  <w:style w:type="character" w:customStyle="1" w:styleId="40">
    <w:name w:val="标题 4 字符"/>
    <w:basedOn w:val="a0"/>
    <w:link w:val="4"/>
    <w:uiPriority w:val="9"/>
    <w:qFormat/>
    <w:rPr>
      <w:rFonts w:asciiTheme="majorHAnsi" w:eastAsiaTheme="majorEastAsia" w:hAnsiTheme="majorHAnsi" w:cstheme="majorBidi"/>
      <w:b/>
      <w:bCs/>
      <w:kern w:val="2"/>
      <w:sz w:val="28"/>
      <w:szCs w:val="28"/>
    </w:rPr>
  </w:style>
  <w:style w:type="paragraph" w:customStyle="1" w:styleId="TOC20">
    <w:name w:val="TOC 标题2"/>
    <w:basedOn w:val="1"/>
    <w:next w:val="a"/>
    <w:uiPriority w:val="39"/>
    <w:unhideWhenUsed/>
    <w:qFormat/>
    <w:pPr>
      <w:keepNext/>
      <w:keepLines/>
      <w:widowControl/>
      <w:numPr>
        <w:numId w:val="0"/>
      </w:numPr>
      <w:spacing w:before="240" w:line="259" w:lineRule="auto"/>
      <w:jc w:val="left"/>
      <w:outlineLvl w:val="9"/>
    </w:pPr>
    <w:rPr>
      <w:rFonts w:asciiTheme="majorHAnsi" w:eastAsiaTheme="majorEastAsia" w:hAnsiTheme="majorHAnsi" w:cstheme="majorBidi"/>
      <w:b/>
      <w:bCs w:val="0"/>
      <w:color w:val="2F5496" w:themeColor="accent1" w:themeShade="BF"/>
      <w:kern w:val="0"/>
      <w:szCs w:val="32"/>
    </w:rPr>
  </w:style>
  <w:style w:type="character" w:customStyle="1" w:styleId="af6">
    <w:name w:val="列表段落 字符"/>
    <w:link w:val="af5"/>
    <w:uiPriority w:val="34"/>
    <w:qFormat/>
    <w:locked/>
    <w:rPr>
      <w:rFonts w:asciiTheme="minorHAnsi" w:eastAsiaTheme="minorEastAsia" w:hAnsiTheme="minorHAnsi" w:cstheme="minorBidi"/>
      <w:kern w:val="2"/>
      <w:sz w:val="21"/>
      <w:szCs w:val="22"/>
    </w:rPr>
  </w:style>
  <w:style w:type="character" w:customStyle="1" w:styleId="a6">
    <w:name w:val="日期 字符"/>
    <w:basedOn w:val="a0"/>
    <w:link w:val="a5"/>
    <w:uiPriority w:val="99"/>
    <w:semiHidden/>
    <w:rPr>
      <w:rFonts w:ascii="等线" w:eastAsia="等线" w:hAnsi="等线"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__.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__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2F161316-80CE-4A3A-8D67-90476F18082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73</Pages>
  <Words>4294</Words>
  <Characters>24482</Characters>
  <Application>Microsoft Office Word</Application>
  <DocSecurity>0</DocSecurity>
  <Lines>204</Lines>
  <Paragraphs>57</Paragraphs>
  <ScaleCrop>false</ScaleCrop>
  <Company/>
  <LinksUpToDate>false</LinksUpToDate>
  <CharactersWithSpaces>28719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CXL</dc:creator>
  <cp:lastModifiedBy>z m</cp:lastModifiedBy>
  <cp:revision>174</cp:revision>
  <cp:lastPrinted>2023-07-24T01:12:00Z</cp:lastPrinted>
  <dcterms:created xsi:type="dcterms:W3CDTF">2023-07-24T09:19:00Z</dcterms:created>
  <dcterms:modified xsi:type="dcterms:W3CDTF">2023-08-07T01:23:00Z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_2015_ms_pID_725343">
    <vt:lpwstr>(2)M5oPFPwZyNFCGGeeufEAVVBkLfkfEM6NgBDG3fbf5rRoJGP1feENM/RzoiUkPR62zRI1eiFG
hMgP6O14V56ET8YA9ptFvkgOQ5AH+jDtDDfQzngjzYnu00A34yksbDBJw59pkSVFqNd/1u7g
3TczhvHq7NrxAUE7wzKep9OOtwt1JykkQgDsM2zGIAG9FJMwfku59Deu/hVvxD2vukWavIrC
LIoL3iJheseWtNFy8e</vt:lpwstr>
  </property>
  <property fmtid="{D5CDD505-2E9C-101B-9397-08002B2CF9AE}" pid="4" name="_2015_ms_pID_7253431">
    <vt:lpwstr>xIqkSyFLlXG5oSueir8YCvWm58rQ8Rz7t6Ln5IQgpAh/43rciPheLl
UzaTRkq41b6M1BwocuvRzCXQvH3EGZz2+E650ddhaZSIe4SSnWjm81rBiRbkBmtyw6bm07qR
aLqK1YD7LlhtdTz5wEHW6Xjrw8oUYleHqE/Knf7C6FDjJFQG4wPDROJxpvFN8VMV7mI=</vt:lpwstr>
  </property>
  <property fmtid="{D5CDD505-2E9C-101B-9397-08002B2CF9AE}" pid="5" name="ICV">
    <vt:lpwstr>5EF5C51504D44BF69FD6F8D4A700CDBE_13</vt:lpwstr>
  </property>
</Properties>
</file>