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tbl>
      <w:tblPr>
        <w:tblStyle w:val="5"/>
        <w:tblW w:w="1329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3091"/>
        <w:gridCol w:w="2041"/>
        <w:gridCol w:w="1691"/>
        <w:gridCol w:w="1691"/>
        <w:gridCol w:w="1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9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建筑业AAA级信用企业信息采集反馈表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9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企业名称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法定代表人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联系人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初评单位（盖章）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重大事项记录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事项内容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发生与否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变更后情况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公司名称变更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注册资本变更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经营地址变更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法定代表人变更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企业资质等级变更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□有  □无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不良行为记录（对照评价标准，进行自查）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发生时间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不良行为事实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处理时间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处理结果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处理单位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需要提供的资料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1、变更后的企业法人营业执照复印件；2、变更后的建筑业企业资质证书复印件；3、公司章程修订稿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填写说明</w:t>
            </w:r>
          </w:p>
        </w:tc>
        <w:tc>
          <w:tcPr>
            <w:tcW w:w="1020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1、“不良行为记录”为2021年1月1日以后发生的行为；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2、“重大事项记录”有变动，需同时提供相应的变更材料；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6"/>
                <w:szCs w:val="26"/>
                <w:lang w:bidi="ar"/>
              </w:rPr>
              <w:t>3、 如有须特别说明的问题，可附相应的文字材料。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020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  <w:tc>
          <w:tcPr>
            <w:tcW w:w="1020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6"/>
                <w:szCs w:val="26"/>
              </w:rPr>
            </w:pPr>
          </w:p>
        </w:tc>
      </w:tr>
    </w:tbl>
    <w:p>
      <w:pPr>
        <w:snapToGrid w:val="0"/>
        <w:spacing w:line="4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/>
    <w:sectPr>
      <w:pgSz w:w="16838" w:h="11906" w:orient="landscape"/>
      <w:pgMar w:top="1531" w:right="1588" w:bottom="1531" w:left="1588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C33E1"/>
    <w:rsid w:val="1A645031"/>
    <w:rsid w:val="2FFC33E1"/>
    <w:rsid w:val="3662208E"/>
    <w:rsid w:val="3C004FB9"/>
    <w:rsid w:val="3E9E4FAF"/>
    <w:rsid w:val="4A1F74EA"/>
    <w:rsid w:val="4F695714"/>
    <w:rsid w:val="50A27246"/>
    <w:rsid w:val="601F22AE"/>
    <w:rsid w:val="68F4128A"/>
    <w:rsid w:val="711939F1"/>
    <w:rsid w:val="7A9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napToGrid w:val="0"/>
      <w:spacing w:before="100" w:beforeLines="100" w:after="100" w:afterLines="100" w:line="240" w:lineRule="auto"/>
      <w:jc w:val="center"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大标宋简体" w:cs="Times New Roman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2021-11-03T04:08:00Z</dcterms:created>
  <dc:creator>贵人</dc:creator>
  <cp:lastModifiedBy>贵人</cp:lastModifiedBy>
  <dcterms:modified xsi:type="dcterms:W3CDTF">2021-11-03T04:08:37Z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9A09DB534C954762852AB1FE76DB5E40</vt:lpwstr>
  </property>
</Properties>
</file>