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F8" w:rsidRPr="00440AE1" w:rsidRDefault="00C25CF8" w:rsidP="00742432">
      <w:pPr>
        <w:pStyle w:val="BodyText"/>
        <w:spacing w:line="620" w:lineRule="exact"/>
        <w:ind w:left="0"/>
        <w:rPr>
          <w:rFonts w:ascii="仿宋_GB2312" w:eastAsia="仿宋_GB2312" w:hAnsi="仿宋_GB2312" w:cs="Times New Roman"/>
          <w:lang w:eastAsia="zh-CN"/>
        </w:rPr>
      </w:pPr>
      <w:r w:rsidRPr="00440AE1">
        <w:rPr>
          <w:rFonts w:ascii="仿宋_GB2312" w:eastAsia="仿宋_GB2312" w:hAnsi="仿宋_GB2312" w:cs="仿宋_GB2312" w:hint="eastAsia"/>
          <w:lang w:eastAsia="zh-CN"/>
        </w:rPr>
        <w:t>附件：</w:t>
      </w:r>
    </w:p>
    <w:p w:rsidR="00C25CF8" w:rsidRPr="00440AE1" w:rsidRDefault="00C25CF8" w:rsidP="00742432">
      <w:pPr>
        <w:spacing w:line="620" w:lineRule="exact"/>
        <w:rPr>
          <w:rFonts w:ascii="仿宋_GB2312" w:eastAsia="仿宋_GB2312" w:hAnsi="仿宋_GB2312" w:cs="Times New Roman"/>
          <w:sz w:val="32"/>
          <w:szCs w:val="32"/>
          <w:lang w:eastAsia="zh-CN"/>
        </w:rPr>
      </w:pPr>
    </w:p>
    <w:p w:rsidR="00C25CF8" w:rsidRPr="00440AE1" w:rsidRDefault="00C25CF8" w:rsidP="0055719A">
      <w:pPr>
        <w:pStyle w:val="BodyText"/>
        <w:spacing w:afterLines="50" w:line="620" w:lineRule="exact"/>
        <w:ind w:left="0"/>
        <w:jc w:val="center"/>
        <w:rPr>
          <w:rFonts w:ascii="华文中宋" w:eastAsia="华文中宋" w:hAnsi="华文中宋" w:cs="Times New Roman"/>
          <w:sz w:val="44"/>
          <w:szCs w:val="44"/>
          <w:lang w:eastAsia="zh-CN"/>
        </w:rPr>
      </w:pPr>
      <w:r w:rsidRPr="00440AE1">
        <w:rPr>
          <w:rFonts w:ascii="华文中宋" w:eastAsia="华文中宋" w:hAnsi="华文中宋" w:cs="华文中宋" w:hint="eastAsia"/>
          <w:sz w:val="44"/>
          <w:szCs w:val="44"/>
          <w:lang w:eastAsia="zh-CN"/>
        </w:rPr>
        <w:t>天津会展中心交通（地铁）路线提示</w:t>
      </w:r>
    </w:p>
    <w:p w:rsidR="00C25CF8" w:rsidRPr="00440AE1" w:rsidRDefault="00C25CF8" w:rsidP="0055719A">
      <w:pPr>
        <w:pStyle w:val="BodyText"/>
        <w:spacing w:afterLines="50" w:line="620" w:lineRule="exact"/>
        <w:ind w:left="0"/>
        <w:jc w:val="center"/>
        <w:rPr>
          <w:rFonts w:ascii="华文中宋" w:eastAsia="华文中宋" w:hAnsi="华文中宋" w:cs="Times New Roman"/>
          <w:lang w:eastAsia="zh-CN"/>
        </w:rPr>
      </w:pPr>
    </w:p>
    <w:p w:rsidR="00C25CF8" w:rsidRPr="00440AE1" w:rsidRDefault="00C25CF8" w:rsidP="006968DD">
      <w:pPr>
        <w:spacing w:line="620" w:lineRule="exact"/>
        <w:ind w:left="64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1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、天津机场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——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天津会展中心</w:t>
      </w:r>
    </w:p>
    <w:p w:rsidR="00C25CF8" w:rsidRPr="00440AE1" w:rsidRDefault="00C25CF8" w:rsidP="003A0E0F">
      <w:pPr>
        <w:spacing w:line="62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乘地铁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2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号线转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5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号线转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1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号线到达国家会展中心地铁站，用时：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75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分钟，费用：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5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元；</w:t>
      </w:r>
    </w:p>
    <w:p w:rsidR="00C25CF8" w:rsidRPr="00440AE1" w:rsidRDefault="00C25CF8" w:rsidP="006968DD">
      <w:pPr>
        <w:spacing w:line="620" w:lineRule="exact"/>
        <w:ind w:left="64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2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、天津站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——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天津会展中心</w:t>
      </w:r>
    </w:p>
    <w:p w:rsidR="00C25CF8" w:rsidRPr="00440AE1" w:rsidRDefault="00C25CF8" w:rsidP="003A0E0F">
      <w:pPr>
        <w:spacing w:line="62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乘地铁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3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号线转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1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号线到达国家会展中心地铁站，用时：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56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分钟，费用：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4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元；</w:t>
      </w:r>
    </w:p>
    <w:p w:rsidR="00C25CF8" w:rsidRPr="00440AE1" w:rsidRDefault="00C25CF8" w:rsidP="006968DD">
      <w:pPr>
        <w:spacing w:line="620" w:lineRule="exact"/>
        <w:ind w:left="64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3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、天津南站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——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天津会展中心</w:t>
      </w:r>
    </w:p>
    <w:p w:rsidR="00C25CF8" w:rsidRPr="00440AE1" w:rsidRDefault="00C25CF8" w:rsidP="003A0E0F">
      <w:pPr>
        <w:spacing w:line="62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乘地铁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3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号线转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1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号线到达国家会展中心地铁站，用时：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80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分钟，费用：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5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元；</w:t>
      </w:r>
    </w:p>
    <w:p w:rsidR="00C25CF8" w:rsidRPr="00440AE1" w:rsidRDefault="00C25CF8" w:rsidP="006968DD">
      <w:pPr>
        <w:spacing w:line="620" w:lineRule="exact"/>
        <w:ind w:left="64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4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、天津西站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>——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天津会展中心</w:t>
      </w:r>
    </w:p>
    <w:p w:rsidR="00C25CF8" w:rsidRPr="00440AE1" w:rsidRDefault="00C25CF8" w:rsidP="003A0E0F">
      <w:pPr>
        <w:spacing w:line="62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乘地铁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1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号线直达国家会展中心地铁站，用时：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58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分钟，费用：</w:t>
      </w:r>
      <w:r w:rsidRPr="00440AE1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5 </w:t>
      </w:r>
      <w:r w:rsidRPr="00440AE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元。</w:t>
      </w:r>
    </w:p>
    <w:p w:rsidR="00C25CF8" w:rsidRPr="00440AE1" w:rsidRDefault="00C25CF8" w:rsidP="003A0E0F">
      <w:pPr>
        <w:spacing w:line="62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</w:p>
    <w:p w:rsidR="00C25CF8" w:rsidRPr="00440AE1" w:rsidRDefault="00C25CF8" w:rsidP="003A0E0F">
      <w:pPr>
        <w:spacing w:line="62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</w:p>
    <w:p w:rsidR="00C25CF8" w:rsidRPr="00440AE1" w:rsidRDefault="00C25CF8" w:rsidP="003A0E0F">
      <w:pPr>
        <w:spacing w:line="62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  <w:lang w:eastAsia="zh-CN"/>
        </w:rPr>
      </w:pPr>
    </w:p>
    <w:p w:rsidR="00C25CF8" w:rsidRPr="00440AE1" w:rsidRDefault="00C25CF8" w:rsidP="000917E6">
      <w:pPr>
        <w:snapToGrid w:val="0"/>
        <w:spacing w:line="600" w:lineRule="exact"/>
        <w:ind w:firstLine="102"/>
        <w:rPr>
          <w:rFonts w:ascii="仿宋_GB2312" w:eastAsia="仿宋_GB2312" w:hAnsi="仿宋_GB2312" w:cs="Times New Roman"/>
          <w:color w:val="000000"/>
          <w:sz w:val="32"/>
          <w:szCs w:val="32"/>
          <w:lang w:eastAsia="zh-CN"/>
        </w:rPr>
      </w:pPr>
    </w:p>
    <w:p w:rsidR="00C25CF8" w:rsidRPr="00440AE1" w:rsidRDefault="00C25CF8" w:rsidP="000917E6">
      <w:pPr>
        <w:snapToGrid w:val="0"/>
        <w:spacing w:line="600" w:lineRule="exact"/>
        <w:ind w:firstLine="102"/>
        <w:rPr>
          <w:rFonts w:ascii="仿宋_GB2312" w:eastAsia="仿宋_GB2312" w:hAnsi="仿宋_GB2312" w:cs="Times New Roman"/>
          <w:color w:val="000000"/>
          <w:sz w:val="32"/>
          <w:szCs w:val="32"/>
          <w:lang w:eastAsia="zh-CN"/>
        </w:rPr>
      </w:pPr>
    </w:p>
    <w:p w:rsidR="00C25CF8" w:rsidRPr="00440AE1" w:rsidRDefault="00C25CF8" w:rsidP="006D36C3">
      <w:pPr>
        <w:snapToGrid w:val="0"/>
        <w:spacing w:line="600" w:lineRule="exact"/>
        <w:ind w:firstLineChars="1600" w:firstLine="31680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>
        <w:rPr>
          <w:noProof/>
          <w:lang w:eastAsia="zh-CN"/>
        </w:rPr>
        <w:pict>
          <v:line id="直接连接符 1" o:spid="_x0000_s1026" style="position:absolute;left:0;text-align:left;z-index:251658240" from="-7.5pt,1.6pt" to="438.75pt,1.6pt" strokeweight="1pt"/>
        </w:pict>
      </w:r>
      <w:r w:rsidRPr="00440AE1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校对：会员服务与综合管理部</w:t>
      </w:r>
      <w:r w:rsidRPr="00440AE1"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  <w:t xml:space="preserve">  </w:t>
      </w:r>
      <w:r w:rsidRPr="00440AE1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杨红</w:t>
      </w:r>
    </w:p>
    <w:sectPr w:rsidR="00C25CF8" w:rsidRPr="00440AE1" w:rsidSect="00062603">
      <w:footerReference w:type="default" r:id="rId7"/>
      <w:pgSz w:w="11910" w:h="16840"/>
      <w:pgMar w:top="1502" w:right="1582" w:bottom="278" w:left="1582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F8" w:rsidRDefault="00C25CF8" w:rsidP="000626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5CF8" w:rsidRDefault="00C25CF8" w:rsidP="000626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F8" w:rsidRDefault="00C25CF8">
    <w:pPr>
      <w:pStyle w:val="Footer"/>
      <w:jc w:val="center"/>
      <w:rPr>
        <w:rFonts w:cs="Times New Roman"/>
      </w:rPr>
    </w:pPr>
    <w:fldSimple w:instr=" PAGE   \* MERGEFORMAT ">
      <w:r w:rsidRPr="003A0E0F">
        <w:rPr>
          <w:noProof/>
          <w:lang w:val="zh-CN"/>
        </w:rPr>
        <w:t>1</w:t>
      </w:r>
    </w:fldSimple>
  </w:p>
  <w:p w:rsidR="00C25CF8" w:rsidRDefault="00C25CF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F8" w:rsidRDefault="00C25CF8" w:rsidP="000626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5CF8" w:rsidRDefault="00C25CF8" w:rsidP="000626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348A5C"/>
    <w:multiLevelType w:val="singleLevel"/>
    <w:tmpl w:val="DA348A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oNotHyphenateCaps/>
  <w:drawingGridHorizontalSpacing w:val="110"/>
  <w:displayHorizont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4FC"/>
    <w:rsid w:val="00062603"/>
    <w:rsid w:val="000917E6"/>
    <w:rsid w:val="00107CED"/>
    <w:rsid w:val="001B23C6"/>
    <w:rsid w:val="001C27E4"/>
    <w:rsid w:val="001F44FC"/>
    <w:rsid w:val="002664B2"/>
    <w:rsid w:val="00306ABD"/>
    <w:rsid w:val="00354EA5"/>
    <w:rsid w:val="003A0E0F"/>
    <w:rsid w:val="003A455F"/>
    <w:rsid w:val="00440AE1"/>
    <w:rsid w:val="00451D6D"/>
    <w:rsid w:val="0055719A"/>
    <w:rsid w:val="006716DF"/>
    <w:rsid w:val="006866E0"/>
    <w:rsid w:val="006968DD"/>
    <w:rsid w:val="006D36C3"/>
    <w:rsid w:val="00742432"/>
    <w:rsid w:val="00767A5E"/>
    <w:rsid w:val="007B6B00"/>
    <w:rsid w:val="007F185A"/>
    <w:rsid w:val="008B4994"/>
    <w:rsid w:val="009B41CE"/>
    <w:rsid w:val="00A17224"/>
    <w:rsid w:val="00A55026"/>
    <w:rsid w:val="00AA6B47"/>
    <w:rsid w:val="00AE7F48"/>
    <w:rsid w:val="00BB6863"/>
    <w:rsid w:val="00C25CF8"/>
    <w:rsid w:val="00D459C6"/>
    <w:rsid w:val="00DB406D"/>
    <w:rsid w:val="00DD6665"/>
    <w:rsid w:val="00DE14A7"/>
    <w:rsid w:val="00E1057E"/>
    <w:rsid w:val="00EF1C09"/>
    <w:rsid w:val="00F066F8"/>
    <w:rsid w:val="00F752A1"/>
    <w:rsid w:val="05CC359C"/>
    <w:rsid w:val="079F5DEF"/>
    <w:rsid w:val="08960FE0"/>
    <w:rsid w:val="0CB85D22"/>
    <w:rsid w:val="0E84330C"/>
    <w:rsid w:val="12146F70"/>
    <w:rsid w:val="150D24DE"/>
    <w:rsid w:val="151A78FD"/>
    <w:rsid w:val="16CD6C99"/>
    <w:rsid w:val="18325A09"/>
    <w:rsid w:val="1B1F00CF"/>
    <w:rsid w:val="1DC77882"/>
    <w:rsid w:val="1F775A4F"/>
    <w:rsid w:val="24FA49A6"/>
    <w:rsid w:val="27556ED7"/>
    <w:rsid w:val="2B312576"/>
    <w:rsid w:val="2B316DD5"/>
    <w:rsid w:val="341D41CE"/>
    <w:rsid w:val="353B2F79"/>
    <w:rsid w:val="35D87DCA"/>
    <w:rsid w:val="3B8E3FE9"/>
    <w:rsid w:val="446B0D35"/>
    <w:rsid w:val="47051185"/>
    <w:rsid w:val="48DE146C"/>
    <w:rsid w:val="4C4C5409"/>
    <w:rsid w:val="57173FD1"/>
    <w:rsid w:val="5B96334E"/>
    <w:rsid w:val="5C710F34"/>
    <w:rsid w:val="63BD0E64"/>
    <w:rsid w:val="65161641"/>
    <w:rsid w:val="65601016"/>
    <w:rsid w:val="657E26E4"/>
    <w:rsid w:val="6B3D6551"/>
    <w:rsid w:val="6F6B5B67"/>
    <w:rsid w:val="70A9373A"/>
    <w:rsid w:val="743A3C0C"/>
    <w:rsid w:val="7A1C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03"/>
    <w:pPr>
      <w:widowControl w:val="0"/>
    </w:pPr>
    <w:rPr>
      <w:rFonts w:ascii="Calibri" w:hAnsi="Calibri" w:cs="Calibri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603"/>
    <w:pPr>
      <w:ind w:left="952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D11"/>
    <w:rPr>
      <w:rFonts w:ascii="Calibri" w:hAnsi="Calibri" w:cs="Calibri"/>
      <w:b/>
      <w:bCs/>
      <w:kern w:val="44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99"/>
    <w:rsid w:val="00062603"/>
    <w:pPr>
      <w:ind w:left="120"/>
    </w:pPr>
    <w:rPr>
      <w:rFonts w:ascii="宋体" w:hAnsi="宋体" w:cs="宋体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62603"/>
    <w:rPr>
      <w:rFonts w:ascii="宋体" w:eastAsia="宋体" w:hAnsi="宋体" w:cs="宋体"/>
      <w:sz w:val="32"/>
      <w:szCs w:val="32"/>
    </w:rPr>
  </w:style>
  <w:style w:type="paragraph" w:styleId="Footer">
    <w:name w:val="footer"/>
    <w:basedOn w:val="Normal"/>
    <w:link w:val="FooterChar"/>
    <w:uiPriority w:val="99"/>
    <w:rsid w:val="000626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260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6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2603"/>
    <w:rPr>
      <w:sz w:val="18"/>
      <w:szCs w:val="18"/>
    </w:rPr>
  </w:style>
  <w:style w:type="character" w:styleId="Emphasis">
    <w:name w:val="Emphasis"/>
    <w:basedOn w:val="DefaultParagraphFont"/>
    <w:uiPriority w:val="99"/>
    <w:qFormat/>
    <w:rsid w:val="00062603"/>
    <w:rPr>
      <w:i/>
      <w:iCs/>
    </w:rPr>
  </w:style>
  <w:style w:type="table" w:customStyle="1" w:styleId="TableNormal1">
    <w:name w:val="Table Normal1"/>
    <w:uiPriority w:val="99"/>
    <w:semiHidden/>
    <w:rsid w:val="0006260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062603"/>
  </w:style>
  <w:style w:type="paragraph" w:customStyle="1" w:styleId="TableParagraph">
    <w:name w:val="Table Paragraph"/>
    <w:basedOn w:val="Normal"/>
    <w:uiPriority w:val="99"/>
    <w:rsid w:val="00062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41</Words>
  <Characters>234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江兆尧</cp:lastModifiedBy>
  <cp:revision>18</cp:revision>
  <cp:lastPrinted>2021-05-28T06:53:00Z</cp:lastPrinted>
  <dcterms:created xsi:type="dcterms:W3CDTF">2021-05-22T12:29:00Z</dcterms:created>
  <dcterms:modified xsi:type="dcterms:W3CDTF">2021-05-28T08:13:00Z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380044456C31495D8A2E090251491408</vt:lpwstr>
  </property>
</Properties>
</file>