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CD" w:rsidRPr="00A27DE4" w:rsidRDefault="007E5CCD" w:rsidP="007E5CCD">
      <w:pPr>
        <w:rPr>
          <w:rFonts w:ascii="仿宋" w:eastAsia="仿宋" w:hAnsi="仿宋" w:cs="Times New Roman"/>
          <w:bCs/>
          <w:sz w:val="32"/>
          <w:szCs w:val="32"/>
        </w:rPr>
      </w:pPr>
      <w:r w:rsidRPr="00A27DE4">
        <w:rPr>
          <w:rFonts w:ascii="仿宋" w:eastAsia="仿宋" w:hAnsi="仿宋" w:cs="Times New Roman" w:hint="eastAsia"/>
          <w:bCs/>
          <w:sz w:val="32"/>
          <w:szCs w:val="32"/>
        </w:rPr>
        <w:t>附件2：</w:t>
      </w:r>
    </w:p>
    <w:p w:rsidR="007E5CCD" w:rsidRPr="009A73C7" w:rsidRDefault="007E5CCD" w:rsidP="007E5CCD">
      <w:pPr>
        <w:rPr>
          <w:rFonts w:ascii="Times New Roman" w:eastAsia="宋体" w:hAnsi="Times New Roman" w:cs="Times New Roman"/>
          <w:sz w:val="30"/>
          <w:szCs w:val="20"/>
        </w:rPr>
      </w:pPr>
      <w:r w:rsidRPr="009A73C7">
        <w:rPr>
          <w:rFonts w:ascii="Times New Roman" w:eastAsia="宋体" w:hAnsi="Times New Roman" w:cs="Times New Roman" w:hint="eastAsia"/>
          <w:sz w:val="30"/>
          <w:szCs w:val="20"/>
        </w:rPr>
        <w:t xml:space="preserve">                </w:t>
      </w:r>
    </w:p>
    <w:p w:rsidR="007E5CCD" w:rsidRPr="009A73C7" w:rsidRDefault="007E5CCD" w:rsidP="007E5CCD">
      <w:pPr>
        <w:rPr>
          <w:rFonts w:ascii="Times New Roman" w:eastAsia="宋体" w:hAnsi="Times New Roman" w:cs="Times New Roman"/>
          <w:sz w:val="52"/>
          <w:szCs w:val="20"/>
        </w:rPr>
      </w:pPr>
    </w:p>
    <w:p w:rsidR="007E5CCD" w:rsidRPr="009A73C7" w:rsidRDefault="007E5CCD" w:rsidP="007E5CCD">
      <w:pPr>
        <w:jc w:val="center"/>
        <w:rPr>
          <w:rFonts w:ascii="黑体" w:eastAsia="黑体" w:hAnsi="Times New Roman" w:cs="Times New Roman"/>
          <w:b/>
          <w:sz w:val="44"/>
          <w:szCs w:val="44"/>
        </w:rPr>
      </w:pPr>
    </w:p>
    <w:p w:rsidR="007E5CCD" w:rsidRPr="008A016D" w:rsidRDefault="007E5CCD" w:rsidP="00473914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8A016D">
        <w:rPr>
          <w:rFonts w:ascii="华文中宋" w:eastAsia="华文中宋" w:hAnsi="华文中宋" w:cs="Times New Roman" w:hint="eastAsia"/>
          <w:b/>
          <w:sz w:val="44"/>
          <w:szCs w:val="44"/>
        </w:rPr>
        <w:t>全国建筑业诚信劳务企业评价</w:t>
      </w:r>
    </w:p>
    <w:p w:rsidR="007E5CCD" w:rsidRPr="008A016D" w:rsidRDefault="007E5CCD" w:rsidP="007E5CCD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8A016D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申  报  表 </w:t>
      </w:r>
      <w:r w:rsidRPr="008A016D">
        <w:rPr>
          <w:rFonts w:ascii="华文中宋" w:eastAsia="华文中宋" w:hAnsi="华文中宋" w:cs="Times New Roman" w:hint="eastAsia"/>
          <w:sz w:val="44"/>
          <w:szCs w:val="44"/>
        </w:rPr>
        <w:t xml:space="preserve"> </w:t>
      </w:r>
    </w:p>
    <w:p w:rsidR="007E5CCD" w:rsidRPr="008A016D" w:rsidRDefault="007E5CCD" w:rsidP="007E5CCD">
      <w:pPr>
        <w:tabs>
          <w:tab w:val="left" w:pos="3060"/>
        </w:tabs>
        <w:jc w:val="center"/>
        <w:rPr>
          <w:rFonts w:ascii="仿宋" w:eastAsia="仿宋" w:hAnsi="仿宋" w:cs="Times New Roman"/>
          <w:sz w:val="36"/>
          <w:szCs w:val="36"/>
        </w:rPr>
      </w:pPr>
    </w:p>
    <w:p w:rsidR="007E5CCD" w:rsidRPr="008A016D" w:rsidRDefault="007E5CCD" w:rsidP="007E5CCD">
      <w:pPr>
        <w:tabs>
          <w:tab w:val="left" w:pos="3060"/>
        </w:tabs>
        <w:jc w:val="center"/>
        <w:rPr>
          <w:rFonts w:ascii="仿宋" w:eastAsia="仿宋" w:hAnsi="仿宋" w:cs="Times New Roman"/>
          <w:sz w:val="32"/>
          <w:szCs w:val="32"/>
        </w:rPr>
      </w:pPr>
      <w:r w:rsidRPr="008A016D">
        <w:rPr>
          <w:rFonts w:ascii="仿宋" w:eastAsia="仿宋" w:hAnsi="仿宋" w:cs="Times New Roman" w:hint="eastAsia"/>
          <w:sz w:val="32"/>
          <w:szCs w:val="32"/>
        </w:rPr>
        <w:t>（二〇二〇年度）</w:t>
      </w:r>
    </w:p>
    <w:p w:rsidR="007E5CCD" w:rsidRPr="008A016D" w:rsidRDefault="007E5CCD" w:rsidP="007E5CCD">
      <w:pPr>
        <w:tabs>
          <w:tab w:val="left" w:pos="3060"/>
        </w:tabs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7E5CCD">
      <w:pPr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7E5CCD">
      <w:pPr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7E5CCD">
      <w:pPr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7E5CCD">
      <w:pPr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7E5CCD">
      <w:pPr>
        <w:jc w:val="center"/>
        <w:rPr>
          <w:rFonts w:ascii="仿宋" w:eastAsia="仿宋" w:hAnsi="仿宋" w:cs="Times New Roman"/>
          <w:b/>
          <w:sz w:val="32"/>
          <w:szCs w:val="32"/>
        </w:rPr>
      </w:pPr>
    </w:p>
    <w:p w:rsidR="007E5CCD" w:rsidRPr="008A016D" w:rsidRDefault="007E5CCD" w:rsidP="00473914">
      <w:pPr>
        <w:spacing w:line="360" w:lineRule="auto"/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8A016D">
        <w:rPr>
          <w:rFonts w:ascii="仿宋" w:eastAsia="仿宋" w:hAnsi="仿宋" w:cs="Times New Roman" w:hint="eastAsia"/>
          <w:sz w:val="32"/>
          <w:szCs w:val="32"/>
        </w:rPr>
        <w:t xml:space="preserve">申报单位（章）：         </w:t>
      </w:r>
    </w:p>
    <w:p w:rsidR="007E5CCD" w:rsidRPr="008A016D" w:rsidRDefault="007E5CCD" w:rsidP="00473914">
      <w:pPr>
        <w:spacing w:line="360" w:lineRule="auto"/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8A016D">
        <w:rPr>
          <w:rFonts w:ascii="仿宋" w:eastAsia="仿宋" w:hAnsi="仿宋" w:cs="Times New Roman" w:hint="eastAsia"/>
          <w:sz w:val="32"/>
          <w:szCs w:val="32"/>
        </w:rPr>
        <w:t>申报日期：     年     月     日</w:t>
      </w:r>
    </w:p>
    <w:p w:rsidR="007E5CCD" w:rsidRPr="008A016D" w:rsidRDefault="007E5CCD" w:rsidP="007E5CCD">
      <w:pPr>
        <w:ind w:firstLineChars="2200" w:firstLine="7040"/>
        <w:rPr>
          <w:rFonts w:ascii="仿宋" w:eastAsia="仿宋" w:hAnsi="仿宋" w:cs="Times New Roman"/>
          <w:sz w:val="32"/>
          <w:szCs w:val="32"/>
        </w:rPr>
      </w:pPr>
    </w:p>
    <w:p w:rsidR="007E5CCD" w:rsidRPr="008A016D" w:rsidRDefault="007E5CCD" w:rsidP="007E5CC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Pr="008A016D" w:rsidRDefault="007E5CCD" w:rsidP="007E5CC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Pr="00777750" w:rsidRDefault="007E5CCD" w:rsidP="0047391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777750">
        <w:rPr>
          <w:rFonts w:ascii="仿宋" w:eastAsia="仿宋" w:hAnsi="仿宋" w:cs="Times New Roman" w:hint="eastAsia"/>
          <w:b/>
          <w:sz w:val="32"/>
          <w:szCs w:val="32"/>
        </w:rPr>
        <w:t>中国建筑业协会建筑供应链与劳务管理分会制</w:t>
      </w:r>
    </w:p>
    <w:p w:rsidR="007E5CCD" w:rsidRPr="008428BC" w:rsidRDefault="007E5CCD" w:rsidP="007E5CCD">
      <w:pPr>
        <w:rPr>
          <w:rFonts w:ascii="Times New Roman" w:eastAsia="宋体" w:hAnsi="Times New Roman" w:cs="Times New Roman"/>
          <w:b/>
          <w:sz w:val="18"/>
          <w:szCs w:val="20"/>
        </w:rPr>
      </w:pPr>
    </w:p>
    <w:p w:rsidR="007E5CCD" w:rsidRPr="009A73C7" w:rsidRDefault="007E5CCD" w:rsidP="007E5CCD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lastRenderedPageBreak/>
        <w:t>承  诺  书</w:t>
      </w:r>
    </w:p>
    <w:p w:rsidR="007E5CCD" w:rsidRDefault="007E5CCD" w:rsidP="007E5CCD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Pr="00E56459" w:rsidRDefault="007E5CCD" w:rsidP="007E5CCD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>本单位自愿申请参加</w:t>
      </w:r>
      <w:r>
        <w:rPr>
          <w:rFonts w:ascii="仿宋" w:eastAsia="仿宋" w:hAnsi="仿宋" w:cs="Times New Roman" w:hint="eastAsia"/>
          <w:sz w:val="32"/>
          <w:szCs w:val="32"/>
        </w:rPr>
        <w:t>中国建筑业协会建筑供应链与劳务分会组织</w:t>
      </w:r>
      <w:r w:rsidRPr="00E56459"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 w:hint="eastAsia"/>
          <w:sz w:val="32"/>
          <w:szCs w:val="32"/>
        </w:rPr>
        <w:t>全国建筑业诚信劳务企业评价</w:t>
      </w:r>
      <w:r w:rsidRPr="00E56459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E5CCD" w:rsidRPr="00E56459" w:rsidRDefault="007E5CCD" w:rsidP="007E5CCD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>本单位承诺，在申请本信用评价中所提交的资料和数据全部真实、合法、有效，复印件和原件内容一致，并对因材料虚假所引发的一切后果负责。</w:t>
      </w:r>
    </w:p>
    <w:p w:rsidR="007E5CCD" w:rsidRDefault="007E5CCD" w:rsidP="007E5CCD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Default="007E5CCD" w:rsidP="007E5CCD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Default="007E5CCD" w:rsidP="007E5CCD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Pr="00E56459" w:rsidRDefault="007E5CCD" w:rsidP="007E5CCD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Default="007E5CCD" w:rsidP="007E5CCD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 xml:space="preserve">            </w:t>
      </w:r>
    </w:p>
    <w:p w:rsidR="007E5CCD" w:rsidRPr="00E56459" w:rsidRDefault="007E5CCD" w:rsidP="007E5CCD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Pr="00E56459" w:rsidRDefault="007E5CCD" w:rsidP="007E5CCD">
      <w:pPr>
        <w:spacing w:line="620" w:lineRule="exact"/>
        <w:ind w:firstLineChars="700" w:firstLine="22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>法定代表人签字：</w:t>
      </w:r>
    </w:p>
    <w:p w:rsidR="007E5CCD" w:rsidRPr="00E56459" w:rsidRDefault="007E5CCD" w:rsidP="007E5CCD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 xml:space="preserve">                单位盖章：</w:t>
      </w:r>
    </w:p>
    <w:p w:rsidR="007E5CCD" w:rsidRPr="00E56459" w:rsidRDefault="007E5CCD" w:rsidP="007E5CCD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56459">
        <w:rPr>
          <w:rFonts w:ascii="仿宋" w:eastAsia="仿宋" w:hAnsi="仿宋" w:cs="Times New Roman" w:hint="eastAsia"/>
          <w:sz w:val="32"/>
          <w:szCs w:val="32"/>
        </w:rPr>
        <w:t xml:space="preserve">                              年  月  日</w:t>
      </w:r>
    </w:p>
    <w:p w:rsidR="007E5CCD" w:rsidRDefault="007E5CCD" w:rsidP="007E5CCD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E5CCD" w:rsidRDefault="007E5CCD" w:rsidP="007E5CCD">
      <w:pPr>
        <w:rPr>
          <w:rFonts w:ascii="仿宋" w:eastAsia="仿宋" w:hAnsi="仿宋" w:cs="Times New Roman"/>
          <w:bCs/>
          <w:sz w:val="32"/>
          <w:szCs w:val="32"/>
        </w:rPr>
      </w:pPr>
    </w:p>
    <w:p w:rsidR="007E5CCD" w:rsidRDefault="007E5CCD" w:rsidP="007E5CCD">
      <w:pPr>
        <w:rPr>
          <w:rFonts w:ascii="仿宋" w:eastAsia="仿宋" w:hAnsi="仿宋" w:cs="Times New Roman"/>
          <w:bCs/>
          <w:sz w:val="32"/>
          <w:szCs w:val="32"/>
        </w:rPr>
      </w:pPr>
    </w:p>
    <w:p w:rsidR="000C4333" w:rsidRDefault="007E5CCD" w:rsidP="007E5CCD">
      <w:pPr>
        <w:rPr>
          <w:rFonts w:ascii="仿宋" w:eastAsia="仿宋" w:hAnsi="仿宋" w:cs="Times New Roman"/>
          <w:bCs/>
          <w:sz w:val="32"/>
          <w:szCs w:val="32"/>
        </w:rPr>
      </w:pPr>
      <w:r w:rsidRPr="00A27DE4">
        <w:rPr>
          <w:rFonts w:ascii="仿宋" w:eastAsia="仿宋" w:hAnsi="仿宋" w:cs="Times New Roman" w:hint="eastAsia"/>
          <w:bCs/>
          <w:sz w:val="32"/>
          <w:szCs w:val="32"/>
        </w:rPr>
        <w:t xml:space="preserve"> </w:t>
      </w:r>
    </w:p>
    <w:p w:rsidR="000C4333" w:rsidRDefault="000C4333" w:rsidP="007E5CCD">
      <w:pPr>
        <w:rPr>
          <w:rFonts w:ascii="仿宋" w:eastAsia="仿宋" w:hAnsi="仿宋" w:cs="Times New Roman"/>
          <w:bCs/>
          <w:sz w:val="32"/>
          <w:szCs w:val="32"/>
        </w:rPr>
      </w:pPr>
    </w:p>
    <w:p w:rsidR="007E5CCD" w:rsidRPr="00A27DE4" w:rsidRDefault="007E5CCD" w:rsidP="007E5CCD">
      <w:pPr>
        <w:rPr>
          <w:rFonts w:ascii="仿宋" w:eastAsia="仿宋" w:hAnsi="仿宋" w:cs="Times New Roman"/>
          <w:bCs/>
          <w:sz w:val="32"/>
          <w:szCs w:val="32"/>
        </w:rPr>
      </w:pPr>
      <w:r w:rsidRPr="00A27DE4">
        <w:rPr>
          <w:rFonts w:ascii="仿宋" w:eastAsia="仿宋" w:hAnsi="仿宋" w:cs="Times New Roman" w:hint="eastAsia"/>
          <w:bCs/>
          <w:sz w:val="32"/>
          <w:szCs w:val="32"/>
        </w:rPr>
        <w:t xml:space="preserve">  </w:t>
      </w:r>
    </w:p>
    <w:p w:rsidR="007E5CCD" w:rsidRPr="009A73C7" w:rsidRDefault="007E5CCD" w:rsidP="00A461BA">
      <w:pPr>
        <w:spacing w:afterLines="10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9A73C7">
        <w:rPr>
          <w:rFonts w:ascii="华文中宋" w:eastAsia="华文中宋" w:hAnsi="华文中宋" w:cs="华文中宋" w:hint="eastAsia"/>
          <w:bCs/>
          <w:sz w:val="36"/>
          <w:szCs w:val="36"/>
        </w:rPr>
        <w:lastRenderedPageBreak/>
        <w:t>全国建筑业诚信劳务企业评价申报表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559"/>
        <w:gridCol w:w="1559"/>
        <w:gridCol w:w="851"/>
        <w:gridCol w:w="1134"/>
        <w:gridCol w:w="1559"/>
        <w:gridCol w:w="283"/>
        <w:gridCol w:w="1843"/>
      </w:tblGrid>
      <w:tr w:rsidR="005D12DF" w:rsidRPr="009A73C7" w:rsidTr="002E094F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基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本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情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况</w:t>
            </w:r>
            <w:proofErr w:type="gramEnd"/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7229" w:type="dxa"/>
            <w:gridSpan w:val="6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7533F7" w:rsidP="007533F7">
            <w:pPr>
              <w:ind w:firstLineChars="50" w:firstLine="12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法人代表</w:t>
            </w:r>
          </w:p>
        </w:tc>
        <w:tc>
          <w:tcPr>
            <w:tcW w:w="3544" w:type="dxa"/>
            <w:gridSpan w:val="3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7E5CCD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设立时间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DC1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资质类型</w:t>
            </w:r>
          </w:p>
          <w:p w:rsidR="007E5CCD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与等级</w:t>
            </w:r>
          </w:p>
        </w:tc>
        <w:tc>
          <w:tcPr>
            <w:tcW w:w="3544" w:type="dxa"/>
            <w:gridSpan w:val="3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411DC1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A3300" w:rsidRPr="005A3300" w:rsidRDefault="00411DC1" w:rsidP="005A33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A3300">
              <w:rPr>
                <w:rFonts w:ascii="仿宋_GB2312" w:eastAsia="仿宋_GB2312" w:hAnsi="宋体" w:cs="Times New Roman" w:hint="eastAsia"/>
                <w:sz w:val="24"/>
                <w:szCs w:val="24"/>
              </w:rPr>
              <w:t>企业联系</w:t>
            </w:r>
          </w:p>
          <w:p w:rsidR="00411DC1" w:rsidRPr="00530EEC" w:rsidRDefault="00411DC1" w:rsidP="005A33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411DC1">
              <w:rPr>
                <w:rFonts w:ascii="仿宋_GB2312" w:eastAsia="仿宋_GB2312" w:hAnsi="宋体" w:cs="Times New Roman" w:hint="eastAsia"/>
                <w:spacing w:val="56"/>
                <w:sz w:val="24"/>
                <w:szCs w:val="24"/>
              </w:rPr>
              <w:t>人信息</w:t>
            </w:r>
          </w:p>
        </w:tc>
        <w:tc>
          <w:tcPr>
            <w:tcW w:w="1559" w:type="dxa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姓 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DC1" w:rsidRPr="00530EEC" w:rsidRDefault="00411DC1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手机/座机</w:t>
            </w:r>
          </w:p>
        </w:tc>
        <w:tc>
          <w:tcPr>
            <w:tcW w:w="2126" w:type="dxa"/>
            <w:gridSpan w:val="2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11DC1" w:rsidRPr="00530EEC" w:rsidRDefault="00411DC1" w:rsidP="00411DC1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职 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="007533F7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DC1" w:rsidRPr="00473914" w:rsidRDefault="00411DC1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473914">
              <w:rPr>
                <w:rFonts w:ascii="仿宋_GB2312" w:eastAsia="仿宋_GB2312" w:hAnsi="宋体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</w:t>
            </w:r>
            <w:r w:rsidRPr="00473914">
              <w:rPr>
                <w:rFonts w:ascii="仿宋_GB2312" w:eastAsia="仿宋_GB2312" w:hAnsi="宋体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126" w:type="dxa"/>
            <w:gridSpan w:val="2"/>
            <w:vAlign w:val="center"/>
          </w:tcPr>
          <w:p w:rsidR="00411DC1" w:rsidRPr="00530EEC" w:rsidRDefault="00411DC1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1586" w:rsidRDefault="0085708B" w:rsidP="005A33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企业负责</w:t>
            </w:r>
          </w:p>
          <w:p w:rsidR="0085708B" w:rsidRPr="00530EEC" w:rsidRDefault="0085708B" w:rsidP="005A33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E1586">
              <w:rPr>
                <w:rFonts w:ascii="仿宋_GB2312" w:eastAsia="仿宋_GB2312" w:hAnsi="宋体" w:cs="Times New Roman" w:hint="eastAsia"/>
                <w:spacing w:val="56"/>
                <w:sz w:val="24"/>
                <w:szCs w:val="24"/>
              </w:rPr>
              <w:t>人信息</w:t>
            </w:r>
          </w:p>
        </w:tc>
        <w:tc>
          <w:tcPr>
            <w:tcW w:w="1559" w:type="dxa"/>
            <w:vAlign w:val="center"/>
          </w:tcPr>
          <w:p w:rsidR="0085708B" w:rsidRPr="00530EEC" w:rsidRDefault="0085708B" w:rsidP="007533F7">
            <w:pPr>
              <w:ind w:right="120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姓 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08B" w:rsidRPr="00530EEC" w:rsidRDefault="0085708B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手机/座机</w:t>
            </w:r>
          </w:p>
        </w:tc>
        <w:tc>
          <w:tcPr>
            <w:tcW w:w="2126" w:type="dxa"/>
            <w:gridSpan w:val="2"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08B" w:rsidRPr="00530EEC" w:rsidRDefault="0085708B" w:rsidP="007533F7">
            <w:pPr>
              <w:ind w:right="120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职  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="007533F7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08B" w:rsidRPr="00530EEC" w:rsidRDefault="0085708B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473914">
              <w:rPr>
                <w:rFonts w:ascii="仿宋_GB2312" w:eastAsia="仿宋_GB2312" w:hAnsi="宋体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</w:t>
            </w:r>
            <w:r w:rsidRPr="00473914">
              <w:rPr>
                <w:rFonts w:ascii="仿宋_GB2312" w:eastAsia="仿宋_GB2312" w:hAnsi="宋体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126" w:type="dxa"/>
            <w:gridSpan w:val="2"/>
            <w:vAlign w:val="center"/>
          </w:tcPr>
          <w:p w:rsidR="0085708B" w:rsidRPr="00530EEC" w:rsidRDefault="0085708B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37A6A" w:rsidRPr="009A73C7" w:rsidTr="002E094F">
        <w:trPr>
          <w:cantSplit/>
          <w:trHeight w:hRule="exact" w:val="851"/>
        </w:trPr>
        <w:tc>
          <w:tcPr>
            <w:tcW w:w="710" w:type="dxa"/>
            <w:vMerge w:val="restart"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市</w:t>
            </w:r>
          </w:p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场</w:t>
            </w:r>
          </w:p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行</w:t>
            </w:r>
          </w:p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为</w:t>
            </w:r>
          </w:p>
        </w:tc>
        <w:tc>
          <w:tcPr>
            <w:tcW w:w="1559" w:type="dxa"/>
            <w:vAlign w:val="center"/>
          </w:tcPr>
          <w:p w:rsidR="00A37A6A" w:rsidRPr="007435FF" w:rsidRDefault="00A37A6A" w:rsidP="007533F7">
            <w:pPr>
              <w:rPr>
                <w:rFonts w:ascii="仿宋_GB2312" w:eastAsia="仿宋_GB2312" w:hAnsi="宋体" w:cs="Times New Roman"/>
                <w:spacing w:val="-34"/>
                <w:sz w:val="24"/>
                <w:szCs w:val="24"/>
              </w:rPr>
            </w:pPr>
            <w:r w:rsidRPr="007435FF">
              <w:rPr>
                <w:rFonts w:ascii="仿宋_GB2312" w:eastAsia="仿宋_GB2312" w:hAnsi="宋体" w:cs="Times New Roman" w:hint="eastAsia"/>
                <w:spacing w:val="-34"/>
                <w:sz w:val="24"/>
                <w:szCs w:val="24"/>
              </w:rPr>
              <w:t>近2年安全生产事故（较大及以上）</w:t>
            </w:r>
          </w:p>
        </w:tc>
        <w:tc>
          <w:tcPr>
            <w:tcW w:w="7229" w:type="dxa"/>
            <w:gridSpan w:val="6"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37A6A" w:rsidRPr="009A73C7" w:rsidTr="002E094F">
        <w:trPr>
          <w:cantSplit/>
          <w:trHeight w:hRule="exact" w:val="851"/>
        </w:trPr>
        <w:tc>
          <w:tcPr>
            <w:tcW w:w="710" w:type="dxa"/>
            <w:vMerge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A6A" w:rsidRPr="007435FF" w:rsidRDefault="00A37A6A" w:rsidP="007435FF">
            <w:pPr>
              <w:rPr>
                <w:rFonts w:ascii="仿宋_GB2312" w:eastAsia="仿宋_GB2312" w:hAnsi="宋体" w:cs="Times New Roman"/>
                <w:spacing w:val="-30"/>
                <w:sz w:val="24"/>
                <w:szCs w:val="24"/>
              </w:rPr>
            </w:pPr>
            <w:r w:rsidRPr="007435FF">
              <w:rPr>
                <w:rFonts w:ascii="仿宋_GB2312" w:eastAsia="仿宋_GB2312" w:hAnsi="宋体" w:cs="Times New Roman" w:hint="eastAsia"/>
                <w:spacing w:val="-30"/>
                <w:sz w:val="24"/>
                <w:szCs w:val="24"/>
              </w:rPr>
              <w:t>近2年质量事故（较大及以上）</w:t>
            </w:r>
          </w:p>
        </w:tc>
        <w:tc>
          <w:tcPr>
            <w:tcW w:w="7229" w:type="dxa"/>
            <w:gridSpan w:val="6"/>
            <w:vAlign w:val="center"/>
          </w:tcPr>
          <w:p w:rsidR="00A37A6A" w:rsidRPr="00530EEC" w:rsidRDefault="00A37A6A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37A6A" w:rsidRPr="009A73C7" w:rsidTr="002E094F">
        <w:trPr>
          <w:cantSplit/>
          <w:trHeight w:hRule="exact" w:val="851"/>
        </w:trPr>
        <w:tc>
          <w:tcPr>
            <w:tcW w:w="710" w:type="dxa"/>
            <w:vMerge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近2年合同</w:t>
            </w:r>
          </w:p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履约情况</w:t>
            </w:r>
          </w:p>
        </w:tc>
        <w:tc>
          <w:tcPr>
            <w:tcW w:w="7229" w:type="dxa"/>
            <w:gridSpan w:val="6"/>
            <w:vAlign w:val="center"/>
          </w:tcPr>
          <w:p w:rsidR="00A37A6A" w:rsidRPr="00530EEC" w:rsidRDefault="00A37A6A" w:rsidP="00C53A84">
            <w:pPr>
              <w:ind w:left="98" w:hangingChars="41" w:hanging="98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</w:p>
        </w:tc>
      </w:tr>
      <w:tr w:rsidR="00A37A6A" w:rsidRPr="009A73C7" w:rsidTr="002E094F">
        <w:trPr>
          <w:cantSplit/>
          <w:trHeight w:hRule="exact" w:val="851"/>
        </w:trPr>
        <w:tc>
          <w:tcPr>
            <w:tcW w:w="710" w:type="dxa"/>
            <w:vMerge/>
            <w:vAlign w:val="center"/>
          </w:tcPr>
          <w:p w:rsidR="00A37A6A" w:rsidRPr="00530EEC" w:rsidRDefault="00A37A6A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A6A" w:rsidRPr="00530EEC" w:rsidRDefault="00A37A6A" w:rsidP="00CD7552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近2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年被通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报批评情况</w:t>
            </w:r>
          </w:p>
        </w:tc>
        <w:tc>
          <w:tcPr>
            <w:tcW w:w="7229" w:type="dxa"/>
            <w:gridSpan w:val="6"/>
            <w:vAlign w:val="center"/>
          </w:tcPr>
          <w:p w:rsidR="00A37A6A" w:rsidRPr="00530EEC" w:rsidRDefault="00A37A6A" w:rsidP="00C53A84">
            <w:pPr>
              <w:ind w:left="98" w:hangingChars="41" w:hanging="9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经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营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实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力</w:t>
            </w:r>
          </w:p>
        </w:tc>
        <w:tc>
          <w:tcPr>
            <w:tcW w:w="1559" w:type="dxa"/>
            <w:vAlign w:val="center"/>
          </w:tcPr>
          <w:p w:rsidR="007E5CCD" w:rsidRPr="00530EEC" w:rsidRDefault="007E5CCD" w:rsidP="00C53A84">
            <w:pPr>
              <w:ind w:left="98" w:hangingChars="41" w:hanging="9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注册资本</w:t>
            </w:r>
          </w:p>
        </w:tc>
        <w:tc>
          <w:tcPr>
            <w:tcW w:w="3544" w:type="dxa"/>
            <w:gridSpan w:val="3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559" w:type="dxa"/>
            <w:vAlign w:val="center"/>
          </w:tcPr>
          <w:p w:rsidR="007533F7" w:rsidRDefault="007E5CCD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劳务用</w:t>
            </w:r>
          </w:p>
          <w:p w:rsidR="007E5CCD" w:rsidRPr="00530EEC" w:rsidRDefault="007533F7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工</w:t>
            </w:r>
            <w:r w:rsidR="007E5CCD"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33F7" w:rsidRDefault="007E5CCD" w:rsidP="00C53A84">
            <w:pPr>
              <w:ind w:left="98" w:hangingChars="41" w:hanging="9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劳务施</w:t>
            </w:r>
          </w:p>
          <w:p w:rsidR="007533F7" w:rsidRDefault="007E5CCD" w:rsidP="007533F7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工</w:t>
            </w:r>
            <w:r w:rsidR="007533F7">
              <w:rPr>
                <w:rFonts w:ascii="仿宋_GB2312" w:eastAsia="仿宋_GB2312" w:hAnsi="宋体" w:cs="Times New Roman" w:hint="eastAsia"/>
                <w:sz w:val="24"/>
                <w:szCs w:val="24"/>
              </w:rPr>
              <w:t>产值</w:t>
            </w:r>
          </w:p>
          <w:p w:rsidR="007E5CCD" w:rsidRPr="00530EEC" w:rsidRDefault="007E5CCD" w:rsidP="007533F7">
            <w:pPr>
              <w:ind w:left="98" w:hangingChars="41" w:hanging="9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559" w:type="dxa"/>
            <w:vAlign w:val="center"/>
          </w:tcPr>
          <w:p w:rsidR="007533F7" w:rsidRDefault="007E5CCD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新签合</w:t>
            </w:r>
          </w:p>
          <w:p w:rsidR="007E5CCD" w:rsidRPr="00530EEC" w:rsidRDefault="007E5CCD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同</w:t>
            </w:r>
            <w:r w:rsidR="007533F7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额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2E094F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</w:t>
            </w:r>
            <w:r w:rsidR="007E5CCD"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万</w:t>
            </w:r>
            <w:r w:rsidR="007E5CCD">
              <w:rPr>
                <w:rFonts w:ascii="仿宋_GB2312" w:eastAsia="仿宋_GB2312" w:hAnsi="宋体" w:cs="Times New Roman" w:hint="eastAsia"/>
                <w:sz w:val="24"/>
                <w:szCs w:val="24"/>
              </w:rPr>
              <w:t>元</w:t>
            </w: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7E5CCD" w:rsidP="00C53A84">
            <w:pPr>
              <w:ind w:left="98" w:hangingChars="41" w:hanging="9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纳税总额</w:t>
            </w:r>
          </w:p>
        </w:tc>
        <w:tc>
          <w:tcPr>
            <w:tcW w:w="3544" w:type="dxa"/>
            <w:gridSpan w:val="3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559" w:type="dxa"/>
            <w:vAlign w:val="center"/>
          </w:tcPr>
          <w:p w:rsidR="007E5CCD" w:rsidRPr="00530EEC" w:rsidRDefault="007E5CCD" w:rsidP="007533F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净资产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万元</w:t>
            </w: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7E5CCD" w:rsidRDefault="007435FF" w:rsidP="005D12DF">
            <w:pPr>
              <w:ind w:leftChars="50" w:left="105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20"/>
                <w:sz w:val="24"/>
                <w:szCs w:val="24"/>
              </w:rPr>
              <w:t>保障</w:t>
            </w:r>
          </w:p>
          <w:p w:rsidR="007E5CCD" w:rsidRDefault="000C4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20"/>
                <w:sz w:val="24"/>
                <w:szCs w:val="24"/>
              </w:rPr>
              <w:t>能</w:t>
            </w:r>
          </w:p>
          <w:p w:rsidR="007E5CCD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pacing w:val="20"/>
                <w:sz w:val="24"/>
                <w:szCs w:val="24"/>
              </w:rPr>
              <w:t>力</w:t>
            </w: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Default="00B95333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  <w:p w:rsidR="00B95333" w:rsidRPr="00530EEC" w:rsidRDefault="00B95333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20"/>
                <w:sz w:val="24"/>
                <w:szCs w:val="24"/>
              </w:rPr>
              <w:t>保障能力</w:t>
            </w:r>
          </w:p>
        </w:tc>
        <w:tc>
          <w:tcPr>
            <w:tcW w:w="1559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lastRenderedPageBreak/>
              <w:t>实名制管理</w:t>
            </w:r>
          </w:p>
        </w:tc>
        <w:tc>
          <w:tcPr>
            <w:tcW w:w="5103" w:type="dxa"/>
            <w:gridSpan w:val="4"/>
            <w:vAlign w:val="center"/>
          </w:tcPr>
          <w:p w:rsidR="007E5CCD" w:rsidRPr="00530EEC" w:rsidRDefault="007E5CCD" w:rsidP="00C53A84">
            <w:pPr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员工100%签劳动合同，做到合法用工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7E5CCD" w:rsidRPr="00530EEC" w:rsidRDefault="007E5CCD" w:rsidP="00C53A84">
            <w:pPr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员工花名册、考勤表、工资发放登记表齐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全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用工管理</w:t>
            </w:r>
          </w:p>
        </w:tc>
        <w:tc>
          <w:tcPr>
            <w:tcW w:w="5103" w:type="dxa"/>
            <w:gridSpan w:val="4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国家规定持证上岗管理人员数</w:t>
            </w:r>
          </w:p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（施工员、质检员、安全员、</w:t>
            </w:r>
            <w:proofErr w:type="gramStart"/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劳务员</w:t>
            </w:r>
            <w:proofErr w:type="gramEnd"/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等） 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特殊工种上岗持证人数</w:t>
            </w:r>
          </w:p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（电工、焊工、起重架子工、</w:t>
            </w:r>
            <w:r w:rsidRPr="00530EEC">
              <w:rPr>
                <w:rFonts w:ascii="仿宋_GB2312" w:eastAsia="仿宋_GB2312" w:hAnsi="Arial" w:cs="Arial" w:hint="eastAsia"/>
                <w:sz w:val="24"/>
                <w:szCs w:val="24"/>
                <w:shd w:val="clear" w:color="auto" w:fill="FFFFFF"/>
              </w:rPr>
              <w:t>信号工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等）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533F7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施工队长、技术负责人及各部门负责人必须持有企业正式聘任文件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textDirection w:val="tbRlV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党/工会建设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党支部人数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工会人数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管理制度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740B7B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740B7B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合同管理制度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2E094F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2E094F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劳资管理制度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740B7B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740B7B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质量管理制度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ind w:firstLineChars="300" w:firstLine="72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2E094F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2E094F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财务管理制度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E5CCD" w:rsidRPr="00740B7B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740B7B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档案管理制度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ind w:firstLineChars="300" w:firstLine="72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E5CCD" w:rsidRPr="002E094F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2E094F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安全管理制度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C4333" w:rsidRPr="009A73C7" w:rsidTr="002E094F">
        <w:trPr>
          <w:cantSplit/>
          <w:trHeight w:hRule="exact" w:val="851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5333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档案建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立情况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□有   □无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合同档案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□有   □无</w:t>
            </w:r>
          </w:p>
          <w:p w:rsidR="007E5CCD" w:rsidRPr="00740B7B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740B7B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质量管理档案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□有   □无</w:t>
            </w:r>
          </w:p>
          <w:p w:rsidR="007E5CCD" w:rsidRPr="000C4333" w:rsidRDefault="007E5CCD" w:rsidP="00C53A84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0C4333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安全生产档案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740B7B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□有</w:t>
            </w:r>
            <w:r w:rsidR="00740B7B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□无</w:t>
            </w:r>
          </w:p>
          <w:p w:rsidR="007E5CCD" w:rsidRPr="00530EEC" w:rsidRDefault="007E5CCD" w:rsidP="00740B7B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劳动用工档案</w:t>
            </w:r>
          </w:p>
        </w:tc>
      </w:tr>
      <w:tr w:rsidR="00B95333" w:rsidRPr="009A73C7" w:rsidTr="002E094F">
        <w:trPr>
          <w:cantSplit/>
          <w:trHeight w:hRule="exact" w:val="680"/>
        </w:trPr>
        <w:tc>
          <w:tcPr>
            <w:tcW w:w="710" w:type="dxa"/>
            <w:vMerge w:val="restart"/>
            <w:textDirection w:val="tbRlV"/>
            <w:vAlign w:val="center"/>
          </w:tcPr>
          <w:p w:rsidR="007E5CCD" w:rsidRPr="00530EEC" w:rsidRDefault="007E5CCD" w:rsidP="00C53A84">
            <w:pPr>
              <w:ind w:left="113" w:right="11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商业信誉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 w:val="restart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诚信建设</w:t>
            </w:r>
          </w:p>
        </w:tc>
        <w:tc>
          <w:tcPr>
            <w:tcW w:w="2410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连续三年参评诚信企业评价等级</w:t>
            </w:r>
          </w:p>
        </w:tc>
        <w:tc>
          <w:tcPr>
            <w:tcW w:w="2693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连续两年参评诚信企业评价等级</w:t>
            </w: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一年参评诚信企业评价等级</w:t>
            </w:r>
          </w:p>
        </w:tc>
      </w:tr>
      <w:tr w:rsidR="00B95333" w:rsidRPr="009A73C7" w:rsidTr="002E094F">
        <w:trPr>
          <w:cantSplit/>
          <w:trHeight w:hRule="exact" w:val="680"/>
        </w:trPr>
        <w:tc>
          <w:tcPr>
            <w:tcW w:w="710" w:type="dxa"/>
            <w:vMerge/>
            <w:textDirection w:val="tbRlV"/>
            <w:vAlign w:val="center"/>
          </w:tcPr>
          <w:p w:rsidR="007E5CCD" w:rsidRPr="00530EEC" w:rsidRDefault="007E5CCD" w:rsidP="00C53A84">
            <w:pPr>
              <w:ind w:left="113" w:right="11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1021"/>
        </w:trPr>
        <w:tc>
          <w:tcPr>
            <w:tcW w:w="710" w:type="dxa"/>
            <w:vMerge/>
            <w:textDirection w:val="tbRlV"/>
            <w:vAlign w:val="center"/>
          </w:tcPr>
          <w:p w:rsidR="007E5CCD" w:rsidRPr="00530EEC" w:rsidRDefault="007E5CCD" w:rsidP="00C53A84">
            <w:pPr>
              <w:ind w:left="113" w:right="11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0B7B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近2年参</w:t>
            </w:r>
          </w:p>
          <w:p w:rsidR="00740B7B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建工程获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奖情况</w:t>
            </w:r>
            <w:proofErr w:type="gramEnd"/>
          </w:p>
        </w:tc>
        <w:tc>
          <w:tcPr>
            <w:tcW w:w="7229" w:type="dxa"/>
            <w:gridSpan w:val="6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1021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ind w:left="113" w:right="11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422084" w:rsidRDefault="007E5CCD" w:rsidP="00740B7B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 w:rsidRPr="00422084"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近2年获总承包单位（或当地政府）奖励情况</w:t>
            </w:r>
          </w:p>
        </w:tc>
        <w:tc>
          <w:tcPr>
            <w:tcW w:w="7229" w:type="dxa"/>
            <w:gridSpan w:val="6"/>
            <w:vAlign w:val="center"/>
          </w:tcPr>
          <w:p w:rsidR="007E5CCD" w:rsidRPr="00740B7B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D12DF" w:rsidRPr="009A73C7" w:rsidTr="002E094F">
        <w:trPr>
          <w:cantSplit/>
          <w:trHeight w:hRule="exact" w:val="1021"/>
        </w:trPr>
        <w:tc>
          <w:tcPr>
            <w:tcW w:w="710" w:type="dxa"/>
            <w:vMerge/>
            <w:vAlign w:val="center"/>
          </w:tcPr>
          <w:p w:rsidR="007E5CCD" w:rsidRPr="00530EEC" w:rsidRDefault="007E5CCD" w:rsidP="00C53A84">
            <w:pPr>
              <w:ind w:left="113" w:right="11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近2年企业获得国家级奖励情况</w:t>
            </w:r>
          </w:p>
        </w:tc>
        <w:tc>
          <w:tcPr>
            <w:tcW w:w="7229" w:type="dxa"/>
            <w:gridSpan w:val="6"/>
            <w:vAlign w:val="center"/>
          </w:tcPr>
          <w:p w:rsidR="007E5CCD" w:rsidRPr="00530EEC" w:rsidRDefault="007E5CCD" w:rsidP="00C53A84">
            <w:pPr>
              <w:ind w:right="-108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5CCD" w:rsidRPr="009A73C7" w:rsidTr="002E094F">
        <w:trPr>
          <w:cantSplit/>
          <w:trHeight w:hRule="exact" w:val="680"/>
        </w:trPr>
        <w:tc>
          <w:tcPr>
            <w:tcW w:w="710" w:type="dxa"/>
            <w:vMerge w:val="restart"/>
            <w:textDirection w:val="tbRlV"/>
            <w:vAlign w:val="center"/>
          </w:tcPr>
          <w:p w:rsidR="007E5CCD" w:rsidRPr="00530EEC" w:rsidRDefault="007E5CCD" w:rsidP="00C53A84">
            <w:pPr>
              <w:ind w:leftChars="118" w:left="248" w:right="113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 w:rsidR="005D12DF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责任管理</w:t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1、发生安全、消防、食物中毒等事故造成恶劣影响的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5CCD" w:rsidRPr="009A73C7" w:rsidTr="002E094F">
        <w:trPr>
          <w:cantSplit/>
          <w:trHeight w:hRule="exact" w:val="680"/>
        </w:trPr>
        <w:tc>
          <w:tcPr>
            <w:tcW w:w="710" w:type="dxa"/>
            <w:vMerge/>
            <w:textDirection w:val="tbRlV"/>
            <w:vAlign w:val="center"/>
          </w:tcPr>
          <w:p w:rsidR="007E5CCD" w:rsidRPr="00530EEC" w:rsidRDefault="007E5CCD" w:rsidP="00C53A84">
            <w:pPr>
              <w:ind w:leftChars="54" w:left="113" w:right="113" w:firstLineChars="450" w:firstLine="1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2、</w:t>
            </w:r>
            <w:r w:rsidRPr="00A724B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发生严重影响社会稳定的违法行为、围堵政府或恶意</w:t>
            </w:r>
            <w:proofErr w:type="gramStart"/>
            <w:r w:rsidRPr="00A724B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讨薪事件</w:t>
            </w:r>
            <w:proofErr w:type="gramEnd"/>
            <w:r w:rsidRPr="00A724B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5CCD" w:rsidRPr="009A73C7" w:rsidTr="002E094F">
        <w:trPr>
          <w:cantSplit/>
          <w:trHeight w:hRule="exact" w:val="680"/>
        </w:trPr>
        <w:tc>
          <w:tcPr>
            <w:tcW w:w="71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E5CCD" w:rsidRPr="00530EEC" w:rsidRDefault="007E5CCD" w:rsidP="00C53A84">
            <w:pPr>
              <w:ind w:leftChars="54" w:left="113" w:right="113" w:firstLineChars="450" w:firstLine="1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3、围堵总包项目部受到总承包通报批评并列为总承包黑名单的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5CCD" w:rsidRPr="009A73C7" w:rsidTr="002E094F">
        <w:trPr>
          <w:cantSplit/>
          <w:trHeight w:hRule="exact" w:val="2845"/>
        </w:trPr>
        <w:tc>
          <w:tcPr>
            <w:tcW w:w="710" w:type="dxa"/>
            <w:tcBorders>
              <w:bottom w:val="single" w:sz="4" w:space="0" w:color="auto"/>
            </w:tcBorders>
            <w:textDirection w:val="tbRlV"/>
            <w:vAlign w:val="center"/>
          </w:tcPr>
          <w:p w:rsidR="007E5CCD" w:rsidRPr="00530EEC" w:rsidRDefault="007E5CCD" w:rsidP="00C53A84">
            <w:pPr>
              <w:ind w:leftChars="118" w:left="248" w:right="11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lastRenderedPageBreak/>
              <w:t>劳务企业申报意见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ind w:firstLineChars="2950" w:firstLine="7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ind w:firstLineChars="2950" w:firstLine="7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ind w:firstLineChars="2950" w:firstLine="7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ind w:firstLineChars="2950" w:firstLine="70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9C2FD8">
            <w:pPr>
              <w:ind w:firstLineChars="2600" w:firstLine="6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（盖章）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    </w:t>
            </w:r>
            <w:r w:rsidR="009C2FD8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7E5CCD" w:rsidRPr="009A73C7" w:rsidTr="002E094F">
        <w:trPr>
          <w:cantSplit/>
          <w:trHeight w:hRule="exact" w:val="2962"/>
        </w:trPr>
        <w:tc>
          <w:tcPr>
            <w:tcW w:w="710" w:type="dxa"/>
            <w:textDirection w:val="tbRlV"/>
            <w:vAlign w:val="center"/>
          </w:tcPr>
          <w:p w:rsidR="007E5CCD" w:rsidRPr="00530EEC" w:rsidRDefault="007E5CCD" w:rsidP="00B9533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省、市有关行业协会或大型施工总承包企业初审意见</w:t>
            </w:r>
          </w:p>
        </w:tc>
        <w:tc>
          <w:tcPr>
            <w:tcW w:w="8788" w:type="dxa"/>
            <w:gridSpan w:val="7"/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</w:t>
            </w:r>
          </w:p>
          <w:p w:rsidR="007E5CCD" w:rsidRPr="008428B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8428B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</w:t>
            </w:r>
            <w:r w:rsidR="004B0FA2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 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（盖章）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  <w:tr w:rsidR="007E5CCD" w:rsidRPr="009A73C7" w:rsidTr="002E094F">
        <w:trPr>
          <w:cantSplit/>
          <w:trHeight w:hRule="exact" w:val="2976"/>
        </w:trPr>
        <w:tc>
          <w:tcPr>
            <w:tcW w:w="710" w:type="dxa"/>
            <w:textDirection w:val="tbRlV"/>
            <w:vAlign w:val="center"/>
          </w:tcPr>
          <w:p w:rsidR="00B95333" w:rsidRDefault="007E5CCD" w:rsidP="00C53A84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全国建筑业诚信劳务</w:t>
            </w:r>
          </w:p>
          <w:p w:rsidR="007E5CCD" w:rsidRPr="00530EEC" w:rsidRDefault="007E5CCD" w:rsidP="00B9533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企业评审委员会意见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</w:t>
            </w:r>
          </w:p>
          <w:p w:rsidR="007E5CCD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</w:t>
            </w:r>
          </w:p>
          <w:p w:rsidR="007E5CCD" w:rsidRPr="00B95333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</w:t>
            </w:r>
            <w:r w:rsidR="004B0FA2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>（盖章）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</w:t>
            </w:r>
          </w:p>
          <w:p w:rsidR="007E5CCD" w:rsidRPr="00530EEC" w:rsidRDefault="007E5CCD" w:rsidP="00C53A84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  <w:r w:rsidRPr="00530EE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年   月   日                                 </w:t>
            </w:r>
          </w:p>
          <w:p w:rsidR="007E5CCD" w:rsidRPr="00530EEC" w:rsidRDefault="007E5CCD" w:rsidP="00C53A84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7E5CCD" w:rsidRPr="00B95333" w:rsidRDefault="00B95333" w:rsidP="00A34F37">
      <w:pPr>
        <w:spacing w:line="500" w:lineRule="exact"/>
        <w:ind w:firstLineChars="150" w:firstLine="420"/>
        <w:rPr>
          <w:rFonts w:ascii="黑体" w:eastAsia="黑体" w:hAnsi="黑体" w:cs="Times New Roman"/>
          <w:spacing w:val="20"/>
          <w:sz w:val="24"/>
          <w:szCs w:val="24"/>
        </w:rPr>
      </w:pPr>
      <w:r w:rsidRPr="00B95333">
        <w:rPr>
          <w:rFonts w:ascii="黑体" w:eastAsia="黑体" w:hAnsi="黑体" w:cs="Times New Roman" w:hint="eastAsia"/>
          <w:spacing w:val="20"/>
          <w:sz w:val="24"/>
          <w:szCs w:val="24"/>
        </w:rPr>
        <w:t>一、申报</w:t>
      </w:r>
      <w:r w:rsidR="007E5CCD" w:rsidRPr="00B95333">
        <w:rPr>
          <w:rFonts w:ascii="黑体" w:eastAsia="黑体" w:hAnsi="黑体" w:cs="Times New Roman" w:hint="eastAsia"/>
          <w:spacing w:val="20"/>
          <w:sz w:val="24"/>
          <w:szCs w:val="24"/>
        </w:rPr>
        <w:t>说明：</w:t>
      </w:r>
    </w:p>
    <w:p w:rsidR="007E5CCD" w:rsidRPr="00B95333" w:rsidRDefault="007E5CCD" w:rsidP="00A34F37">
      <w:pPr>
        <w:spacing w:line="500" w:lineRule="exact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 xml:space="preserve">    1、凡申请参加全国建筑业诚信劳务企业评价的企业填写本申报表，1式1份。</w:t>
      </w:r>
    </w:p>
    <w:p w:rsidR="007E5CCD" w:rsidRPr="00B95333" w:rsidRDefault="007E5CCD" w:rsidP="00A34F37">
      <w:pPr>
        <w:spacing w:line="500" w:lineRule="exact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 xml:space="preserve">    2、申请企业应了解</w:t>
      </w:r>
      <w:proofErr w:type="gramStart"/>
      <w:r w:rsidRPr="00B95333">
        <w:rPr>
          <w:rFonts w:ascii="仿宋" w:eastAsia="仿宋" w:hAnsi="仿宋" w:cs="Times New Roman" w:hint="eastAsia"/>
          <w:szCs w:val="21"/>
        </w:rPr>
        <w:t>本评价</w:t>
      </w:r>
      <w:proofErr w:type="gramEnd"/>
      <w:r w:rsidRPr="00B95333">
        <w:rPr>
          <w:rFonts w:ascii="仿宋" w:eastAsia="仿宋" w:hAnsi="仿宋" w:cs="Times New Roman" w:hint="eastAsia"/>
          <w:szCs w:val="21"/>
        </w:rPr>
        <w:t>工作的规定，并确知其享有的权利和应承担的义务。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3、申请企业提交的证明材料，应当是加盖确认章的文件、证件复印件。申请企业对提交材料的真实性、有效性和合法性承担法律责任。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4、企业管理制度建立情况：应将企业制度目录复印件附上。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5、获奖业绩：应有总承包企业获奖证书复印件及对劳务企业参加施工的证书。</w:t>
      </w:r>
    </w:p>
    <w:p w:rsidR="007E5CCD" w:rsidRPr="00B95333" w:rsidRDefault="007E5CCD" w:rsidP="00A34F37">
      <w:pPr>
        <w:spacing w:line="500" w:lineRule="exact"/>
        <w:rPr>
          <w:rFonts w:ascii="仿宋" w:eastAsia="仿宋" w:hAnsi="仿宋" w:cs="Times New Roman"/>
          <w:spacing w:val="20"/>
          <w:szCs w:val="21"/>
        </w:rPr>
      </w:pPr>
      <w:r w:rsidRPr="00B95333">
        <w:rPr>
          <w:rFonts w:ascii="仿宋" w:eastAsia="仿宋" w:hAnsi="仿宋" w:cs="Times New Roman" w:hint="eastAsia"/>
          <w:spacing w:val="20"/>
          <w:szCs w:val="21"/>
        </w:rPr>
        <w:t xml:space="preserve">   </w:t>
      </w:r>
      <w:r w:rsidRPr="00B95333">
        <w:rPr>
          <w:rFonts w:ascii="黑体" w:eastAsia="黑体" w:hAnsi="黑体" w:cs="Times New Roman" w:hint="eastAsia"/>
          <w:spacing w:val="20"/>
          <w:sz w:val="24"/>
          <w:szCs w:val="24"/>
        </w:rPr>
        <w:t>二、应提交的材料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1、《全国建筑业诚信劳务企业评价申报表》（1份）。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lastRenderedPageBreak/>
        <w:t>2、营业执照副本、资质证书、安全施工许可证的复印件及评价申报表中的有关证明材料（各1份）。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3、申报的上一年度建筑工程劳务分包合同履约情况一览表（1份）。</w:t>
      </w:r>
    </w:p>
    <w:p w:rsidR="007E5CCD" w:rsidRPr="00B95333" w:rsidRDefault="007E5CCD" w:rsidP="00A34F37">
      <w:pPr>
        <w:spacing w:line="500" w:lineRule="exact"/>
        <w:ind w:firstLineChars="200" w:firstLine="420"/>
        <w:rPr>
          <w:rFonts w:ascii="仿宋" w:eastAsia="仿宋" w:hAnsi="仿宋" w:cs="Times New Roman"/>
          <w:szCs w:val="21"/>
        </w:rPr>
      </w:pPr>
      <w:r w:rsidRPr="00B95333">
        <w:rPr>
          <w:rFonts w:ascii="仿宋" w:eastAsia="仿宋" w:hAnsi="仿宋" w:cs="Times New Roman" w:hint="eastAsia"/>
          <w:szCs w:val="21"/>
        </w:rPr>
        <w:t>4、申报的上一年度经中介机构审计的审计报告或财务报表（1份）。</w:t>
      </w:r>
    </w:p>
    <w:p w:rsidR="007E5CCD" w:rsidRPr="00B95333" w:rsidRDefault="007E5CCD" w:rsidP="00B95333">
      <w:pPr>
        <w:spacing w:line="560" w:lineRule="exact"/>
        <w:rPr>
          <w:rFonts w:ascii="仿宋_GB2312" w:eastAsia="仿宋_GB2312" w:hAnsi="宋体" w:cs="Times New Roman"/>
          <w:b/>
          <w:szCs w:val="21"/>
        </w:rPr>
      </w:pPr>
    </w:p>
    <w:p w:rsidR="007E5CCD" w:rsidRPr="007E5CCD" w:rsidRDefault="007E5CCD" w:rsidP="007E5CCD">
      <w:pPr>
        <w:pStyle w:val="a3"/>
        <w:shd w:val="clear" w:color="auto" w:fill="FFFFFF"/>
        <w:spacing w:before="0" w:beforeAutospacing="0" w:after="0" w:afterAutospacing="0" w:line="660" w:lineRule="exact"/>
        <w:ind w:firstLine="645"/>
        <w:rPr>
          <w:rFonts w:ascii="仿宋_GB2312" w:eastAsia="仿宋_GB2312" w:hAnsi="仿宋"/>
          <w:bCs/>
          <w:sz w:val="32"/>
          <w:szCs w:val="32"/>
        </w:rPr>
      </w:pPr>
    </w:p>
    <w:p w:rsidR="008A28E8" w:rsidRDefault="008A28E8" w:rsidP="008A28E8">
      <w:pPr>
        <w:pStyle w:val="a3"/>
        <w:shd w:val="clear" w:color="auto" w:fill="FFFFFF"/>
        <w:spacing w:before="0" w:beforeAutospacing="0" w:after="0" w:afterAutospacing="0" w:line="660" w:lineRule="exact"/>
        <w:ind w:firstLine="645"/>
        <w:rPr>
          <w:rFonts w:ascii="仿宋_GB2312" w:eastAsia="仿宋_GB2312" w:hAnsi="仿宋"/>
          <w:bCs/>
          <w:sz w:val="32"/>
          <w:szCs w:val="32"/>
        </w:rPr>
      </w:pPr>
    </w:p>
    <w:sectPr w:rsidR="008A28E8" w:rsidSect="000C4333">
      <w:footerReference w:type="default" r:id="rId6"/>
      <w:pgSz w:w="11906" w:h="16838"/>
      <w:pgMar w:top="1588" w:right="1531" w:bottom="1588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94" w:rsidRDefault="00276B94" w:rsidP="00965144">
      <w:r>
        <w:separator/>
      </w:r>
    </w:p>
  </w:endnote>
  <w:endnote w:type="continuationSeparator" w:id="0">
    <w:p w:rsidR="00276B94" w:rsidRDefault="00276B94" w:rsidP="0096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014145"/>
      <w:docPartObj>
        <w:docPartGallery w:val="Page Numbers (Bottom of Page)"/>
        <w:docPartUnique/>
      </w:docPartObj>
    </w:sdtPr>
    <w:sdtContent>
      <w:p w:rsidR="00562E5C" w:rsidRDefault="004718F1">
        <w:pPr>
          <w:pStyle w:val="a5"/>
          <w:jc w:val="center"/>
        </w:pPr>
        <w:r>
          <w:fldChar w:fldCharType="begin"/>
        </w:r>
        <w:r w:rsidR="00562E5C">
          <w:instrText>PAGE   \* MERGEFORMAT</w:instrText>
        </w:r>
        <w:r>
          <w:fldChar w:fldCharType="separate"/>
        </w:r>
        <w:r w:rsidR="00A461BA" w:rsidRPr="00A461BA">
          <w:rPr>
            <w:noProof/>
            <w:lang w:val="zh-CN"/>
          </w:rPr>
          <w:t>6</w:t>
        </w:r>
        <w:r>
          <w:fldChar w:fldCharType="end"/>
        </w:r>
      </w:p>
    </w:sdtContent>
  </w:sdt>
  <w:p w:rsidR="00562E5C" w:rsidRDefault="00562E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94" w:rsidRDefault="00276B94" w:rsidP="00965144">
      <w:r>
        <w:separator/>
      </w:r>
    </w:p>
  </w:footnote>
  <w:footnote w:type="continuationSeparator" w:id="0">
    <w:p w:rsidR="00276B94" w:rsidRDefault="00276B94" w:rsidP="00965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8E8"/>
    <w:rsid w:val="000660FD"/>
    <w:rsid w:val="000B6FE8"/>
    <w:rsid w:val="000C4333"/>
    <w:rsid w:val="00121E30"/>
    <w:rsid w:val="00165977"/>
    <w:rsid w:val="00211DE1"/>
    <w:rsid w:val="00276B94"/>
    <w:rsid w:val="00283372"/>
    <w:rsid w:val="002B367F"/>
    <w:rsid w:val="002E094F"/>
    <w:rsid w:val="002E584E"/>
    <w:rsid w:val="0033171F"/>
    <w:rsid w:val="00342D19"/>
    <w:rsid w:val="00411DC1"/>
    <w:rsid w:val="00422084"/>
    <w:rsid w:val="004718F1"/>
    <w:rsid w:val="00473914"/>
    <w:rsid w:val="004B0FA2"/>
    <w:rsid w:val="004B5B53"/>
    <w:rsid w:val="00562E5C"/>
    <w:rsid w:val="005A3300"/>
    <w:rsid w:val="005D12DF"/>
    <w:rsid w:val="0063509B"/>
    <w:rsid w:val="006F66C3"/>
    <w:rsid w:val="00717143"/>
    <w:rsid w:val="00740B7B"/>
    <w:rsid w:val="007435FF"/>
    <w:rsid w:val="007533F7"/>
    <w:rsid w:val="007E5CCD"/>
    <w:rsid w:val="008361F8"/>
    <w:rsid w:val="0085708B"/>
    <w:rsid w:val="008A28E8"/>
    <w:rsid w:val="008E3D9F"/>
    <w:rsid w:val="00965144"/>
    <w:rsid w:val="009C2FD8"/>
    <w:rsid w:val="00A143EF"/>
    <w:rsid w:val="00A34F37"/>
    <w:rsid w:val="00A37A6A"/>
    <w:rsid w:val="00A461BA"/>
    <w:rsid w:val="00A724BA"/>
    <w:rsid w:val="00AE4455"/>
    <w:rsid w:val="00B54604"/>
    <w:rsid w:val="00B95333"/>
    <w:rsid w:val="00BD6028"/>
    <w:rsid w:val="00CD7552"/>
    <w:rsid w:val="00E12E23"/>
    <w:rsid w:val="00E32845"/>
    <w:rsid w:val="00E55E4E"/>
    <w:rsid w:val="00E648BC"/>
    <w:rsid w:val="00EA08EB"/>
    <w:rsid w:val="00EE1586"/>
    <w:rsid w:val="00F6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A28E8"/>
  </w:style>
  <w:style w:type="paragraph" w:styleId="a4">
    <w:name w:val="header"/>
    <w:basedOn w:val="a"/>
    <w:link w:val="Char"/>
    <w:uiPriority w:val="99"/>
    <w:unhideWhenUsed/>
    <w:rsid w:val="0096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51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5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51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651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5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Sky123.Org</cp:lastModifiedBy>
  <cp:revision>45</cp:revision>
  <cp:lastPrinted>2020-09-30T07:47:00Z</cp:lastPrinted>
  <dcterms:created xsi:type="dcterms:W3CDTF">2020-09-15T00:50:00Z</dcterms:created>
  <dcterms:modified xsi:type="dcterms:W3CDTF">2020-10-09T03:25:00Z</dcterms:modified>
</cp:coreProperties>
</file>