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F2" w:rsidRDefault="00C158F2" w:rsidP="00C158F2">
      <w:pPr>
        <w:spacing w:line="360" w:lineRule="auto"/>
        <w:rPr>
          <w:rFonts w:ascii="仿宋_GB2312" w:eastAsia="仿宋_GB2312" w:hAnsi="华文中宋"/>
          <w:bCs/>
          <w:sz w:val="32"/>
          <w:szCs w:val="32"/>
        </w:rPr>
      </w:pPr>
      <w:r>
        <w:rPr>
          <w:rFonts w:ascii="仿宋_GB2312" w:eastAsia="仿宋_GB2312" w:hAnsi="华文中宋" w:hint="eastAsia"/>
          <w:bCs/>
          <w:sz w:val="32"/>
          <w:szCs w:val="32"/>
        </w:rPr>
        <w:t>附件3：</w:t>
      </w:r>
      <w:r w:rsidR="00442377">
        <w:rPr>
          <w:rFonts w:ascii="仿宋_GB2312" w:eastAsia="仿宋_GB2312" w:hAnsi="华文中宋" w:hint="eastAsia"/>
          <w:bCs/>
          <w:sz w:val="32"/>
          <w:szCs w:val="32"/>
        </w:rPr>
        <w:t xml:space="preserve"> </w:t>
      </w:r>
    </w:p>
    <w:p w:rsidR="00C158F2" w:rsidRPr="002141A8" w:rsidRDefault="008A35F2" w:rsidP="00C158F2">
      <w:pPr>
        <w:spacing w:line="360" w:lineRule="auto"/>
        <w:jc w:val="center"/>
        <w:rPr>
          <w:rFonts w:ascii="黑体" w:eastAsia="黑体" w:hAnsi="黑体" w:cs="华文中宋"/>
          <w:bCs/>
          <w:color w:val="000000"/>
          <w:sz w:val="32"/>
          <w:szCs w:val="32"/>
        </w:rPr>
      </w:pPr>
      <w:r>
        <w:rPr>
          <w:rFonts w:ascii="黑体" w:eastAsia="黑体" w:hAnsi="黑体" w:cs="华文中宋"/>
          <w:bCs/>
          <w:noProof/>
          <w:color w:val="000000"/>
          <w:sz w:val="32"/>
          <w:szCs w:val="32"/>
        </w:rPr>
        <w:pict>
          <v:shapetype id="_x0000_t32" coordsize="21600,21600" o:spt="32" o:oned="t" path="m,l21600,21600e" filled="f">
            <v:path arrowok="t" fillok="f" o:connecttype="none"/>
            <o:lock v:ext="edit" shapetype="t"/>
          </v:shapetype>
          <v:shape id="_x0000_s1027" type="#_x0000_t32" style="position:absolute;left:0;text-align:left;margin-left:-29.55pt;margin-top:322.3pt;width:241.55pt;height:26pt;z-index:251661312" o:connectortype="straight"/>
        </w:pict>
      </w:r>
      <w:r w:rsidR="00C158F2" w:rsidRPr="002141A8">
        <w:rPr>
          <w:rFonts w:ascii="黑体" w:eastAsia="黑体" w:hAnsi="黑体" w:cs="华文中宋" w:hint="eastAsia"/>
          <w:bCs/>
          <w:color w:val="000000"/>
          <w:sz w:val="32"/>
          <w:szCs w:val="32"/>
        </w:rPr>
        <w:t>专业作业企业经营数据调查表</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418"/>
        <w:gridCol w:w="992"/>
        <w:gridCol w:w="709"/>
        <w:gridCol w:w="567"/>
        <w:gridCol w:w="1134"/>
        <w:gridCol w:w="1134"/>
        <w:gridCol w:w="1134"/>
      </w:tblGrid>
      <w:tr w:rsidR="00C158F2" w:rsidRPr="008212C5" w:rsidTr="0053548B">
        <w:trPr>
          <w:cantSplit/>
          <w:trHeight w:val="567"/>
        </w:trPr>
        <w:tc>
          <w:tcPr>
            <w:tcW w:w="709" w:type="dxa"/>
            <w:vMerge w:val="restart"/>
            <w:vAlign w:val="center"/>
          </w:tcPr>
          <w:p w:rsidR="00C158F2" w:rsidRPr="008212C5" w:rsidRDefault="00C158F2" w:rsidP="0053548B">
            <w:pPr>
              <w:jc w:val="center"/>
              <w:rPr>
                <w:rFonts w:ascii="仿宋_GB2312" w:eastAsia="仿宋_GB2312" w:hAnsi="宋体"/>
                <w:color w:val="000000"/>
                <w:sz w:val="24"/>
              </w:rPr>
            </w:pP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基</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本</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情</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况</w:t>
            </w:r>
          </w:p>
          <w:p w:rsidR="00C158F2" w:rsidRPr="008212C5" w:rsidRDefault="00C158F2" w:rsidP="0053548B">
            <w:pPr>
              <w:jc w:val="center"/>
              <w:rPr>
                <w:rFonts w:ascii="仿宋_GB2312" w:eastAsia="仿宋_GB2312" w:hAnsi="宋体"/>
                <w:color w:val="000000"/>
                <w:sz w:val="24"/>
              </w:rPr>
            </w:pPr>
          </w:p>
          <w:p w:rsidR="00C158F2" w:rsidRPr="008212C5" w:rsidRDefault="00C158F2" w:rsidP="0053548B">
            <w:pPr>
              <w:jc w:val="center"/>
              <w:rPr>
                <w:rFonts w:ascii="仿宋_GB2312" w:eastAsia="仿宋_GB2312" w:hAnsi="宋体"/>
                <w:color w:val="000000"/>
                <w:sz w:val="24"/>
              </w:rPr>
            </w:pPr>
          </w:p>
        </w:tc>
        <w:tc>
          <w:tcPr>
            <w:tcW w:w="1701"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企业名称</w:t>
            </w:r>
          </w:p>
        </w:tc>
        <w:tc>
          <w:tcPr>
            <w:tcW w:w="7088" w:type="dxa"/>
            <w:gridSpan w:val="7"/>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tcBorders>
              <w:bottom w:val="single" w:sz="4" w:space="0" w:color="auto"/>
            </w:tcBorders>
            <w:vAlign w:val="center"/>
          </w:tcPr>
          <w:p w:rsidR="00C158F2" w:rsidRPr="008212C5"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通信地址</w:t>
            </w:r>
          </w:p>
        </w:tc>
        <w:tc>
          <w:tcPr>
            <w:tcW w:w="7088" w:type="dxa"/>
            <w:gridSpan w:val="7"/>
            <w:tcBorders>
              <w:bottom w:val="single" w:sz="4" w:space="0" w:color="auto"/>
            </w:tcBorders>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tcBorders>
              <w:bottom w:val="single" w:sz="4" w:space="0" w:color="auto"/>
            </w:tcBorders>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企业</w:t>
            </w:r>
            <w:r>
              <w:rPr>
                <w:rFonts w:ascii="仿宋_GB2312" w:eastAsia="仿宋_GB2312" w:hAnsi="宋体" w:hint="eastAsia"/>
                <w:color w:val="000000"/>
                <w:sz w:val="24"/>
              </w:rPr>
              <w:t>类别</w:t>
            </w:r>
          </w:p>
        </w:tc>
        <w:tc>
          <w:tcPr>
            <w:tcW w:w="7088" w:type="dxa"/>
            <w:gridSpan w:val="7"/>
            <w:tcBorders>
              <w:bottom w:val="single" w:sz="4" w:space="0" w:color="auto"/>
            </w:tcBorders>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法定代表人</w:t>
            </w:r>
          </w:p>
        </w:tc>
        <w:tc>
          <w:tcPr>
            <w:tcW w:w="3119" w:type="dxa"/>
            <w:gridSpan w:val="3"/>
            <w:vAlign w:val="center"/>
          </w:tcPr>
          <w:p w:rsidR="00C158F2" w:rsidRPr="008212C5" w:rsidRDefault="00C158F2" w:rsidP="0053548B">
            <w:pPr>
              <w:jc w:val="center"/>
              <w:rPr>
                <w:rFonts w:ascii="仿宋_GB2312" w:eastAsia="仿宋_GB2312" w:hAnsi="宋体"/>
                <w:color w:val="000000"/>
                <w:sz w:val="24"/>
              </w:rPr>
            </w:pPr>
          </w:p>
        </w:tc>
        <w:tc>
          <w:tcPr>
            <w:tcW w:w="1701" w:type="dxa"/>
            <w:gridSpan w:val="2"/>
            <w:tcBorders>
              <w:right w:val="nil"/>
            </w:tcBorders>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注册资本</w:t>
            </w:r>
          </w:p>
        </w:tc>
        <w:tc>
          <w:tcPr>
            <w:tcW w:w="2268" w:type="dxa"/>
            <w:gridSpan w:val="2"/>
            <w:tcBorders>
              <w:right w:val="single" w:sz="4" w:space="0" w:color="auto"/>
            </w:tcBorders>
            <w:vAlign w:val="center"/>
          </w:tcPr>
          <w:p w:rsidR="00C158F2" w:rsidRPr="008212C5" w:rsidRDefault="00C158F2" w:rsidP="0053548B">
            <w:pPr>
              <w:ind w:firstLineChars="650" w:firstLine="1560"/>
              <w:rPr>
                <w:rFonts w:ascii="仿宋_GB2312" w:eastAsia="仿宋_GB2312" w:hAnsi="宋体"/>
                <w:color w:val="000000"/>
                <w:sz w:val="24"/>
              </w:rPr>
            </w:pPr>
            <w:r w:rsidRPr="008212C5">
              <w:rPr>
                <w:rFonts w:ascii="仿宋_GB2312" w:eastAsia="仿宋_GB2312" w:hAnsi="宋体" w:hint="eastAsia"/>
                <w:color w:val="000000"/>
                <w:sz w:val="24"/>
              </w:rPr>
              <w:t>万元</w:t>
            </w: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Align w:val="center"/>
          </w:tcPr>
          <w:p w:rsidR="00C158F2" w:rsidRPr="008212C5"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成立时间</w:t>
            </w:r>
          </w:p>
        </w:tc>
        <w:tc>
          <w:tcPr>
            <w:tcW w:w="3119" w:type="dxa"/>
            <w:gridSpan w:val="3"/>
            <w:vAlign w:val="center"/>
          </w:tcPr>
          <w:p w:rsidR="00C158F2" w:rsidRPr="008212C5" w:rsidRDefault="00C158F2" w:rsidP="0053548B">
            <w:pPr>
              <w:jc w:val="right"/>
              <w:rPr>
                <w:rFonts w:ascii="仿宋_GB2312" w:eastAsia="仿宋_GB2312" w:hAnsi="宋体"/>
                <w:color w:val="000000"/>
                <w:sz w:val="24"/>
              </w:rPr>
            </w:pPr>
          </w:p>
        </w:tc>
        <w:tc>
          <w:tcPr>
            <w:tcW w:w="1701" w:type="dxa"/>
            <w:gridSpan w:val="2"/>
            <w:vAlign w:val="center"/>
          </w:tcPr>
          <w:p w:rsidR="00C158F2" w:rsidRPr="008212C5"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邮政编码</w:t>
            </w:r>
          </w:p>
        </w:tc>
        <w:tc>
          <w:tcPr>
            <w:tcW w:w="2268" w:type="dxa"/>
            <w:gridSpan w:val="2"/>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会员类型</w:t>
            </w:r>
          </w:p>
        </w:tc>
        <w:tc>
          <w:tcPr>
            <w:tcW w:w="7088" w:type="dxa"/>
            <w:gridSpan w:val="7"/>
            <w:vAlign w:val="center"/>
          </w:tcPr>
          <w:p w:rsidR="00C158F2" w:rsidRPr="008212C5" w:rsidRDefault="00C158F2" w:rsidP="0053548B">
            <w:pPr>
              <w:rPr>
                <w:rFonts w:ascii="仿宋_GB2312" w:eastAsia="仿宋_GB2312" w:hAnsi="宋体"/>
                <w:color w:val="000000"/>
                <w:sz w:val="24"/>
              </w:rPr>
            </w:pPr>
            <w:r w:rsidRPr="008212C5">
              <w:rPr>
                <w:rFonts w:ascii="仿宋_GB2312" w:eastAsia="仿宋_GB2312" w:hAnsi="宋体" w:hint="eastAsia"/>
                <w:color w:val="000000"/>
                <w:sz w:val="24"/>
              </w:rPr>
              <w:t>□副会长单位   □理事单位   □会员企业    □其它企业</w:t>
            </w: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Merge w:val="restart"/>
            <w:vAlign w:val="center"/>
          </w:tcPr>
          <w:p w:rsidR="00C158F2"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企业联</w:t>
            </w:r>
          </w:p>
          <w:p w:rsidR="00C158F2"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系人详</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细信息</w:t>
            </w:r>
          </w:p>
        </w:tc>
        <w:tc>
          <w:tcPr>
            <w:tcW w:w="1418"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姓名</w:t>
            </w:r>
          </w:p>
        </w:tc>
        <w:tc>
          <w:tcPr>
            <w:tcW w:w="1701" w:type="dxa"/>
            <w:gridSpan w:val="2"/>
            <w:vAlign w:val="center"/>
          </w:tcPr>
          <w:p w:rsidR="00C158F2" w:rsidRPr="008212C5" w:rsidRDefault="00C158F2" w:rsidP="0053548B">
            <w:pPr>
              <w:rPr>
                <w:rFonts w:ascii="仿宋_GB2312" w:eastAsia="仿宋_GB2312" w:hAnsi="宋体"/>
                <w:color w:val="000000"/>
                <w:sz w:val="24"/>
              </w:rPr>
            </w:pPr>
          </w:p>
        </w:tc>
        <w:tc>
          <w:tcPr>
            <w:tcW w:w="1701" w:type="dxa"/>
            <w:gridSpan w:val="2"/>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手机</w:t>
            </w:r>
            <w:r>
              <w:rPr>
                <w:rFonts w:ascii="仿宋_GB2312" w:eastAsia="仿宋_GB2312" w:hAnsi="宋体" w:hint="eastAsia"/>
                <w:color w:val="000000"/>
                <w:sz w:val="24"/>
              </w:rPr>
              <w:t>/</w:t>
            </w:r>
            <w:r w:rsidRPr="008212C5">
              <w:rPr>
                <w:rFonts w:ascii="仿宋_GB2312" w:eastAsia="仿宋_GB2312" w:hAnsi="宋体" w:hint="eastAsia"/>
                <w:color w:val="000000"/>
                <w:sz w:val="24"/>
              </w:rPr>
              <w:t>座机</w:t>
            </w:r>
          </w:p>
        </w:tc>
        <w:tc>
          <w:tcPr>
            <w:tcW w:w="2268" w:type="dxa"/>
            <w:gridSpan w:val="2"/>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Merge/>
            <w:vAlign w:val="center"/>
          </w:tcPr>
          <w:p w:rsidR="00C158F2" w:rsidRPr="008212C5" w:rsidRDefault="00C158F2" w:rsidP="0053548B">
            <w:pPr>
              <w:jc w:val="center"/>
              <w:rPr>
                <w:rFonts w:ascii="仿宋_GB2312" w:eastAsia="仿宋_GB2312" w:hAnsi="宋体"/>
                <w:color w:val="000000"/>
                <w:sz w:val="24"/>
              </w:rPr>
            </w:pPr>
          </w:p>
        </w:tc>
        <w:tc>
          <w:tcPr>
            <w:tcW w:w="1418" w:type="dxa"/>
            <w:vAlign w:val="center"/>
          </w:tcPr>
          <w:p w:rsidR="00C158F2" w:rsidRPr="008212C5"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职务</w:t>
            </w:r>
          </w:p>
        </w:tc>
        <w:tc>
          <w:tcPr>
            <w:tcW w:w="1701" w:type="dxa"/>
            <w:gridSpan w:val="2"/>
            <w:vAlign w:val="center"/>
          </w:tcPr>
          <w:p w:rsidR="00C158F2" w:rsidRPr="008212C5" w:rsidRDefault="00C158F2" w:rsidP="0053548B">
            <w:pPr>
              <w:jc w:val="center"/>
              <w:rPr>
                <w:rFonts w:ascii="仿宋_GB2312" w:eastAsia="仿宋_GB2312" w:hAnsi="宋体"/>
                <w:color w:val="000000"/>
                <w:sz w:val="24"/>
              </w:rPr>
            </w:pPr>
          </w:p>
        </w:tc>
        <w:tc>
          <w:tcPr>
            <w:tcW w:w="1701" w:type="dxa"/>
            <w:gridSpan w:val="2"/>
            <w:vAlign w:val="center"/>
          </w:tcPr>
          <w:p w:rsidR="00C158F2" w:rsidRPr="008212C5"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邮箱</w:t>
            </w:r>
          </w:p>
        </w:tc>
        <w:tc>
          <w:tcPr>
            <w:tcW w:w="2268" w:type="dxa"/>
            <w:gridSpan w:val="2"/>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Merge w:val="restart"/>
            <w:vAlign w:val="center"/>
          </w:tcPr>
          <w:p w:rsidR="00C158F2"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企业负</w:t>
            </w:r>
          </w:p>
          <w:p w:rsidR="00C158F2"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责人详</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细信息</w:t>
            </w:r>
          </w:p>
        </w:tc>
        <w:tc>
          <w:tcPr>
            <w:tcW w:w="1418"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姓名</w:t>
            </w:r>
          </w:p>
        </w:tc>
        <w:tc>
          <w:tcPr>
            <w:tcW w:w="1701" w:type="dxa"/>
            <w:gridSpan w:val="2"/>
            <w:vAlign w:val="center"/>
          </w:tcPr>
          <w:p w:rsidR="00C158F2" w:rsidRPr="008212C5" w:rsidRDefault="00C158F2" w:rsidP="0053548B">
            <w:pPr>
              <w:jc w:val="right"/>
              <w:rPr>
                <w:rFonts w:ascii="仿宋_GB2312" w:eastAsia="仿宋_GB2312" w:hAnsi="宋体"/>
                <w:color w:val="000000"/>
                <w:sz w:val="24"/>
              </w:rPr>
            </w:pPr>
          </w:p>
        </w:tc>
        <w:tc>
          <w:tcPr>
            <w:tcW w:w="1701" w:type="dxa"/>
            <w:gridSpan w:val="2"/>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手机</w:t>
            </w:r>
            <w:r>
              <w:rPr>
                <w:rFonts w:ascii="仿宋_GB2312" w:eastAsia="仿宋_GB2312" w:hAnsi="宋体" w:hint="eastAsia"/>
                <w:color w:val="000000"/>
                <w:sz w:val="24"/>
              </w:rPr>
              <w:t>/</w:t>
            </w:r>
            <w:r w:rsidRPr="008212C5">
              <w:rPr>
                <w:rFonts w:ascii="仿宋_GB2312" w:eastAsia="仿宋_GB2312" w:hAnsi="宋体" w:hint="eastAsia"/>
                <w:color w:val="000000"/>
                <w:sz w:val="24"/>
              </w:rPr>
              <w:t>座机</w:t>
            </w:r>
          </w:p>
        </w:tc>
        <w:tc>
          <w:tcPr>
            <w:tcW w:w="2268" w:type="dxa"/>
            <w:gridSpan w:val="2"/>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Merge/>
            <w:vAlign w:val="center"/>
          </w:tcPr>
          <w:p w:rsidR="00C158F2" w:rsidRPr="008212C5" w:rsidRDefault="00C158F2" w:rsidP="0053548B">
            <w:pPr>
              <w:jc w:val="center"/>
              <w:rPr>
                <w:rFonts w:ascii="仿宋_GB2312" w:eastAsia="仿宋_GB2312" w:hAnsi="宋体"/>
                <w:color w:val="000000"/>
                <w:sz w:val="24"/>
              </w:rPr>
            </w:pPr>
          </w:p>
        </w:tc>
        <w:tc>
          <w:tcPr>
            <w:tcW w:w="1418"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职务</w:t>
            </w:r>
          </w:p>
        </w:tc>
        <w:tc>
          <w:tcPr>
            <w:tcW w:w="1701" w:type="dxa"/>
            <w:gridSpan w:val="2"/>
            <w:vAlign w:val="center"/>
          </w:tcPr>
          <w:p w:rsidR="00C158F2" w:rsidRPr="008212C5" w:rsidRDefault="00C158F2" w:rsidP="0053548B">
            <w:pPr>
              <w:jc w:val="right"/>
              <w:rPr>
                <w:rFonts w:ascii="仿宋_GB2312" w:eastAsia="仿宋_GB2312" w:hAnsi="宋体"/>
                <w:color w:val="000000"/>
                <w:sz w:val="24"/>
              </w:rPr>
            </w:pPr>
          </w:p>
        </w:tc>
        <w:tc>
          <w:tcPr>
            <w:tcW w:w="1701" w:type="dxa"/>
            <w:gridSpan w:val="2"/>
            <w:vAlign w:val="center"/>
          </w:tcPr>
          <w:p w:rsidR="00C158F2" w:rsidRPr="008212C5"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邮箱</w:t>
            </w:r>
          </w:p>
        </w:tc>
        <w:tc>
          <w:tcPr>
            <w:tcW w:w="2268" w:type="dxa"/>
            <w:gridSpan w:val="2"/>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9974C6">
        <w:trPr>
          <w:cantSplit/>
          <w:trHeight w:val="628"/>
        </w:trPr>
        <w:tc>
          <w:tcPr>
            <w:tcW w:w="4820" w:type="dxa"/>
            <w:gridSpan w:val="4"/>
            <w:vAlign w:val="center"/>
          </w:tcPr>
          <w:p w:rsidR="00C158F2" w:rsidRPr="008212C5" w:rsidRDefault="00C158F2" w:rsidP="0053548B">
            <w:pPr>
              <w:rPr>
                <w:rFonts w:ascii="仿宋_GB2312" w:eastAsia="仿宋_GB2312" w:hAnsi="宋体"/>
                <w:color w:val="000000"/>
                <w:sz w:val="24"/>
              </w:rPr>
            </w:pPr>
            <w:r>
              <w:rPr>
                <w:rFonts w:ascii="仿宋_GB2312" w:eastAsia="仿宋_GB2312" w:hAnsi="宋体" w:hint="eastAsia"/>
                <w:color w:val="000000"/>
                <w:sz w:val="24"/>
              </w:rPr>
              <w:t>经营状况                        年度</w:t>
            </w:r>
          </w:p>
        </w:tc>
        <w:tc>
          <w:tcPr>
            <w:tcW w:w="1276" w:type="dxa"/>
            <w:gridSpan w:val="2"/>
            <w:vAlign w:val="center"/>
          </w:tcPr>
          <w:p w:rsidR="00C158F2" w:rsidRPr="008212C5" w:rsidRDefault="00C158F2" w:rsidP="0053548B">
            <w:pPr>
              <w:spacing w:line="240" w:lineRule="exact"/>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r>
              <w:rPr>
                <w:rFonts w:ascii="仿宋_GB2312" w:eastAsia="仿宋_GB2312" w:hAnsi="宋体"/>
                <w:color w:val="000000"/>
                <w:sz w:val="24"/>
              </w:rPr>
              <w:t>2017</w:t>
            </w:r>
            <w:r w:rsidRPr="008212C5">
              <w:rPr>
                <w:rFonts w:ascii="仿宋_GB2312" w:eastAsia="仿宋_GB2312" w:hAnsi="宋体" w:hint="eastAsia"/>
                <w:color w:val="000000"/>
                <w:sz w:val="24"/>
              </w:rPr>
              <w:t>年</w:t>
            </w:r>
          </w:p>
        </w:tc>
        <w:tc>
          <w:tcPr>
            <w:tcW w:w="1134"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r>
              <w:rPr>
                <w:rFonts w:ascii="仿宋_GB2312" w:eastAsia="仿宋_GB2312" w:hAnsi="宋体"/>
                <w:color w:val="000000"/>
                <w:sz w:val="24"/>
              </w:rPr>
              <w:t>2018</w:t>
            </w:r>
            <w:r w:rsidRPr="008212C5">
              <w:rPr>
                <w:rFonts w:ascii="仿宋_GB2312" w:eastAsia="仿宋_GB2312" w:hAnsi="宋体" w:hint="eastAsia"/>
                <w:color w:val="000000"/>
                <w:sz w:val="24"/>
              </w:rPr>
              <w:t>年</w:t>
            </w:r>
          </w:p>
        </w:tc>
        <w:tc>
          <w:tcPr>
            <w:tcW w:w="1134" w:type="dxa"/>
            <w:vAlign w:val="center"/>
          </w:tcPr>
          <w:p w:rsidR="00C158F2" w:rsidRPr="008212C5" w:rsidRDefault="00C158F2" w:rsidP="0053548B">
            <w:pPr>
              <w:jc w:val="center"/>
              <w:rPr>
                <w:rFonts w:ascii="仿宋_GB2312" w:eastAsia="仿宋_GB2312" w:hAnsi="宋体"/>
                <w:color w:val="000000"/>
                <w:sz w:val="24"/>
              </w:rPr>
            </w:pPr>
            <w:r>
              <w:rPr>
                <w:rFonts w:ascii="仿宋_GB2312" w:eastAsia="仿宋_GB2312" w:hAnsi="宋体"/>
                <w:color w:val="000000"/>
                <w:sz w:val="24"/>
              </w:rPr>
              <w:t>2019</w:t>
            </w:r>
            <w:r w:rsidRPr="008212C5">
              <w:rPr>
                <w:rFonts w:ascii="仿宋_GB2312" w:eastAsia="仿宋_GB2312" w:hAnsi="宋体" w:hint="eastAsia"/>
                <w:color w:val="000000"/>
                <w:sz w:val="24"/>
              </w:rPr>
              <w:t>年</w:t>
            </w:r>
          </w:p>
        </w:tc>
        <w:tc>
          <w:tcPr>
            <w:tcW w:w="1134"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平均值</w:t>
            </w:r>
          </w:p>
        </w:tc>
      </w:tr>
      <w:tr w:rsidR="00C158F2" w:rsidRPr="008212C5" w:rsidTr="0053548B">
        <w:trPr>
          <w:cantSplit/>
          <w:trHeight w:val="567"/>
        </w:trPr>
        <w:tc>
          <w:tcPr>
            <w:tcW w:w="709" w:type="dxa"/>
            <w:vMerge w:val="restart"/>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综</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合</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实</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力</w:t>
            </w:r>
          </w:p>
        </w:tc>
        <w:tc>
          <w:tcPr>
            <w:tcW w:w="1701" w:type="dxa"/>
            <w:vMerge w:val="restart"/>
            <w:vAlign w:val="center"/>
          </w:tcPr>
          <w:p w:rsidR="00C158F2"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经营规模</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（万元）</w:t>
            </w:r>
          </w:p>
        </w:tc>
        <w:tc>
          <w:tcPr>
            <w:tcW w:w="2410" w:type="dxa"/>
            <w:gridSpan w:val="2"/>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全年营业收入 </w:t>
            </w:r>
          </w:p>
        </w:tc>
        <w:tc>
          <w:tcPr>
            <w:tcW w:w="1276" w:type="dxa"/>
            <w:gridSpan w:val="2"/>
            <w:vAlign w:val="center"/>
          </w:tcPr>
          <w:p w:rsidR="00C158F2" w:rsidRPr="008212C5" w:rsidRDefault="00C158F2" w:rsidP="0053548B">
            <w:pPr>
              <w:spacing w:line="240" w:lineRule="exact"/>
              <w:jc w:val="center"/>
              <w:rPr>
                <w:rFonts w:ascii="仿宋_GB2312" w:eastAsia="仿宋_GB2312" w:hAnsi="宋体"/>
                <w:color w:val="000000"/>
                <w:sz w:val="24"/>
              </w:rPr>
            </w:pPr>
          </w:p>
        </w:tc>
        <w:tc>
          <w:tcPr>
            <w:tcW w:w="1134" w:type="dxa"/>
            <w:vAlign w:val="center"/>
          </w:tcPr>
          <w:p w:rsidR="00C158F2" w:rsidRPr="008212C5" w:rsidRDefault="00C158F2" w:rsidP="0053548B">
            <w:pPr>
              <w:spacing w:line="240" w:lineRule="exact"/>
              <w:jc w:val="center"/>
              <w:rPr>
                <w:rFonts w:ascii="仿宋_GB2312" w:eastAsia="仿宋_GB2312" w:hAnsi="宋体"/>
                <w:color w:val="000000"/>
                <w:sz w:val="24"/>
              </w:rPr>
            </w:pPr>
          </w:p>
        </w:tc>
        <w:tc>
          <w:tcPr>
            <w:tcW w:w="1134" w:type="dxa"/>
            <w:vAlign w:val="center"/>
          </w:tcPr>
          <w:p w:rsidR="00C158F2" w:rsidRPr="008212C5" w:rsidRDefault="00C158F2" w:rsidP="0053548B">
            <w:pPr>
              <w:spacing w:line="240" w:lineRule="exact"/>
              <w:jc w:val="center"/>
              <w:rPr>
                <w:rFonts w:ascii="仿宋_GB2312" w:eastAsia="仿宋_GB2312" w:hAnsi="宋体"/>
                <w:color w:val="000000"/>
                <w:sz w:val="24"/>
              </w:rPr>
            </w:pPr>
          </w:p>
        </w:tc>
        <w:tc>
          <w:tcPr>
            <w:tcW w:w="1134" w:type="dxa"/>
            <w:vAlign w:val="center"/>
          </w:tcPr>
          <w:p w:rsidR="00C158F2" w:rsidRPr="008212C5" w:rsidRDefault="00C158F2" w:rsidP="0053548B">
            <w:pPr>
              <w:spacing w:line="240" w:lineRule="exact"/>
              <w:jc w:val="cente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Merge/>
            <w:vAlign w:val="center"/>
          </w:tcPr>
          <w:p w:rsidR="00C158F2" w:rsidRPr="008212C5" w:rsidRDefault="00C158F2" w:rsidP="0053548B">
            <w:pPr>
              <w:jc w:val="center"/>
              <w:rPr>
                <w:rFonts w:ascii="仿宋_GB2312" w:eastAsia="仿宋_GB2312" w:hAnsi="宋体"/>
                <w:color w:val="000000"/>
                <w:sz w:val="24"/>
              </w:rPr>
            </w:pPr>
          </w:p>
        </w:tc>
        <w:tc>
          <w:tcPr>
            <w:tcW w:w="2410" w:type="dxa"/>
            <w:gridSpan w:val="2"/>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施工劳务收入 </w:t>
            </w:r>
          </w:p>
        </w:tc>
        <w:tc>
          <w:tcPr>
            <w:tcW w:w="1276" w:type="dxa"/>
            <w:gridSpan w:val="2"/>
            <w:vAlign w:val="center"/>
          </w:tcPr>
          <w:p w:rsidR="00C158F2" w:rsidRPr="008212C5" w:rsidRDefault="00C158F2" w:rsidP="0053548B">
            <w:pPr>
              <w:jc w:val="center"/>
              <w:rPr>
                <w:rFonts w:ascii="仿宋_GB2312" w:eastAsia="仿宋_GB2312" w:hAnsi="宋体"/>
                <w:color w:val="000000"/>
                <w:sz w:val="24"/>
              </w:rPr>
            </w:pPr>
          </w:p>
        </w:tc>
        <w:tc>
          <w:tcPr>
            <w:tcW w:w="1134" w:type="dxa"/>
            <w:vAlign w:val="center"/>
          </w:tcPr>
          <w:p w:rsidR="00C158F2" w:rsidRPr="008212C5" w:rsidRDefault="00C158F2" w:rsidP="0053548B">
            <w:pPr>
              <w:rPr>
                <w:rFonts w:ascii="仿宋_GB2312" w:eastAsia="仿宋_GB2312" w:hAnsi="宋体"/>
                <w:color w:val="000000"/>
                <w:sz w:val="24"/>
              </w:rPr>
            </w:pPr>
          </w:p>
        </w:tc>
        <w:tc>
          <w:tcPr>
            <w:tcW w:w="1134" w:type="dxa"/>
            <w:vAlign w:val="center"/>
          </w:tcPr>
          <w:p w:rsidR="00C158F2" w:rsidRPr="008212C5" w:rsidRDefault="00C158F2" w:rsidP="0053548B">
            <w:pPr>
              <w:rPr>
                <w:rFonts w:ascii="仿宋_GB2312" w:eastAsia="仿宋_GB2312" w:hAnsi="宋体"/>
                <w:color w:val="000000"/>
                <w:sz w:val="24"/>
              </w:rPr>
            </w:pPr>
          </w:p>
        </w:tc>
        <w:tc>
          <w:tcPr>
            <w:tcW w:w="1134" w:type="dxa"/>
            <w:vAlign w:val="center"/>
          </w:tcPr>
          <w:p w:rsidR="00C158F2" w:rsidRPr="008212C5" w:rsidRDefault="00C158F2" w:rsidP="0053548B">
            <w:pP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Merge/>
            <w:vAlign w:val="center"/>
          </w:tcPr>
          <w:p w:rsidR="00C158F2" w:rsidRPr="008212C5" w:rsidRDefault="00C158F2" w:rsidP="0053548B">
            <w:pPr>
              <w:jc w:val="center"/>
              <w:rPr>
                <w:rFonts w:ascii="仿宋_GB2312" w:eastAsia="仿宋_GB2312" w:hAnsi="宋体"/>
                <w:color w:val="000000"/>
                <w:sz w:val="24"/>
              </w:rPr>
            </w:pPr>
          </w:p>
        </w:tc>
        <w:tc>
          <w:tcPr>
            <w:tcW w:w="2410" w:type="dxa"/>
            <w:gridSpan w:val="2"/>
            <w:vAlign w:val="center"/>
          </w:tcPr>
          <w:p w:rsidR="00C158F2" w:rsidRPr="008212C5" w:rsidRDefault="00C158F2" w:rsidP="0053548B">
            <w:pPr>
              <w:ind w:left="98" w:hangingChars="41" w:hanging="98"/>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新签劳务合同额 </w:t>
            </w:r>
          </w:p>
        </w:tc>
        <w:tc>
          <w:tcPr>
            <w:tcW w:w="1276" w:type="dxa"/>
            <w:gridSpan w:val="2"/>
            <w:vAlign w:val="center"/>
          </w:tcPr>
          <w:p w:rsidR="00C158F2" w:rsidRPr="008212C5" w:rsidRDefault="00C158F2" w:rsidP="0053548B">
            <w:pPr>
              <w:ind w:left="98" w:hangingChars="41" w:hanging="98"/>
              <w:rPr>
                <w:rFonts w:ascii="仿宋_GB2312" w:eastAsia="仿宋_GB2312" w:hAnsi="宋体"/>
                <w:color w:val="000000"/>
                <w:sz w:val="24"/>
              </w:rPr>
            </w:pPr>
          </w:p>
        </w:tc>
        <w:tc>
          <w:tcPr>
            <w:tcW w:w="1134" w:type="dxa"/>
            <w:vAlign w:val="center"/>
          </w:tcPr>
          <w:p w:rsidR="00C158F2" w:rsidRPr="008212C5" w:rsidRDefault="00C158F2" w:rsidP="0053548B">
            <w:pPr>
              <w:ind w:left="98" w:hangingChars="41" w:hanging="98"/>
              <w:rPr>
                <w:rFonts w:ascii="仿宋_GB2312" w:eastAsia="仿宋_GB2312" w:hAnsi="宋体"/>
                <w:color w:val="000000"/>
                <w:sz w:val="24"/>
              </w:rPr>
            </w:pPr>
          </w:p>
        </w:tc>
        <w:tc>
          <w:tcPr>
            <w:tcW w:w="1134" w:type="dxa"/>
            <w:vAlign w:val="center"/>
          </w:tcPr>
          <w:p w:rsidR="00C158F2" w:rsidRPr="008212C5" w:rsidRDefault="00C158F2" w:rsidP="0053548B">
            <w:pPr>
              <w:ind w:left="98" w:hangingChars="41" w:hanging="98"/>
              <w:rPr>
                <w:rFonts w:ascii="仿宋_GB2312" w:eastAsia="仿宋_GB2312" w:hAnsi="宋体"/>
                <w:color w:val="000000"/>
                <w:sz w:val="24"/>
              </w:rPr>
            </w:pPr>
          </w:p>
        </w:tc>
        <w:tc>
          <w:tcPr>
            <w:tcW w:w="1134" w:type="dxa"/>
            <w:vAlign w:val="center"/>
          </w:tcPr>
          <w:p w:rsidR="00C158F2" w:rsidRPr="008212C5" w:rsidRDefault="00C158F2" w:rsidP="0053548B">
            <w:pPr>
              <w:ind w:left="98" w:hangingChars="41" w:hanging="98"/>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Merge w:val="restart"/>
            <w:vAlign w:val="center"/>
          </w:tcPr>
          <w:p w:rsidR="00C158F2" w:rsidRDefault="0083597F" w:rsidP="0083597F">
            <w:pPr>
              <w:rPr>
                <w:rFonts w:ascii="仿宋_GB2312" w:eastAsia="仿宋_GB2312" w:hAnsi="宋体"/>
                <w:color w:val="000000"/>
                <w:sz w:val="24"/>
              </w:rPr>
            </w:pPr>
            <w:r>
              <w:rPr>
                <w:rFonts w:ascii="仿宋_GB2312" w:eastAsia="仿宋_GB2312" w:hAnsi="宋体" w:hint="eastAsia"/>
                <w:color w:val="000000"/>
                <w:sz w:val="24"/>
              </w:rPr>
              <w:t xml:space="preserve">  </w:t>
            </w:r>
            <w:r w:rsidR="00C158F2" w:rsidRPr="008212C5">
              <w:rPr>
                <w:rFonts w:ascii="仿宋_GB2312" w:eastAsia="仿宋_GB2312" w:hAnsi="宋体" w:hint="eastAsia"/>
                <w:color w:val="000000"/>
                <w:sz w:val="24"/>
              </w:rPr>
              <w:t>人力资源</w:t>
            </w:r>
          </w:p>
          <w:p w:rsidR="00C158F2" w:rsidRPr="008212C5"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 xml:space="preserve"> </w:t>
            </w:r>
            <w:r w:rsidR="0083597F">
              <w:rPr>
                <w:rFonts w:ascii="仿宋_GB2312" w:eastAsia="仿宋_GB2312" w:hAnsi="宋体" w:hint="eastAsia"/>
                <w:color w:val="000000"/>
                <w:sz w:val="24"/>
              </w:rPr>
              <w:t xml:space="preserve"> </w:t>
            </w:r>
            <w:r w:rsidRPr="008212C5">
              <w:rPr>
                <w:rFonts w:ascii="仿宋_GB2312" w:eastAsia="仿宋_GB2312" w:hAnsi="宋体" w:hint="eastAsia"/>
                <w:color w:val="000000"/>
                <w:sz w:val="24"/>
              </w:rPr>
              <w:t>规模（个）</w:t>
            </w:r>
          </w:p>
        </w:tc>
        <w:tc>
          <w:tcPr>
            <w:tcW w:w="2410" w:type="dxa"/>
            <w:gridSpan w:val="2"/>
            <w:vAlign w:val="center"/>
          </w:tcPr>
          <w:p w:rsidR="00C158F2" w:rsidRPr="008212C5" w:rsidRDefault="00C158F2" w:rsidP="0053548B">
            <w:pPr>
              <w:spacing w:line="240" w:lineRule="exact"/>
              <w:jc w:val="center"/>
              <w:rPr>
                <w:rFonts w:ascii="仿宋_GB2312" w:eastAsia="仿宋_GB2312" w:hAnsi="宋体"/>
                <w:color w:val="000000"/>
                <w:sz w:val="24"/>
              </w:rPr>
            </w:pPr>
            <w:r w:rsidRPr="008212C5">
              <w:rPr>
                <w:rFonts w:ascii="仿宋_GB2312" w:eastAsia="仿宋_GB2312" w:hAnsi="宋体" w:hint="eastAsia"/>
                <w:color w:val="000000"/>
                <w:sz w:val="24"/>
              </w:rPr>
              <w:t>每年平均劳务</w:t>
            </w:r>
          </w:p>
          <w:p w:rsidR="00C158F2" w:rsidRPr="008212C5" w:rsidRDefault="00C158F2" w:rsidP="0053548B">
            <w:pPr>
              <w:spacing w:line="240" w:lineRule="exact"/>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用工人数 </w:t>
            </w:r>
          </w:p>
        </w:tc>
        <w:tc>
          <w:tcPr>
            <w:tcW w:w="1276" w:type="dxa"/>
            <w:gridSpan w:val="2"/>
            <w:vAlign w:val="center"/>
          </w:tcPr>
          <w:p w:rsidR="00C158F2" w:rsidRPr="008212C5" w:rsidRDefault="00C158F2" w:rsidP="0053548B">
            <w:pPr>
              <w:ind w:right="420" w:firstLineChars="900" w:firstLine="2160"/>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vAlign w:val="center"/>
          </w:tcPr>
          <w:p w:rsidR="00C158F2" w:rsidRPr="008212C5" w:rsidRDefault="00C158F2" w:rsidP="0053548B">
            <w:pPr>
              <w:wordWrap w:val="0"/>
              <w:ind w:right="210"/>
              <w:jc w:val="right"/>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vAlign w:val="center"/>
          </w:tcPr>
          <w:p w:rsidR="00C158F2" w:rsidRPr="008212C5" w:rsidRDefault="00C158F2" w:rsidP="0053548B">
            <w:pPr>
              <w:wordWrap w:val="0"/>
              <w:jc w:val="right"/>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Merge/>
            <w:vAlign w:val="center"/>
          </w:tcPr>
          <w:p w:rsidR="00C158F2" w:rsidRPr="008212C5" w:rsidRDefault="00C158F2" w:rsidP="0053548B">
            <w:pPr>
              <w:jc w:val="center"/>
              <w:rPr>
                <w:rFonts w:ascii="仿宋_GB2312" w:eastAsia="仿宋_GB2312" w:hAnsi="宋体"/>
                <w:color w:val="000000"/>
                <w:sz w:val="24"/>
              </w:rPr>
            </w:pPr>
          </w:p>
        </w:tc>
        <w:tc>
          <w:tcPr>
            <w:tcW w:w="2410" w:type="dxa"/>
            <w:gridSpan w:val="2"/>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施工现场管理人员数 </w:t>
            </w:r>
          </w:p>
        </w:tc>
        <w:tc>
          <w:tcPr>
            <w:tcW w:w="1276" w:type="dxa"/>
            <w:gridSpan w:val="2"/>
            <w:vAlign w:val="center"/>
          </w:tcPr>
          <w:p w:rsidR="00C158F2" w:rsidRPr="008212C5" w:rsidRDefault="00C158F2" w:rsidP="0053548B">
            <w:pPr>
              <w:wordWrap w:val="0"/>
              <w:jc w:val="right"/>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vAlign w:val="center"/>
          </w:tcPr>
          <w:p w:rsidR="00C158F2" w:rsidRPr="008212C5" w:rsidRDefault="00C158F2" w:rsidP="0053548B">
            <w:pPr>
              <w:jc w:val="center"/>
              <w:rPr>
                <w:rFonts w:ascii="仿宋_GB2312" w:eastAsia="仿宋_GB2312" w:hAnsi="宋体"/>
                <w:color w:val="000000"/>
                <w:sz w:val="24"/>
              </w:rPr>
            </w:pPr>
          </w:p>
        </w:tc>
        <w:tc>
          <w:tcPr>
            <w:tcW w:w="1134" w:type="dxa"/>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Merge/>
            <w:vAlign w:val="center"/>
          </w:tcPr>
          <w:p w:rsidR="00C158F2" w:rsidRPr="008212C5" w:rsidRDefault="00C158F2" w:rsidP="0053548B">
            <w:pPr>
              <w:jc w:val="center"/>
              <w:rPr>
                <w:rFonts w:ascii="仿宋_GB2312" w:eastAsia="仿宋_GB2312" w:hAnsi="宋体"/>
                <w:color w:val="000000"/>
                <w:sz w:val="24"/>
              </w:rPr>
            </w:pPr>
          </w:p>
        </w:tc>
        <w:tc>
          <w:tcPr>
            <w:tcW w:w="2410" w:type="dxa"/>
            <w:gridSpan w:val="2"/>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技术工人人数  </w:t>
            </w:r>
          </w:p>
        </w:tc>
        <w:tc>
          <w:tcPr>
            <w:tcW w:w="1276" w:type="dxa"/>
            <w:gridSpan w:val="2"/>
            <w:vAlign w:val="center"/>
          </w:tcPr>
          <w:p w:rsidR="00C158F2" w:rsidRPr="008212C5" w:rsidRDefault="00C158F2" w:rsidP="0053548B">
            <w:pPr>
              <w:jc w:val="center"/>
              <w:rPr>
                <w:rFonts w:ascii="仿宋_GB2312" w:eastAsia="仿宋_GB2312" w:hAnsi="宋体"/>
                <w:color w:val="000000"/>
                <w:sz w:val="24"/>
              </w:rPr>
            </w:pPr>
          </w:p>
        </w:tc>
        <w:tc>
          <w:tcPr>
            <w:tcW w:w="1134"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vAlign w:val="center"/>
          </w:tcPr>
          <w:p w:rsidR="00C158F2" w:rsidRPr="008212C5" w:rsidRDefault="00C158F2" w:rsidP="0053548B">
            <w:pPr>
              <w:jc w:val="center"/>
              <w:rPr>
                <w:rFonts w:ascii="仿宋_GB2312" w:eastAsia="仿宋_GB2312" w:hAnsi="宋体"/>
                <w:color w:val="000000"/>
                <w:sz w:val="24"/>
              </w:rPr>
            </w:pPr>
          </w:p>
        </w:tc>
        <w:tc>
          <w:tcPr>
            <w:tcW w:w="1134" w:type="dxa"/>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Merge w:val="restart"/>
            <w:vAlign w:val="center"/>
          </w:tcPr>
          <w:p w:rsidR="00C158F2"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资产规模</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（万元）</w:t>
            </w:r>
          </w:p>
        </w:tc>
        <w:tc>
          <w:tcPr>
            <w:tcW w:w="2410" w:type="dxa"/>
            <w:gridSpan w:val="2"/>
            <w:vAlign w:val="center"/>
          </w:tcPr>
          <w:p w:rsidR="00C158F2" w:rsidRPr="008212C5" w:rsidRDefault="00C158F2" w:rsidP="0053548B">
            <w:pPr>
              <w:spacing w:line="240" w:lineRule="exact"/>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总资产 </w:t>
            </w:r>
          </w:p>
        </w:tc>
        <w:tc>
          <w:tcPr>
            <w:tcW w:w="1276" w:type="dxa"/>
            <w:gridSpan w:val="2"/>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vAlign w:val="center"/>
          </w:tcPr>
          <w:p w:rsidR="00C158F2" w:rsidRPr="008212C5" w:rsidRDefault="00C158F2" w:rsidP="0053548B">
            <w:pPr>
              <w:jc w:val="center"/>
              <w:rPr>
                <w:rFonts w:ascii="仿宋_GB2312" w:eastAsia="仿宋_GB2312" w:hAnsi="宋体"/>
                <w:color w:val="000000"/>
                <w:sz w:val="24"/>
              </w:rPr>
            </w:pPr>
          </w:p>
        </w:tc>
        <w:tc>
          <w:tcPr>
            <w:tcW w:w="1134" w:type="dxa"/>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Merge/>
            <w:vAlign w:val="center"/>
          </w:tcPr>
          <w:p w:rsidR="00C158F2" w:rsidRPr="008212C5" w:rsidRDefault="00C158F2" w:rsidP="0053548B">
            <w:pPr>
              <w:jc w:val="center"/>
              <w:rPr>
                <w:rFonts w:ascii="仿宋_GB2312" w:eastAsia="仿宋_GB2312" w:hAnsi="宋体"/>
                <w:color w:val="000000"/>
                <w:sz w:val="24"/>
              </w:rPr>
            </w:pPr>
          </w:p>
        </w:tc>
        <w:tc>
          <w:tcPr>
            <w:tcW w:w="1701" w:type="dxa"/>
            <w:vMerge/>
            <w:vAlign w:val="center"/>
          </w:tcPr>
          <w:p w:rsidR="00C158F2" w:rsidRPr="008212C5" w:rsidRDefault="00C158F2" w:rsidP="0053548B">
            <w:pPr>
              <w:rPr>
                <w:rFonts w:ascii="仿宋_GB2312" w:eastAsia="仿宋_GB2312" w:hAnsi="宋体"/>
                <w:color w:val="000000"/>
                <w:sz w:val="24"/>
              </w:rPr>
            </w:pPr>
          </w:p>
        </w:tc>
        <w:tc>
          <w:tcPr>
            <w:tcW w:w="2410" w:type="dxa"/>
            <w:gridSpan w:val="2"/>
            <w:vAlign w:val="center"/>
          </w:tcPr>
          <w:p w:rsidR="00C158F2" w:rsidRPr="008212C5" w:rsidRDefault="00C158F2" w:rsidP="0053548B">
            <w:pPr>
              <w:spacing w:line="240" w:lineRule="exact"/>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所有者权益 </w:t>
            </w:r>
          </w:p>
        </w:tc>
        <w:tc>
          <w:tcPr>
            <w:tcW w:w="1276" w:type="dxa"/>
            <w:gridSpan w:val="2"/>
            <w:vAlign w:val="center"/>
          </w:tcPr>
          <w:p w:rsidR="00C158F2" w:rsidRPr="008212C5" w:rsidRDefault="00C158F2" w:rsidP="0053548B">
            <w:pPr>
              <w:jc w:val="center"/>
              <w:rPr>
                <w:rFonts w:ascii="仿宋_GB2312" w:eastAsia="仿宋_GB2312" w:hAnsi="宋体"/>
                <w:color w:val="000000"/>
                <w:sz w:val="24"/>
              </w:rPr>
            </w:pPr>
          </w:p>
        </w:tc>
        <w:tc>
          <w:tcPr>
            <w:tcW w:w="1134" w:type="dxa"/>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vAlign w:val="center"/>
          </w:tcPr>
          <w:p w:rsidR="00C158F2" w:rsidRPr="008212C5" w:rsidRDefault="00C158F2" w:rsidP="0053548B">
            <w:pPr>
              <w:jc w:val="center"/>
              <w:rPr>
                <w:rFonts w:ascii="仿宋_GB2312" w:eastAsia="仿宋_GB2312" w:hAnsi="宋体"/>
                <w:color w:val="000000"/>
                <w:sz w:val="24"/>
              </w:rPr>
            </w:pPr>
          </w:p>
        </w:tc>
        <w:tc>
          <w:tcPr>
            <w:tcW w:w="1134" w:type="dxa"/>
            <w:vAlign w:val="center"/>
          </w:tcPr>
          <w:p w:rsidR="00C158F2" w:rsidRPr="008212C5" w:rsidRDefault="00C158F2"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Merge w:val="restart"/>
            <w:tcBorders>
              <w:left w:val="single" w:sz="4" w:space="0" w:color="auto"/>
            </w:tcBorders>
            <w:vAlign w:val="center"/>
          </w:tcPr>
          <w:p w:rsidR="00C158F2" w:rsidRPr="008212C5" w:rsidRDefault="00C158F2" w:rsidP="0053548B">
            <w:pPr>
              <w:jc w:val="center"/>
              <w:rPr>
                <w:rFonts w:ascii="仿宋_GB2312" w:eastAsia="仿宋_GB2312" w:hAnsi="宋体"/>
                <w:color w:val="000000"/>
                <w:spacing w:val="20"/>
                <w:sz w:val="24"/>
              </w:rPr>
            </w:pPr>
            <w:r w:rsidRPr="008212C5">
              <w:rPr>
                <w:rFonts w:ascii="仿宋_GB2312" w:eastAsia="仿宋_GB2312" w:hAnsi="宋体" w:hint="eastAsia"/>
                <w:color w:val="000000"/>
                <w:spacing w:val="20"/>
                <w:sz w:val="24"/>
              </w:rPr>
              <w:t>社会贡献</w:t>
            </w:r>
          </w:p>
        </w:tc>
        <w:tc>
          <w:tcPr>
            <w:tcW w:w="1701" w:type="dxa"/>
            <w:tcBorders>
              <w:bottom w:val="single" w:sz="4" w:space="0" w:color="auto"/>
            </w:tcBorders>
            <w:vAlign w:val="center"/>
          </w:tcPr>
          <w:p w:rsidR="00C158F2"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盈利能力</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（万元） </w:t>
            </w:r>
          </w:p>
        </w:tc>
        <w:tc>
          <w:tcPr>
            <w:tcW w:w="2410" w:type="dxa"/>
            <w:gridSpan w:val="2"/>
            <w:tcBorders>
              <w:bottom w:val="single" w:sz="4" w:space="0" w:color="auto"/>
            </w:tcBorders>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利润总额  </w:t>
            </w:r>
          </w:p>
        </w:tc>
        <w:tc>
          <w:tcPr>
            <w:tcW w:w="1276" w:type="dxa"/>
            <w:gridSpan w:val="2"/>
            <w:tcBorders>
              <w:bottom w:val="single" w:sz="4" w:space="0" w:color="auto"/>
            </w:tcBorders>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tcBorders>
              <w:bottom w:val="single" w:sz="4" w:space="0" w:color="auto"/>
            </w:tcBorders>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tcBorders>
              <w:bottom w:val="single" w:sz="4" w:space="0" w:color="auto"/>
            </w:tcBorders>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tcBorders>
              <w:bottom w:val="single" w:sz="4" w:space="0" w:color="auto"/>
            </w:tcBorders>
            <w:vAlign w:val="center"/>
          </w:tcPr>
          <w:p w:rsidR="00C158F2" w:rsidRPr="008212C5" w:rsidRDefault="00C158F2" w:rsidP="0053548B">
            <w:pPr>
              <w:ind w:firstLineChars="300" w:firstLine="720"/>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r>
      <w:tr w:rsidR="00C158F2" w:rsidRPr="008212C5" w:rsidTr="0053548B">
        <w:trPr>
          <w:cantSplit/>
          <w:trHeight w:val="567"/>
        </w:trPr>
        <w:tc>
          <w:tcPr>
            <w:tcW w:w="709" w:type="dxa"/>
            <w:vMerge/>
            <w:tcBorders>
              <w:left w:val="single" w:sz="4" w:space="0" w:color="auto"/>
            </w:tcBorders>
            <w:vAlign w:val="center"/>
          </w:tcPr>
          <w:p w:rsidR="00C158F2" w:rsidRPr="008212C5" w:rsidRDefault="00C158F2" w:rsidP="0053548B">
            <w:pPr>
              <w:jc w:val="center"/>
              <w:rPr>
                <w:rFonts w:ascii="仿宋_GB2312" w:eastAsia="仿宋_GB2312" w:hAnsi="宋体"/>
                <w:color w:val="000000"/>
                <w:sz w:val="24"/>
              </w:rPr>
            </w:pPr>
          </w:p>
        </w:tc>
        <w:tc>
          <w:tcPr>
            <w:tcW w:w="1701" w:type="dxa"/>
            <w:tcBorders>
              <w:bottom w:val="single" w:sz="4" w:space="0" w:color="auto"/>
            </w:tcBorders>
            <w:vAlign w:val="center"/>
          </w:tcPr>
          <w:p w:rsidR="00C158F2"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财政贡献</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（万元） </w:t>
            </w:r>
          </w:p>
        </w:tc>
        <w:tc>
          <w:tcPr>
            <w:tcW w:w="2410" w:type="dxa"/>
            <w:gridSpan w:val="2"/>
            <w:tcBorders>
              <w:bottom w:val="single" w:sz="4" w:space="0" w:color="auto"/>
            </w:tcBorders>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上交税金 </w:t>
            </w:r>
          </w:p>
        </w:tc>
        <w:tc>
          <w:tcPr>
            <w:tcW w:w="1276" w:type="dxa"/>
            <w:gridSpan w:val="2"/>
            <w:tcBorders>
              <w:bottom w:val="single" w:sz="4" w:space="0" w:color="auto"/>
            </w:tcBorders>
            <w:vAlign w:val="center"/>
          </w:tcPr>
          <w:p w:rsidR="00C158F2" w:rsidRPr="008212C5" w:rsidRDefault="00C158F2" w:rsidP="0053548B">
            <w:pPr>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tcBorders>
              <w:bottom w:val="single" w:sz="4" w:space="0" w:color="auto"/>
            </w:tcBorders>
            <w:vAlign w:val="center"/>
          </w:tcPr>
          <w:p w:rsidR="00C158F2" w:rsidRPr="008212C5" w:rsidRDefault="00C158F2" w:rsidP="0053548B">
            <w:pPr>
              <w:ind w:firstLineChars="200" w:firstLine="480"/>
              <w:rPr>
                <w:rFonts w:ascii="仿宋_GB2312" w:eastAsia="仿宋_GB2312" w:hAnsi="宋体"/>
                <w:color w:val="000000"/>
                <w:sz w:val="24"/>
              </w:rPr>
            </w:pPr>
            <w:r w:rsidRPr="008212C5">
              <w:rPr>
                <w:rFonts w:ascii="仿宋_GB2312" w:eastAsia="仿宋_GB2312" w:hAnsi="宋体" w:hint="eastAsia"/>
                <w:color w:val="000000"/>
                <w:sz w:val="24"/>
              </w:rPr>
              <w:t xml:space="preserve"> </w:t>
            </w:r>
          </w:p>
        </w:tc>
        <w:tc>
          <w:tcPr>
            <w:tcW w:w="1134" w:type="dxa"/>
            <w:tcBorders>
              <w:bottom w:val="single" w:sz="4" w:space="0" w:color="auto"/>
            </w:tcBorders>
            <w:vAlign w:val="center"/>
          </w:tcPr>
          <w:p w:rsidR="00C158F2" w:rsidRPr="008212C5" w:rsidRDefault="00C158F2" w:rsidP="0053548B">
            <w:pPr>
              <w:ind w:firstLineChars="300" w:firstLine="720"/>
              <w:rPr>
                <w:rFonts w:ascii="仿宋_GB2312" w:eastAsia="仿宋_GB2312" w:hAnsi="宋体"/>
                <w:color w:val="000000"/>
                <w:sz w:val="24"/>
              </w:rPr>
            </w:pPr>
          </w:p>
        </w:tc>
        <w:tc>
          <w:tcPr>
            <w:tcW w:w="1134" w:type="dxa"/>
            <w:tcBorders>
              <w:bottom w:val="single" w:sz="4" w:space="0" w:color="auto"/>
            </w:tcBorders>
            <w:vAlign w:val="center"/>
          </w:tcPr>
          <w:p w:rsidR="00C158F2" w:rsidRPr="008212C5" w:rsidRDefault="00C158F2" w:rsidP="0053548B">
            <w:pPr>
              <w:ind w:firstLineChars="300" w:firstLine="720"/>
              <w:rPr>
                <w:rFonts w:ascii="仿宋_GB2312" w:eastAsia="仿宋_GB2312" w:hAnsi="宋体"/>
                <w:color w:val="000000"/>
                <w:sz w:val="24"/>
              </w:rPr>
            </w:pPr>
          </w:p>
        </w:tc>
      </w:tr>
      <w:tr w:rsidR="00C158F2" w:rsidRPr="008212C5" w:rsidTr="0053548B">
        <w:trPr>
          <w:cantSplit/>
          <w:trHeight w:val="567"/>
        </w:trPr>
        <w:tc>
          <w:tcPr>
            <w:tcW w:w="709" w:type="dxa"/>
            <w:vMerge w:val="restart"/>
            <w:tcBorders>
              <w:left w:val="single" w:sz="4" w:space="0" w:color="auto"/>
            </w:tcBorders>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pacing w:val="20"/>
                <w:sz w:val="24"/>
              </w:rPr>
              <w:lastRenderedPageBreak/>
              <w:t>社会贡献</w:t>
            </w:r>
          </w:p>
        </w:tc>
        <w:tc>
          <w:tcPr>
            <w:tcW w:w="1701" w:type="dxa"/>
            <w:vMerge w:val="restart"/>
            <w:tcBorders>
              <w:top w:val="single" w:sz="4" w:space="0" w:color="auto"/>
            </w:tcBorders>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企业形象 </w:t>
            </w:r>
          </w:p>
        </w:tc>
        <w:tc>
          <w:tcPr>
            <w:tcW w:w="2410" w:type="dxa"/>
            <w:gridSpan w:val="2"/>
            <w:tcBorders>
              <w:top w:val="single" w:sz="4" w:space="0" w:color="auto"/>
            </w:tcBorders>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参建工程获得省级</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以上奖项 </w:t>
            </w:r>
          </w:p>
        </w:tc>
        <w:tc>
          <w:tcPr>
            <w:tcW w:w="1276" w:type="dxa"/>
            <w:gridSpan w:val="2"/>
            <w:tcBorders>
              <w:top w:val="single" w:sz="4" w:space="0" w:color="auto"/>
            </w:tcBorders>
            <w:vAlign w:val="center"/>
          </w:tcPr>
          <w:p w:rsidR="00C158F2" w:rsidRPr="008212C5" w:rsidRDefault="00C158F2" w:rsidP="0053548B">
            <w:pPr>
              <w:rPr>
                <w:rFonts w:ascii="仿宋_GB2312" w:eastAsia="仿宋_GB2312" w:hAnsi="宋体"/>
                <w:color w:val="000000"/>
                <w:sz w:val="24"/>
              </w:rPr>
            </w:pPr>
          </w:p>
        </w:tc>
        <w:tc>
          <w:tcPr>
            <w:tcW w:w="1134" w:type="dxa"/>
            <w:tcBorders>
              <w:top w:val="single" w:sz="4" w:space="0" w:color="auto"/>
            </w:tcBorders>
            <w:vAlign w:val="center"/>
          </w:tcPr>
          <w:p w:rsidR="00C158F2" w:rsidRPr="008212C5" w:rsidRDefault="00C158F2" w:rsidP="0053548B">
            <w:pPr>
              <w:rPr>
                <w:rFonts w:ascii="仿宋_GB2312" w:eastAsia="仿宋_GB2312" w:hAnsi="宋体"/>
                <w:color w:val="000000"/>
                <w:sz w:val="24"/>
              </w:rPr>
            </w:pPr>
          </w:p>
        </w:tc>
        <w:tc>
          <w:tcPr>
            <w:tcW w:w="1134" w:type="dxa"/>
            <w:tcBorders>
              <w:top w:val="single" w:sz="4" w:space="0" w:color="auto"/>
            </w:tcBorders>
            <w:vAlign w:val="center"/>
          </w:tcPr>
          <w:p w:rsidR="00C158F2" w:rsidRPr="008212C5" w:rsidRDefault="00C158F2" w:rsidP="0053548B">
            <w:pPr>
              <w:rPr>
                <w:rFonts w:ascii="仿宋_GB2312" w:eastAsia="仿宋_GB2312" w:hAnsi="宋体"/>
                <w:color w:val="000000"/>
                <w:sz w:val="24"/>
              </w:rPr>
            </w:pPr>
          </w:p>
        </w:tc>
        <w:tc>
          <w:tcPr>
            <w:tcW w:w="1134" w:type="dxa"/>
            <w:tcBorders>
              <w:top w:val="single" w:sz="4" w:space="0" w:color="auto"/>
            </w:tcBorders>
            <w:vAlign w:val="center"/>
          </w:tcPr>
          <w:p w:rsidR="00C158F2" w:rsidRPr="008212C5" w:rsidRDefault="00C158F2" w:rsidP="0053548B">
            <w:pPr>
              <w:rPr>
                <w:rFonts w:ascii="仿宋_GB2312" w:eastAsia="仿宋_GB2312" w:hAnsi="宋体"/>
                <w:color w:val="000000"/>
                <w:sz w:val="24"/>
              </w:rPr>
            </w:pPr>
          </w:p>
        </w:tc>
      </w:tr>
      <w:tr w:rsidR="00C158F2" w:rsidRPr="008212C5" w:rsidTr="0053548B">
        <w:trPr>
          <w:cantSplit/>
          <w:trHeight w:val="567"/>
        </w:trPr>
        <w:tc>
          <w:tcPr>
            <w:tcW w:w="709" w:type="dxa"/>
            <w:vMerge/>
            <w:tcBorders>
              <w:left w:val="single" w:sz="4" w:space="0" w:color="auto"/>
            </w:tcBorders>
            <w:vAlign w:val="center"/>
          </w:tcPr>
          <w:p w:rsidR="00C158F2" w:rsidRPr="008212C5" w:rsidRDefault="00C158F2" w:rsidP="0053548B">
            <w:pPr>
              <w:jc w:val="center"/>
              <w:rPr>
                <w:rFonts w:ascii="仿宋_GB2312" w:eastAsia="仿宋_GB2312" w:hAnsi="宋体"/>
                <w:color w:val="000000"/>
                <w:sz w:val="24"/>
              </w:rPr>
            </w:pPr>
          </w:p>
        </w:tc>
        <w:tc>
          <w:tcPr>
            <w:tcW w:w="1701" w:type="dxa"/>
            <w:vMerge/>
            <w:vAlign w:val="center"/>
          </w:tcPr>
          <w:p w:rsidR="00C158F2" w:rsidRPr="008212C5" w:rsidRDefault="00C158F2" w:rsidP="0053548B">
            <w:pPr>
              <w:jc w:val="center"/>
              <w:rPr>
                <w:rFonts w:ascii="仿宋_GB2312" w:eastAsia="仿宋_GB2312" w:hAnsi="宋体"/>
                <w:color w:val="000000"/>
                <w:sz w:val="24"/>
              </w:rPr>
            </w:pPr>
          </w:p>
        </w:tc>
        <w:tc>
          <w:tcPr>
            <w:tcW w:w="2410" w:type="dxa"/>
            <w:gridSpan w:val="2"/>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省级以上企业管理奖 </w:t>
            </w:r>
          </w:p>
        </w:tc>
        <w:tc>
          <w:tcPr>
            <w:tcW w:w="1276" w:type="dxa"/>
            <w:gridSpan w:val="2"/>
            <w:vAlign w:val="center"/>
          </w:tcPr>
          <w:p w:rsidR="00C158F2" w:rsidRPr="008212C5" w:rsidRDefault="00C158F2" w:rsidP="0053548B">
            <w:pPr>
              <w:rPr>
                <w:rFonts w:ascii="仿宋_GB2312" w:eastAsia="仿宋_GB2312" w:hAnsi="宋体"/>
                <w:color w:val="000000"/>
                <w:sz w:val="24"/>
              </w:rPr>
            </w:pPr>
          </w:p>
        </w:tc>
        <w:tc>
          <w:tcPr>
            <w:tcW w:w="1134" w:type="dxa"/>
            <w:vAlign w:val="center"/>
          </w:tcPr>
          <w:p w:rsidR="00C158F2" w:rsidRPr="008212C5" w:rsidRDefault="00C158F2" w:rsidP="0053548B">
            <w:pPr>
              <w:rPr>
                <w:rFonts w:ascii="仿宋_GB2312" w:eastAsia="仿宋_GB2312" w:hAnsi="宋体"/>
                <w:color w:val="000000"/>
                <w:sz w:val="24"/>
              </w:rPr>
            </w:pPr>
          </w:p>
        </w:tc>
        <w:tc>
          <w:tcPr>
            <w:tcW w:w="1134" w:type="dxa"/>
            <w:vAlign w:val="center"/>
          </w:tcPr>
          <w:p w:rsidR="00C158F2" w:rsidRPr="008212C5" w:rsidRDefault="00C158F2" w:rsidP="0053548B">
            <w:pPr>
              <w:rPr>
                <w:rFonts w:ascii="仿宋_GB2312" w:eastAsia="仿宋_GB2312" w:hAnsi="宋体"/>
                <w:color w:val="000000"/>
                <w:sz w:val="24"/>
              </w:rPr>
            </w:pPr>
          </w:p>
        </w:tc>
        <w:tc>
          <w:tcPr>
            <w:tcW w:w="1134" w:type="dxa"/>
            <w:vAlign w:val="center"/>
          </w:tcPr>
          <w:p w:rsidR="00C158F2" w:rsidRPr="008212C5" w:rsidRDefault="00C158F2" w:rsidP="0053548B">
            <w:pPr>
              <w:rPr>
                <w:rFonts w:ascii="仿宋_GB2312" w:eastAsia="仿宋_GB2312" w:hAnsi="宋体"/>
                <w:color w:val="000000"/>
                <w:sz w:val="24"/>
              </w:rPr>
            </w:pPr>
          </w:p>
        </w:tc>
      </w:tr>
      <w:tr w:rsidR="00C158F2" w:rsidRPr="008212C5" w:rsidTr="0053548B">
        <w:trPr>
          <w:cantSplit/>
          <w:trHeight w:val="567"/>
        </w:trPr>
        <w:tc>
          <w:tcPr>
            <w:tcW w:w="709" w:type="dxa"/>
            <w:tcBorders>
              <w:bottom w:val="single" w:sz="4" w:space="0" w:color="auto"/>
            </w:tcBorders>
            <w:vAlign w:val="center"/>
          </w:tcPr>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专业作业企业申报意见</w:t>
            </w:r>
          </w:p>
        </w:tc>
        <w:tc>
          <w:tcPr>
            <w:tcW w:w="8789" w:type="dxa"/>
            <w:gridSpan w:val="8"/>
            <w:tcBorders>
              <w:bottom w:val="single" w:sz="4" w:space="0" w:color="auto"/>
            </w:tcBorders>
            <w:vAlign w:val="center"/>
          </w:tcPr>
          <w:p w:rsidR="00C158F2" w:rsidRPr="008212C5" w:rsidRDefault="00C158F2" w:rsidP="0053548B">
            <w:pPr>
              <w:rPr>
                <w:rFonts w:ascii="仿宋_GB2312" w:eastAsia="仿宋_GB2312" w:hAnsi="宋体"/>
                <w:color w:val="000000"/>
                <w:sz w:val="24"/>
              </w:rPr>
            </w:pPr>
            <w:r w:rsidRPr="008212C5">
              <w:rPr>
                <w:rFonts w:ascii="仿宋_GB2312" w:eastAsia="仿宋_GB2312" w:hAnsi="宋体" w:hint="eastAsia"/>
                <w:color w:val="000000"/>
                <w:sz w:val="24"/>
              </w:rPr>
              <w:t xml:space="preserve">                                                             </w:t>
            </w:r>
          </w:p>
          <w:p w:rsidR="00C158F2" w:rsidRPr="008212C5" w:rsidRDefault="00C158F2" w:rsidP="0053548B">
            <w:pPr>
              <w:ind w:firstLineChars="2950" w:firstLine="7080"/>
              <w:rPr>
                <w:rFonts w:ascii="仿宋_GB2312" w:eastAsia="仿宋_GB2312" w:hAnsi="宋体"/>
                <w:color w:val="000000"/>
                <w:sz w:val="24"/>
              </w:rPr>
            </w:pPr>
          </w:p>
          <w:p w:rsidR="00C158F2" w:rsidRDefault="00C158F2" w:rsidP="0053548B">
            <w:pPr>
              <w:ind w:firstLineChars="2950" w:firstLine="7080"/>
              <w:rPr>
                <w:rFonts w:ascii="仿宋_GB2312" w:eastAsia="仿宋_GB2312" w:hAnsi="宋体"/>
                <w:color w:val="000000"/>
                <w:sz w:val="24"/>
              </w:rPr>
            </w:pPr>
          </w:p>
          <w:p w:rsidR="00C158F2" w:rsidRPr="008212C5" w:rsidRDefault="00C158F2" w:rsidP="0053548B">
            <w:pPr>
              <w:ind w:firstLineChars="2950" w:firstLine="7080"/>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p>
          <w:p w:rsidR="00C158F2" w:rsidRPr="008212C5" w:rsidRDefault="00C158F2" w:rsidP="0053548B">
            <w:pPr>
              <w:rPr>
                <w:rFonts w:ascii="仿宋_GB2312" w:eastAsia="仿宋_GB2312" w:hAnsi="宋体"/>
                <w:color w:val="000000"/>
                <w:sz w:val="24"/>
              </w:rPr>
            </w:pPr>
          </w:p>
          <w:p w:rsidR="00C158F2" w:rsidRPr="008212C5" w:rsidRDefault="00C158F2" w:rsidP="0053548B">
            <w:pPr>
              <w:ind w:right="480" w:firstLineChars="3800" w:firstLine="9120"/>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盖          </w:t>
            </w:r>
            <w:r>
              <w:rPr>
                <w:rFonts w:ascii="仿宋_GB2312" w:eastAsia="仿宋_GB2312" w:hAnsi="宋体" w:hint="eastAsia"/>
                <w:color w:val="000000"/>
                <w:sz w:val="24"/>
              </w:rPr>
              <w:t xml:space="preserve">                    </w:t>
            </w:r>
            <w:r w:rsidR="009974C6">
              <w:rPr>
                <w:rFonts w:ascii="仿宋_GB2312" w:eastAsia="仿宋_GB2312" w:hAnsi="宋体" w:hint="eastAsia"/>
                <w:color w:val="000000"/>
                <w:sz w:val="24"/>
              </w:rPr>
              <w:t>（</w:t>
            </w:r>
            <w:r w:rsidRPr="008212C5">
              <w:rPr>
                <w:rFonts w:ascii="仿宋_GB2312" w:eastAsia="仿宋_GB2312" w:hAnsi="宋体" w:hint="eastAsia"/>
                <w:color w:val="000000"/>
                <w:sz w:val="24"/>
              </w:rPr>
              <w:t>盖章）</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p w:rsidR="00C158F2"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sidRPr="008212C5">
              <w:rPr>
                <w:rFonts w:ascii="仿宋_GB2312" w:eastAsia="仿宋_GB2312" w:hAnsi="宋体" w:hint="eastAsia"/>
                <w:color w:val="000000"/>
                <w:sz w:val="24"/>
              </w:rPr>
              <w:t xml:space="preserve"> 年   月   日</w:t>
            </w:r>
          </w:p>
          <w:p w:rsidR="009974C6" w:rsidRPr="008212C5" w:rsidRDefault="009974C6" w:rsidP="0053548B">
            <w:pPr>
              <w:jc w:val="center"/>
              <w:rPr>
                <w:rFonts w:ascii="仿宋_GB2312" w:eastAsia="仿宋_GB2312" w:hAnsi="宋体"/>
                <w:color w:val="000000"/>
                <w:sz w:val="24"/>
              </w:rPr>
            </w:pPr>
          </w:p>
        </w:tc>
      </w:tr>
      <w:tr w:rsidR="00C158F2" w:rsidRPr="008212C5" w:rsidTr="0053548B">
        <w:trPr>
          <w:cantSplit/>
          <w:trHeight w:val="567"/>
        </w:trPr>
        <w:tc>
          <w:tcPr>
            <w:tcW w:w="709" w:type="dxa"/>
            <w:vAlign w:val="center"/>
          </w:tcPr>
          <w:p w:rsidR="00C158F2" w:rsidRPr="008212C5" w:rsidRDefault="00C158F2" w:rsidP="0053548B">
            <w:pPr>
              <w:spacing w:line="240" w:lineRule="exact"/>
              <w:jc w:val="center"/>
              <w:rPr>
                <w:rFonts w:ascii="仿宋_GB2312" w:eastAsia="仿宋_GB2312" w:hAnsi="宋体"/>
                <w:color w:val="000000"/>
                <w:sz w:val="24"/>
              </w:rPr>
            </w:pPr>
            <w:r>
              <w:rPr>
                <w:rFonts w:ascii="仿宋_GB2312" w:eastAsia="仿宋_GB2312" w:hAnsi="宋体" w:hint="eastAsia"/>
                <w:color w:val="000000"/>
                <w:sz w:val="24"/>
              </w:rPr>
              <w:t>中建协</w:t>
            </w:r>
            <w:r w:rsidRPr="008212C5">
              <w:rPr>
                <w:rFonts w:ascii="仿宋_GB2312" w:eastAsia="仿宋_GB2312" w:hAnsi="宋体" w:hint="eastAsia"/>
                <w:color w:val="000000"/>
                <w:sz w:val="24"/>
              </w:rPr>
              <w:t>建筑供应链与劳务管理分会复核意见</w:t>
            </w:r>
          </w:p>
        </w:tc>
        <w:tc>
          <w:tcPr>
            <w:tcW w:w="8789" w:type="dxa"/>
            <w:gridSpan w:val="8"/>
            <w:vAlign w:val="center"/>
          </w:tcPr>
          <w:p w:rsidR="00C158F2" w:rsidRPr="008212C5" w:rsidRDefault="00C158F2" w:rsidP="0053548B">
            <w:pPr>
              <w:ind w:firstLineChars="2750" w:firstLine="6600"/>
              <w:rPr>
                <w:rFonts w:ascii="仿宋_GB2312" w:eastAsia="仿宋_GB2312" w:hAnsi="宋体"/>
                <w:color w:val="000000"/>
                <w:sz w:val="24"/>
              </w:rPr>
            </w:pPr>
          </w:p>
          <w:p w:rsidR="00C158F2" w:rsidRPr="008212C5" w:rsidRDefault="00C158F2" w:rsidP="0053548B">
            <w:pPr>
              <w:ind w:firstLineChars="2750" w:firstLine="6600"/>
              <w:rPr>
                <w:rFonts w:ascii="仿宋_GB2312" w:eastAsia="仿宋_GB2312" w:hAnsi="宋体"/>
                <w:color w:val="000000"/>
                <w:sz w:val="24"/>
              </w:rPr>
            </w:pPr>
          </w:p>
          <w:p w:rsidR="00C158F2" w:rsidRPr="008212C5" w:rsidRDefault="00C158F2" w:rsidP="0053548B">
            <w:pPr>
              <w:ind w:firstLineChars="2750" w:firstLine="6600"/>
              <w:rPr>
                <w:rFonts w:ascii="仿宋_GB2312" w:eastAsia="仿宋_GB2312" w:hAnsi="宋体"/>
                <w:color w:val="000000"/>
                <w:sz w:val="24"/>
              </w:rPr>
            </w:pPr>
          </w:p>
          <w:p w:rsidR="00C158F2" w:rsidRDefault="00C158F2" w:rsidP="0053548B">
            <w:pPr>
              <w:ind w:firstLineChars="2950" w:firstLine="7080"/>
              <w:rPr>
                <w:rFonts w:ascii="仿宋_GB2312" w:eastAsia="仿宋_GB2312" w:hAnsi="宋体"/>
                <w:color w:val="000000"/>
                <w:sz w:val="24"/>
              </w:rPr>
            </w:pPr>
          </w:p>
          <w:p w:rsidR="00C158F2" w:rsidRPr="008212C5" w:rsidRDefault="00C158F2" w:rsidP="0053548B">
            <w:pPr>
              <w:ind w:firstLineChars="2950" w:firstLine="7080"/>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p>
          <w:p w:rsidR="00C158F2" w:rsidRPr="008212C5" w:rsidRDefault="00C158F2" w:rsidP="0053548B">
            <w:pPr>
              <w:rPr>
                <w:rFonts w:ascii="仿宋_GB2312" w:eastAsia="仿宋_GB2312" w:hAnsi="宋体"/>
                <w:color w:val="000000"/>
                <w:sz w:val="24"/>
              </w:rPr>
            </w:pPr>
          </w:p>
          <w:p w:rsidR="00C158F2" w:rsidRPr="008212C5" w:rsidRDefault="00C158F2" w:rsidP="0053548B">
            <w:pPr>
              <w:ind w:firstLineChars="4050" w:firstLine="9720"/>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sidRPr="008212C5">
              <w:rPr>
                <w:rFonts w:ascii="仿宋_GB2312" w:eastAsia="仿宋_GB2312" w:hAnsi="宋体" w:hint="eastAsia"/>
                <w:color w:val="000000"/>
                <w:sz w:val="24"/>
              </w:rPr>
              <w:t>（盖章）</w:t>
            </w:r>
          </w:p>
          <w:p w:rsidR="00C158F2" w:rsidRPr="008212C5" w:rsidRDefault="00C158F2" w:rsidP="0053548B">
            <w:pPr>
              <w:jc w:val="center"/>
              <w:rPr>
                <w:rFonts w:ascii="仿宋_GB2312" w:eastAsia="仿宋_GB2312" w:hAnsi="宋体"/>
                <w:color w:val="000000"/>
                <w:sz w:val="24"/>
              </w:rPr>
            </w:pPr>
            <w:r w:rsidRPr="008212C5">
              <w:rPr>
                <w:rFonts w:ascii="仿宋_GB2312" w:eastAsia="仿宋_GB2312" w:hAnsi="宋体" w:hint="eastAsia"/>
                <w:color w:val="000000"/>
                <w:sz w:val="24"/>
              </w:rPr>
              <w:t xml:space="preserve">                            </w:t>
            </w:r>
          </w:p>
          <w:p w:rsidR="00C158F2" w:rsidRDefault="00C158F2" w:rsidP="0053548B">
            <w:pPr>
              <w:ind w:left="5520" w:hangingChars="2300" w:hanging="5520"/>
              <w:rPr>
                <w:rFonts w:ascii="仿宋_GB2312" w:eastAsia="仿宋_GB2312" w:hAnsi="宋体"/>
                <w:color w:val="000000"/>
                <w:sz w:val="24"/>
              </w:rPr>
            </w:pPr>
            <w:r w:rsidRPr="008212C5">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sidRPr="008212C5">
              <w:rPr>
                <w:rFonts w:ascii="仿宋_GB2312" w:eastAsia="仿宋_GB2312" w:hAnsi="宋体" w:hint="eastAsia"/>
                <w:color w:val="000000"/>
                <w:sz w:val="24"/>
              </w:rPr>
              <w:t xml:space="preserve"> 年   月   日</w:t>
            </w:r>
          </w:p>
          <w:p w:rsidR="009974C6" w:rsidRPr="008212C5" w:rsidRDefault="009974C6" w:rsidP="0053548B">
            <w:pPr>
              <w:ind w:left="5520" w:hangingChars="2300" w:hanging="5520"/>
              <w:rPr>
                <w:rFonts w:ascii="仿宋_GB2312" w:eastAsia="仿宋_GB2312" w:hAnsi="宋体"/>
                <w:color w:val="000000"/>
                <w:sz w:val="24"/>
              </w:rPr>
            </w:pPr>
          </w:p>
        </w:tc>
      </w:tr>
    </w:tbl>
    <w:p w:rsidR="00C158F2" w:rsidRPr="00331FAB" w:rsidRDefault="00C158F2" w:rsidP="002141A8">
      <w:pPr>
        <w:spacing w:line="330" w:lineRule="atLeast"/>
        <w:rPr>
          <w:rFonts w:ascii="仿宋_GB2312" w:eastAsia="仿宋_GB2312"/>
          <w:b/>
          <w:color w:val="000000"/>
          <w:sz w:val="24"/>
        </w:rPr>
      </w:pPr>
      <w:r w:rsidRPr="00331FAB">
        <w:rPr>
          <w:rFonts w:ascii="仿宋_GB2312" w:eastAsia="仿宋_GB2312" w:hint="eastAsia"/>
          <w:b/>
          <w:color w:val="000000"/>
          <w:sz w:val="24"/>
        </w:rPr>
        <w:t>指标解释与填表说明:</w:t>
      </w:r>
    </w:p>
    <w:p w:rsidR="00C158F2" w:rsidRPr="002141A8" w:rsidRDefault="005F7444" w:rsidP="002141A8">
      <w:pPr>
        <w:spacing w:line="330" w:lineRule="atLeast"/>
        <w:ind w:firstLineChars="200" w:firstLine="482"/>
        <w:rPr>
          <w:rFonts w:ascii="仿宋_GB2312" w:eastAsia="仿宋_GB2312"/>
          <w:b/>
          <w:color w:val="000000"/>
          <w:sz w:val="24"/>
        </w:rPr>
      </w:pPr>
      <w:r>
        <w:rPr>
          <w:rFonts w:ascii="仿宋_GB2312" w:eastAsia="仿宋_GB2312" w:hint="eastAsia"/>
          <w:b/>
          <w:color w:val="000000"/>
          <w:sz w:val="24"/>
        </w:rPr>
        <w:t>1.</w:t>
      </w:r>
      <w:r w:rsidR="00C158F2" w:rsidRPr="002141A8">
        <w:rPr>
          <w:rFonts w:ascii="仿宋_GB2312" w:eastAsia="仿宋_GB2312" w:hint="eastAsia"/>
          <w:b/>
          <w:color w:val="000000"/>
          <w:sz w:val="24"/>
        </w:rPr>
        <w:t xml:space="preserve">全年营业收入 </w:t>
      </w:r>
    </w:p>
    <w:p w:rsidR="00C158F2" w:rsidRPr="008212C5" w:rsidRDefault="00C158F2" w:rsidP="002141A8">
      <w:pPr>
        <w:spacing w:line="330" w:lineRule="atLeast"/>
        <w:ind w:left="15" w:firstLineChars="200" w:firstLine="480"/>
        <w:rPr>
          <w:rFonts w:ascii="仿宋_GB2312" w:eastAsia="仿宋_GB2312" w:hAnsi="宋体"/>
          <w:color w:val="000000"/>
          <w:sz w:val="24"/>
        </w:rPr>
      </w:pPr>
      <w:r w:rsidRPr="008212C5">
        <w:rPr>
          <w:rFonts w:ascii="仿宋_GB2312" w:eastAsia="仿宋_GB2312" w:hAnsi="宋体" w:hint="eastAsia"/>
          <w:color w:val="000000"/>
          <w:sz w:val="24"/>
        </w:rPr>
        <w:t xml:space="preserve">全年营业收入合计指企业全年生产经营活动中通过销售商品或提供劳务以及让渡资产取得的收入。营业收入合计分为主营业务收入和其他业务收入。营业收入合计根据企业会计“利润表”中的“主营业务收入”的本年累计数与“其他业务收入”的本年累计数之和填写。 </w:t>
      </w:r>
    </w:p>
    <w:p w:rsidR="00C158F2" w:rsidRPr="008212C5" w:rsidRDefault="005F7444" w:rsidP="002141A8">
      <w:pPr>
        <w:tabs>
          <w:tab w:val="left" w:pos="567"/>
        </w:tabs>
        <w:spacing w:line="330" w:lineRule="exact"/>
        <w:ind w:leftChars="-200" w:left="-420" w:rightChars="123" w:right="258" w:firstLineChars="400" w:firstLine="964"/>
        <w:jc w:val="left"/>
        <w:rPr>
          <w:rFonts w:ascii="仿宋_GB2312" w:eastAsia="仿宋_GB2312" w:hAnsi="宋体"/>
          <w:b/>
          <w:color w:val="000000"/>
          <w:sz w:val="24"/>
        </w:rPr>
      </w:pPr>
      <w:r>
        <w:rPr>
          <w:rFonts w:ascii="仿宋_GB2312" w:eastAsia="仿宋_GB2312" w:hAnsi="宋体" w:hint="eastAsia"/>
          <w:b/>
          <w:color w:val="000000"/>
          <w:sz w:val="24"/>
        </w:rPr>
        <w:t>2.</w:t>
      </w:r>
      <w:r w:rsidR="00C158F2" w:rsidRPr="008212C5">
        <w:rPr>
          <w:rFonts w:ascii="仿宋_GB2312" w:eastAsia="仿宋_GB2312" w:hAnsi="宋体" w:hint="eastAsia"/>
          <w:b/>
          <w:color w:val="000000"/>
          <w:sz w:val="24"/>
        </w:rPr>
        <w:t>施工劳务收入</w:t>
      </w:r>
    </w:p>
    <w:p w:rsidR="00C158F2" w:rsidRPr="002141A8" w:rsidRDefault="00C158F2" w:rsidP="002141A8">
      <w:pPr>
        <w:spacing w:line="330" w:lineRule="atLeast"/>
        <w:ind w:left="15" w:firstLineChars="200" w:firstLine="480"/>
        <w:rPr>
          <w:rFonts w:ascii="仿宋_GB2312" w:eastAsia="仿宋_GB2312" w:hAnsi="宋体"/>
          <w:color w:val="000000"/>
          <w:sz w:val="24"/>
        </w:rPr>
      </w:pPr>
      <w:r w:rsidRPr="002141A8">
        <w:rPr>
          <w:rFonts w:ascii="仿宋_GB2312" w:eastAsia="仿宋_GB2312" w:hAnsi="宋体" w:hint="eastAsia"/>
          <w:color w:val="000000"/>
          <w:sz w:val="24"/>
        </w:rPr>
        <w:t>施工劳务收入</w:t>
      </w:r>
      <w:r w:rsidRPr="008212C5">
        <w:rPr>
          <w:rFonts w:ascii="仿宋_GB2312" w:eastAsia="仿宋_GB2312" w:hAnsi="宋体" w:hint="eastAsia"/>
          <w:color w:val="000000"/>
          <w:sz w:val="24"/>
        </w:rPr>
        <w:t>是以货币表现的企业在一定时期内生产从事施工劳务分包业务获得的收入的总和。</w:t>
      </w:r>
      <w:r w:rsidRPr="002141A8">
        <w:rPr>
          <w:rFonts w:ascii="仿宋_GB2312" w:eastAsia="仿宋_GB2312" w:hAnsi="宋体" w:hint="eastAsia"/>
          <w:color w:val="000000"/>
          <w:sz w:val="24"/>
        </w:rPr>
        <w:t xml:space="preserve"> </w:t>
      </w:r>
    </w:p>
    <w:p w:rsidR="00C158F2" w:rsidRPr="008212C5" w:rsidRDefault="005F7444" w:rsidP="002141A8">
      <w:pPr>
        <w:tabs>
          <w:tab w:val="left" w:pos="567"/>
        </w:tabs>
        <w:spacing w:line="330" w:lineRule="exact"/>
        <w:ind w:leftChars="-200" w:left="-420" w:rightChars="123" w:right="258" w:firstLineChars="400" w:firstLine="964"/>
        <w:jc w:val="left"/>
        <w:rPr>
          <w:rFonts w:ascii="仿宋_GB2312" w:eastAsia="仿宋_GB2312" w:hAnsi="宋体"/>
          <w:b/>
          <w:color w:val="000000"/>
          <w:sz w:val="24"/>
        </w:rPr>
      </w:pPr>
      <w:r>
        <w:rPr>
          <w:rFonts w:ascii="仿宋_GB2312" w:eastAsia="仿宋_GB2312" w:hAnsi="宋体" w:hint="eastAsia"/>
          <w:b/>
          <w:color w:val="000000"/>
          <w:sz w:val="24"/>
        </w:rPr>
        <w:t>3.</w:t>
      </w:r>
      <w:r w:rsidR="00C158F2" w:rsidRPr="008212C5">
        <w:rPr>
          <w:rFonts w:ascii="仿宋_GB2312" w:eastAsia="仿宋_GB2312" w:hAnsi="宋体" w:hint="eastAsia"/>
          <w:b/>
          <w:color w:val="000000"/>
          <w:sz w:val="24"/>
        </w:rPr>
        <w:t>新签劳务合同额</w:t>
      </w:r>
    </w:p>
    <w:p w:rsidR="00C158F2" w:rsidRPr="008212C5" w:rsidRDefault="00C158F2" w:rsidP="002141A8">
      <w:pPr>
        <w:spacing w:line="330" w:lineRule="atLeast"/>
        <w:ind w:left="15" w:firstLineChars="200" w:firstLine="480"/>
        <w:rPr>
          <w:rFonts w:ascii="仿宋_GB2312" w:eastAsia="仿宋_GB2312" w:hAnsi="宋体"/>
          <w:color w:val="000000"/>
          <w:sz w:val="24"/>
        </w:rPr>
      </w:pPr>
      <w:r w:rsidRPr="008212C5">
        <w:rPr>
          <w:rFonts w:ascii="仿宋_GB2312" w:eastAsia="仿宋_GB2312" w:hAnsi="宋体" w:hint="eastAsia"/>
          <w:color w:val="000000"/>
          <w:sz w:val="24"/>
        </w:rPr>
        <w:t>新签劳务合同额指企业在报告期内同建设单位直接新签订的各种国内工程劳务分包合同的总价款。</w:t>
      </w:r>
    </w:p>
    <w:p w:rsidR="00C158F2" w:rsidRPr="008212C5" w:rsidRDefault="00C158F2" w:rsidP="002141A8">
      <w:pPr>
        <w:tabs>
          <w:tab w:val="left" w:pos="567"/>
        </w:tabs>
        <w:spacing w:line="330" w:lineRule="exact"/>
        <w:ind w:leftChars="-200" w:left="-420" w:rightChars="123" w:right="258" w:firstLineChars="400" w:firstLine="964"/>
        <w:jc w:val="left"/>
        <w:rPr>
          <w:rFonts w:ascii="仿宋_GB2312" w:eastAsia="仿宋_GB2312" w:hAnsi="宋体"/>
          <w:b/>
          <w:color w:val="000000"/>
          <w:sz w:val="24"/>
        </w:rPr>
      </w:pPr>
      <w:r w:rsidRPr="008212C5">
        <w:rPr>
          <w:rFonts w:ascii="仿宋_GB2312" w:eastAsia="仿宋_GB2312" w:hAnsi="宋体" w:hint="eastAsia"/>
          <w:b/>
          <w:color w:val="000000"/>
          <w:sz w:val="24"/>
        </w:rPr>
        <w:t>4.施工现场管理人员</w:t>
      </w:r>
    </w:p>
    <w:p w:rsidR="00C158F2" w:rsidRPr="008212C5" w:rsidRDefault="00C158F2" w:rsidP="002141A8">
      <w:pPr>
        <w:spacing w:line="330" w:lineRule="atLeast"/>
        <w:ind w:left="15" w:firstLineChars="200" w:firstLine="480"/>
        <w:rPr>
          <w:rFonts w:ascii="仿宋_GB2312" w:eastAsia="仿宋_GB2312" w:hAnsi="宋体"/>
          <w:color w:val="000000"/>
          <w:sz w:val="24"/>
        </w:rPr>
      </w:pPr>
      <w:r w:rsidRPr="008212C5">
        <w:rPr>
          <w:rFonts w:ascii="仿宋_GB2312" w:eastAsia="仿宋_GB2312" w:hAnsi="宋体" w:hint="eastAsia"/>
          <w:color w:val="000000"/>
          <w:sz w:val="24"/>
        </w:rPr>
        <w:t>施工现场管理人员指持有认定机构考核认定的施工员、质量员、安全员、材料员、劳务员等证书的管理人员。</w:t>
      </w:r>
    </w:p>
    <w:p w:rsidR="00C158F2" w:rsidRPr="008212C5" w:rsidRDefault="00C158F2" w:rsidP="002141A8">
      <w:pPr>
        <w:tabs>
          <w:tab w:val="left" w:pos="567"/>
        </w:tabs>
        <w:spacing w:line="330" w:lineRule="exact"/>
        <w:ind w:leftChars="-200" w:left="-420" w:rightChars="123" w:right="258" w:firstLineChars="400" w:firstLine="964"/>
        <w:jc w:val="left"/>
        <w:rPr>
          <w:rFonts w:ascii="仿宋_GB2312" w:eastAsia="仿宋_GB2312" w:hAnsi="宋体"/>
          <w:b/>
          <w:color w:val="000000"/>
          <w:sz w:val="24"/>
        </w:rPr>
      </w:pPr>
      <w:r w:rsidRPr="008212C5">
        <w:rPr>
          <w:rFonts w:ascii="仿宋_GB2312" w:eastAsia="仿宋_GB2312" w:hAnsi="宋体" w:hint="eastAsia"/>
          <w:b/>
          <w:color w:val="000000"/>
          <w:sz w:val="24"/>
        </w:rPr>
        <w:lastRenderedPageBreak/>
        <w:t>5.技术工人</w:t>
      </w:r>
    </w:p>
    <w:p w:rsidR="00C158F2" w:rsidRPr="008212C5" w:rsidRDefault="00C158F2" w:rsidP="002141A8">
      <w:pPr>
        <w:spacing w:line="330" w:lineRule="atLeast"/>
        <w:ind w:left="15" w:firstLineChars="200" w:firstLine="480"/>
        <w:rPr>
          <w:rFonts w:ascii="仿宋_GB2312" w:eastAsia="仿宋_GB2312" w:hAnsi="宋体"/>
          <w:color w:val="000000"/>
          <w:sz w:val="24"/>
        </w:rPr>
      </w:pPr>
      <w:r w:rsidRPr="008212C5">
        <w:rPr>
          <w:rFonts w:ascii="仿宋_GB2312" w:eastAsia="仿宋_GB2312" w:hAnsi="宋体" w:hint="eastAsia"/>
          <w:color w:val="000000"/>
          <w:sz w:val="24"/>
        </w:rPr>
        <w:t>技术工人指持有各级技能鉴定机构考核认定的各类工程初级以上等级的操作工人。</w:t>
      </w:r>
    </w:p>
    <w:p w:rsidR="00C158F2" w:rsidRPr="008212C5" w:rsidRDefault="005F7444" w:rsidP="002141A8">
      <w:pPr>
        <w:tabs>
          <w:tab w:val="left" w:pos="567"/>
        </w:tabs>
        <w:spacing w:line="330" w:lineRule="exact"/>
        <w:ind w:leftChars="-200" w:left="-420" w:rightChars="123" w:right="258" w:firstLineChars="400" w:firstLine="964"/>
        <w:jc w:val="left"/>
        <w:rPr>
          <w:rFonts w:ascii="仿宋_GB2312" w:eastAsia="仿宋_GB2312" w:hAnsi="宋体"/>
          <w:b/>
          <w:color w:val="000000"/>
          <w:sz w:val="24"/>
        </w:rPr>
      </w:pPr>
      <w:r>
        <w:rPr>
          <w:rFonts w:ascii="仿宋_GB2312" w:eastAsia="仿宋_GB2312" w:hAnsi="宋体" w:hint="eastAsia"/>
          <w:b/>
          <w:color w:val="000000"/>
          <w:sz w:val="24"/>
        </w:rPr>
        <w:t>6.</w:t>
      </w:r>
      <w:r w:rsidR="00C158F2" w:rsidRPr="008212C5">
        <w:rPr>
          <w:rFonts w:ascii="仿宋_GB2312" w:eastAsia="仿宋_GB2312" w:hAnsi="宋体" w:hint="eastAsia"/>
          <w:b/>
          <w:color w:val="000000"/>
          <w:sz w:val="24"/>
        </w:rPr>
        <w:t>总资产</w:t>
      </w:r>
    </w:p>
    <w:p w:rsidR="00C158F2" w:rsidRPr="008212C5" w:rsidRDefault="00C158F2" w:rsidP="002141A8">
      <w:pPr>
        <w:spacing w:line="330" w:lineRule="atLeast"/>
        <w:ind w:left="15" w:firstLineChars="200" w:firstLine="480"/>
        <w:rPr>
          <w:rFonts w:ascii="仿宋_GB2312" w:eastAsia="仿宋_GB2312" w:hAnsi="宋体"/>
          <w:color w:val="000000"/>
          <w:sz w:val="24"/>
        </w:rPr>
      </w:pPr>
      <w:r w:rsidRPr="008212C5">
        <w:rPr>
          <w:rFonts w:ascii="仿宋_GB2312" w:eastAsia="仿宋_GB2312" w:hAnsi="宋体" w:hint="eastAsia"/>
          <w:color w:val="000000"/>
          <w:sz w:val="24"/>
        </w:rPr>
        <w:t>总资产指企业拥有或控制的能以货币计量的经济资源，包括各种财产、债权和其他权利。资产按其流动性（即资产的变现能力和支付能力）划分为：流动资产、长期投资、固定资产、无形资产、递延资产和其他资产。根据企业会计“资产负债表”中“资产总计”项的期末数填列。</w:t>
      </w:r>
    </w:p>
    <w:p w:rsidR="00C158F2" w:rsidRPr="008212C5" w:rsidRDefault="005F7444" w:rsidP="002141A8">
      <w:pPr>
        <w:spacing w:line="330" w:lineRule="exact"/>
        <w:ind w:leftChars="-200" w:left="-420" w:rightChars="123" w:right="258" w:firstLineChars="400" w:firstLine="964"/>
        <w:jc w:val="left"/>
        <w:rPr>
          <w:rFonts w:ascii="仿宋_GB2312" w:eastAsia="仿宋_GB2312" w:hAnsi="宋体"/>
          <w:b/>
          <w:color w:val="000000"/>
          <w:sz w:val="24"/>
        </w:rPr>
      </w:pPr>
      <w:r>
        <w:rPr>
          <w:rFonts w:ascii="仿宋_GB2312" w:eastAsia="仿宋_GB2312" w:hAnsi="宋体" w:hint="eastAsia"/>
          <w:b/>
          <w:color w:val="000000"/>
          <w:sz w:val="24"/>
        </w:rPr>
        <w:t>7.</w:t>
      </w:r>
      <w:r w:rsidR="00C158F2" w:rsidRPr="008212C5">
        <w:rPr>
          <w:rFonts w:ascii="仿宋_GB2312" w:eastAsia="仿宋_GB2312" w:hAnsi="宋体" w:hint="eastAsia"/>
          <w:b/>
          <w:color w:val="000000"/>
          <w:sz w:val="24"/>
        </w:rPr>
        <w:t>所有者权益合计</w:t>
      </w:r>
    </w:p>
    <w:p w:rsidR="00C158F2" w:rsidRPr="008212C5" w:rsidRDefault="00C158F2" w:rsidP="002141A8">
      <w:pPr>
        <w:spacing w:line="330" w:lineRule="atLeast"/>
        <w:ind w:left="15" w:firstLineChars="200" w:firstLine="480"/>
        <w:rPr>
          <w:rFonts w:ascii="仿宋_GB2312" w:eastAsia="仿宋_GB2312" w:hAnsi="宋体"/>
          <w:color w:val="000000"/>
          <w:sz w:val="24"/>
        </w:rPr>
      </w:pPr>
      <w:r w:rsidRPr="008212C5">
        <w:rPr>
          <w:rFonts w:ascii="仿宋_GB2312" w:eastAsia="仿宋_GB2312" w:hAnsi="宋体" w:hint="eastAsia"/>
          <w:color w:val="000000"/>
          <w:sz w:val="24"/>
        </w:rPr>
        <w:t>所有者权益是企业投资者对企业净资产的所有权。所有者权益合计根据企业会计“资产负债表”中“所有者权益合计”项的期末数填列。</w:t>
      </w:r>
    </w:p>
    <w:p w:rsidR="00C158F2" w:rsidRPr="008212C5" w:rsidRDefault="005F7444" w:rsidP="002141A8">
      <w:pPr>
        <w:tabs>
          <w:tab w:val="left" w:pos="567"/>
        </w:tabs>
        <w:spacing w:line="330" w:lineRule="exact"/>
        <w:ind w:leftChars="-200" w:left="-420" w:rightChars="123" w:right="258" w:firstLineChars="400" w:firstLine="964"/>
        <w:jc w:val="left"/>
        <w:rPr>
          <w:rFonts w:ascii="仿宋_GB2312" w:eastAsia="仿宋_GB2312" w:hAnsi="宋体"/>
          <w:b/>
          <w:color w:val="000000"/>
          <w:sz w:val="24"/>
        </w:rPr>
      </w:pPr>
      <w:r>
        <w:rPr>
          <w:rFonts w:ascii="仿宋_GB2312" w:eastAsia="仿宋_GB2312" w:hAnsi="宋体" w:hint="eastAsia"/>
          <w:b/>
          <w:color w:val="000000"/>
          <w:sz w:val="24"/>
        </w:rPr>
        <w:t>8.</w:t>
      </w:r>
      <w:r w:rsidR="00C158F2" w:rsidRPr="008212C5">
        <w:rPr>
          <w:rFonts w:ascii="仿宋_GB2312" w:eastAsia="仿宋_GB2312" w:hAnsi="宋体" w:hint="eastAsia"/>
          <w:b/>
          <w:color w:val="000000"/>
          <w:sz w:val="24"/>
        </w:rPr>
        <w:t>利润总额</w:t>
      </w:r>
    </w:p>
    <w:p w:rsidR="00C158F2" w:rsidRDefault="00C158F2" w:rsidP="002141A8">
      <w:pPr>
        <w:spacing w:line="330" w:lineRule="atLeast"/>
        <w:ind w:left="15" w:firstLineChars="200" w:firstLine="480"/>
        <w:rPr>
          <w:rFonts w:ascii="仿宋_GB2312" w:eastAsia="仿宋_GB2312" w:hAnsi="宋体"/>
          <w:color w:val="000000"/>
          <w:sz w:val="24"/>
        </w:rPr>
      </w:pPr>
      <w:r w:rsidRPr="00EF4CB6">
        <w:rPr>
          <w:rFonts w:ascii="仿宋_GB2312" w:eastAsia="仿宋_GB2312" w:hAnsi="宋体" w:hint="eastAsia"/>
          <w:color w:val="000000"/>
          <w:sz w:val="24"/>
        </w:rPr>
        <w:t>利润总额指企业在生产经营过程中各种收入扣除各种耗费后的盈余，反映企业在报告期内实现的亏盈总额，包括营业利润、补贴收入、投资净收益和营业外收支净额。根据利润表中的</w:t>
      </w:r>
      <w:r>
        <w:rPr>
          <w:rFonts w:ascii="仿宋_GB2312" w:eastAsia="仿宋_GB2312" w:hAnsi="宋体" w:hint="eastAsia"/>
          <w:color w:val="000000"/>
          <w:sz w:val="24"/>
        </w:rPr>
        <w:t>“利润总</w:t>
      </w:r>
      <w:r>
        <w:rPr>
          <w:rFonts w:ascii="仿宋_GB2312" w:eastAsia="仿宋_GB2312" w:hAnsi="宋体"/>
          <w:color w:val="000000"/>
          <w:sz w:val="24"/>
        </w:rPr>
        <w:t>额</w:t>
      </w:r>
      <w:r>
        <w:rPr>
          <w:rFonts w:ascii="仿宋_GB2312" w:eastAsia="仿宋_GB2312" w:hAnsi="宋体" w:hint="eastAsia"/>
          <w:color w:val="000000"/>
          <w:sz w:val="24"/>
        </w:rPr>
        <w:t>”科目</w:t>
      </w:r>
      <w:r w:rsidRPr="00EF4CB6">
        <w:rPr>
          <w:rFonts w:ascii="仿宋_GB2312" w:eastAsia="仿宋_GB2312" w:hAnsi="宋体" w:hint="eastAsia"/>
          <w:color w:val="000000"/>
          <w:sz w:val="24"/>
        </w:rPr>
        <w:t>本</w:t>
      </w:r>
      <w:r>
        <w:rPr>
          <w:rFonts w:ascii="仿宋_GB2312" w:eastAsia="仿宋_GB2312" w:hAnsi="宋体" w:hint="eastAsia"/>
          <w:color w:val="000000"/>
          <w:sz w:val="24"/>
        </w:rPr>
        <w:t>年</w:t>
      </w:r>
      <w:r w:rsidRPr="00EF4CB6">
        <w:rPr>
          <w:rFonts w:ascii="仿宋_GB2312" w:eastAsia="仿宋_GB2312" w:hAnsi="宋体" w:hint="eastAsia"/>
          <w:color w:val="000000"/>
          <w:sz w:val="24"/>
        </w:rPr>
        <w:t>累计数填列。</w:t>
      </w:r>
    </w:p>
    <w:p w:rsidR="00C158F2" w:rsidRPr="008212C5" w:rsidRDefault="005F7444" w:rsidP="002141A8">
      <w:pPr>
        <w:tabs>
          <w:tab w:val="left" w:pos="567"/>
        </w:tabs>
        <w:spacing w:line="330" w:lineRule="exact"/>
        <w:ind w:leftChars="-200" w:left="-420" w:rightChars="123" w:right="258" w:firstLineChars="400" w:firstLine="964"/>
        <w:jc w:val="left"/>
        <w:rPr>
          <w:rFonts w:ascii="仿宋_GB2312" w:eastAsia="仿宋_GB2312" w:hAnsi="宋体"/>
          <w:color w:val="000000"/>
          <w:sz w:val="24"/>
        </w:rPr>
      </w:pPr>
      <w:r>
        <w:rPr>
          <w:rFonts w:ascii="仿宋_GB2312" w:eastAsia="仿宋_GB2312" w:hAnsi="宋体" w:hint="eastAsia"/>
          <w:b/>
          <w:color w:val="000000"/>
          <w:sz w:val="24"/>
        </w:rPr>
        <w:t>9.</w:t>
      </w:r>
      <w:r w:rsidR="00C158F2" w:rsidRPr="008212C5">
        <w:rPr>
          <w:rFonts w:ascii="仿宋_GB2312" w:eastAsia="仿宋_GB2312" w:hAnsi="宋体" w:hint="eastAsia"/>
          <w:b/>
          <w:color w:val="000000"/>
          <w:sz w:val="24"/>
        </w:rPr>
        <w:t>上交税金</w:t>
      </w:r>
    </w:p>
    <w:p w:rsidR="00C158F2" w:rsidRPr="00EF4CB6" w:rsidRDefault="00C158F2" w:rsidP="002141A8">
      <w:pPr>
        <w:spacing w:line="330" w:lineRule="atLeast"/>
        <w:ind w:left="15" w:firstLineChars="200" w:firstLine="480"/>
        <w:rPr>
          <w:rFonts w:ascii="仿宋_GB2312" w:eastAsia="仿宋_GB2312" w:hAnsi="宋体"/>
          <w:color w:val="000000"/>
          <w:sz w:val="24"/>
        </w:rPr>
      </w:pPr>
      <w:r w:rsidRPr="00EF4CB6">
        <w:rPr>
          <w:rFonts w:ascii="仿宋_GB2312" w:eastAsia="仿宋_GB2312" w:hAnsi="宋体" w:hint="eastAsia"/>
          <w:color w:val="000000"/>
          <w:sz w:val="24"/>
        </w:rPr>
        <w:t>上交税金指企业经营主要业务应负担的</w:t>
      </w:r>
      <w:r>
        <w:rPr>
          <w:rFonts w:ascii="仿宋_GB2312" w:eastAsia="仿宋_GB2312" w:hAnsi="宋体" w:hint="eastAsia"/>
          <w:color w:val="000000"/>
          <w:sz w:val="24"/>
        </w:rPr>
        <w:t>增值</w:t>
      </w:r>
      <w:r w:rsidRPr="00EF4CB6">
        <w:rPr>
          <w:rFonts w:ascii="仿宋_GB2312" w:eastAsia="仿宋_GB2312" w:hAnsi="宋体" w:hint="eastAsia"/>
          <w:color w:val="000000"/>
          <w:sz w:val="24"/>
        </w:rPr>
        <w:t>税、消费税、城市维护建设税、资源税、土地增值税、教育费附加</w:t>
      </w:r>
      <w:r>
        <w:rPr>
          <w:rFonts w:ascii="仿宋_GB2312" w:eastAsia="仿宋_GB2312" w:hAnsi="宋体" w:hint="eastAsia"/>
          <w:color w:val="000000"/>
          <w:sz w:val="24"/>
        </w:rPr>
        <w:t>及</w:t>
      </w:r>
      <w:r>
        <w:rPr>
          <w:rFonts w:ascii="仿宋_GB2312" w:eastAsia="仿宋_GB2312" w:hAnsi="宋体"/>
          <w:color w:val="000000"/>
          <w:sz w:val="24"/>
        </w:rPr>
        <w:t>所得税</w:t>
      </w:r>
      <w:r w:rsidRPr="00EF4CB6">
        <w:rPr>
          <w:rFonts w:ascii="仿宋_GB2312" w:eastAsia="仿宋_GB2312" w:hAnsi="宋体" w:hint="eastAsia"/>
          <w:color w:val="000000"/>
          <w:sz w:val="24"/>
        </w:rPr>
        <w:t>。根据 “</w:t>
      </w:r>
      <w:r>
        <w:rPr>
          <w:rFonts w:ascii="仿宋_GB2312" w:eastAsia="仿宋_GB2312" w:hAnsi="宋体" w:hint="eastAsia"/>
          <w:color w:val="000000"/>
          <w:sz w:val="24"/>
        </w:rPr>
        <w:t>应交税费</w:t>
      </w:r>
      <w:r w:rsidRPr="00EF4CB6">
        <w:rPr>
          <w:rFonts w:ascii="仿宋_GB2312" w:eastAsia="仿宋_GB2312" w:hAnsi="宋体" w:hint="eastAsia"/>
          <w:color w:val="000000"/>
          <w:sz w:val="24"/>
        </w:rPr>
        <w:t>”</w:t>
      </w:r>
      <w:r>
        <w:rPr>
          <w:rFonts w:ascii="仿宋_GB2312" w:eastAsia="仿宋_GB2312" w:hAnsi="宋体" w:hint="eastAsia"/>
          <w:color w:val="000000"/>
          <w:sz w:val="24"/>
        </w:rPr>
        <w:t>科目</w:t>
      </w:r>
      <w:r w:rsidRPr="00EF4CB6">
        <w:rPr>
          <w:rFonts w:ascii="仿宋_GB2312" w:eastAsia="仿宋_GB2312" w:hAnsi="宋体" w:hint="eastAsia"/>
          <w:color w:val="000000"/>
          <w:sz w:val="24"/>
        </w:rPr>
        <w:t>中本年累计数填列。</w:t>
      </w:r>
    </w:p>
    <w:p w:rsidR="00C158F2" w:rsidRPr="001255D5" w:rsidRDefault="005F7444" w:rsidP="002141A8">
      <w:pPr>
        <w:spacing w:line="330" w:lineRule="atLeast"/>
        <w:ind w:rightChars="123" w:right="258" w:firstLineChars="200" w:firstLine="482"/>
        <w:rPr>
          <w:rFonts w:ascii="仿宋_GB2312" w:eastAsia="仿宋_GB2312" w:hAnsi="宋体"/>
          <w:color w:val="000000"/>
          <w:sz w:val="24"/>
        </w:rPr>
      </w:pPr>
      <w:r>
        <w:rPr>
          <w:rFonts w:ascii="仿宋_GB2312" w:eastAsia="仿宋_GB2312" w:hAnsi="宋体" w:hint="eastAsia"/>
          <w:b/>
          <w:color w:val="000000"/>
          <w:sz w:val="24"/>
        </w:rPr>
        <w:t>10.</w:t>
      </w:r>
      <w:r w:rsidR="00C158F2" w:rsidRPr="008212C5">
        <w:rPr>
          <w:rFonts w:ascii="仿宋_GB2312" w:eastAsia="仿宋_GB2312" w:hAnsi="宋体" w:hint="eastAsia"/>
          <w:b/>
          <w:color w:val="000000"/>
          <w:sz w:val="24"/>
        </w:rPr>
        <w:t>参建工程获得省级以上奖项</w:t>
      </w:r>
    </w:p>
    <w:p w:rsidR="00C158F2" w:rsidRPr="008212C5" w:rsidRDefault="00C158F2" w:rsidP="002141A8">
      <w:pPr>
        <w:spacing w:line="330" w:lineRule="atLeast"/>
        <w:ind w:left="15" w:firstLineChars="200" w:firstLine="480"/>
        <w:rPr>
          <w:rFonts w:ascii="仿宋_GB2312" w:eastAsia="仿宋_GB2312" w:hAnsi="宋体"/>
          <w:color w:val="000000"/>
          <w:sz w:val="24"/>
        </w:rPr>
      </w:pPr>
      <w:r w:rsidRPr="008212C5">
        <w:rPr>
          <w:rFonts w:ascii="仿宋_GB2312" w:eastAsia="仿宋_GB2312" w:hAnsi="宋体" w:hint="eastAsia"/>
          <w:color w:val="000000"/>
          <w:sz w:val="24"/>
        </w:rPr>
        <w:t>参建工程获得省级以上奖项指本企业参与建设的工程获得省级以上等级优质工程、绿色施工示范工程等奖项。</w:t>
      </w:r>
    </w:p>
    <w:p w:rsidR="00C158F2" w:rsidRPr="008212C5" w:rsidRDefault="005F7444" w:rsidP="002141A8">
      <w:pPr>
        <w:spacing w:line="330" w:lineRule="exact"/>
        <w:ind w:firstLineChars="200" w:firstLine="482"/>
        <w:jc w:val="left"/>
        <w:rPr>
          <w:rFonts w:ascii="仿宋_GB2312" w:eastAsia="仿宋_GB2312" w:hAnsi="宋体"/>
          <w:b/>
          <w:color w:val="000000"/>
          <w:sz w:val="24"/>
        </w:rPr>
      </w:pPr>
      <w:r>
        <w:rPr>
          <w:rFonts w:ascii="仿宋_GB2312" w:eastAsia="仿宋_GB2312" w:hAnsi="宋体" w:hint="eastAsia"/>
          <w:b/>
          <w:color w:val="000000"/>
          <w:sz w:val="24"/>
        </w:rPr>
        <w:t>11.</w:t>
      </w:r>
      <w:r w:rsidR="00C158F2" w:rsidRPr="008212C5">
        <w:rPr>
          <w:rFonts w:ascii="仿宋_GB2312" w:eastAsia="仿宋_GB2312" w:hAnsi="宋体" w:hint="eastAsia"/>
          <w:b/>
          <w:color w:val="000000"/>
          <w:sz w:val="24"/>
        </w:rPr>
        <w:t>省级以上企业管理奖</w:t>
      </w:r>
    </w:p>
    <w:p w:rsidR="00C158F2" w:rsidRPr="008212C5" w:rsidRDefault="00C158F2" w:rsidP="002141A8">
      <w:pPr>
        <w:spacing w:line="330" w:lineRule="atLeast"/>
        <w:ind w:left="15" w:firstLineChars="200" w:firstLine="480"/>
        <w:rPr>
          <w:rFonts w:ascii="仿宋_GB2312" w:eastAsia="仿宋_GB2312" w:hAnsi="宋体"/>
          <w:color w:val="000000"/>
          <w:sz w:val="24"/>
        </w:rPr>
      </w:pPr>
      <w:r w:rsidRPr="008212C5">
        <w:rPr>
          <w:rFonts w:ascii="仿宋_GB2312" w:eastAsia="仿宋_GB2312" w:hAnsi="宋体" w:hint="eastAsia"/>
          <w:color w:val="000000"/>
          <w:sz w:val="24"/>
        </w:rPr>
        <w:t>省级以上企业管理奖指除第10项中涉及的奖项之外的与企业管理相关的省级以上等级的奖项。</w:t>
      </w:r>
    </w:p>
    <w:p w:rsidR="00C158F2" w:rsidRPr="008212C5" w:rsidRDefault="00C158F2" w:rsidP="00C158F2">
      <w:pPr>
        <w:spacing w:line="330" w:lineRule="exact"/>
        <w:ind w:leftChars="-200" w:left="-420" w:firstLineChars="200" w:firstLine="480"/>
        <w:rPr>
          <w:rFonts w:ascii="仿宋_GB2312" w:eastAsia="仿宋_GB2312"/>
          <w:sz w:val="24"/>
        </w:rPr>
      </w:pPr>
    </w:p>
    <w:p w:rsidR="00C158F2" w:rsidRPr="008212C5" w:rsidRDefault="00C158F2" w:rsidP="00C158F2">
      <w:pPr>
        <w:rPr>
          <w:rFonts w:ascii="仿宋_GB2312" w:eastAsia="仿宋_GB2312"/>
          <w:sz w:val="24"/>
        </w:rPr>
      </w:pPr>
    </w:p>
    <w:p w:rsidR="00C158F2" w:rsidRPr="008212C5" w:rsidRDefault="00C158F2" w:rsidP="00C158F2">
      <w:pPr>
        <w:rPr>
          <w:rFonts w:ascii="仿宋_GB2312" w:eastAsia="仿宋_GB2312"/>
          <w:sz w:val="24"/>
        </w:rPr>
      </w:pPr>
    </w:p>
    <w:p w:rsidR="00C158F2" w:rsidRPr="008212C5" w:rsidRDefault="00C158F2" w:rsidP="00C158F2">
      <w:pPr>
        <w:rPr>
          <w:rFonts w:ascii="仿宋_GB2312" w:eastAsia="仿宋_GB2312"/>
          <w:sz w:val="24"/>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9974C6" w:rsidRDefault="009974C6" w:rsidP="00442377">
      <w:pPr>
        <w:spacing w:line="360" w:lineRule="auto"/>
        <w:rPr>
          <w:rFonts w:ascii="仿宋_GB2312" w:eastAsia="仿宋_GB2312" w:hAnsi="仿宋" w:cs="仿宋"/>
          <w:sz w:val="32"/>
          <w:szCs w:val="32"/>
        </w:rPr>
      </w:pPr>
    </w:p>
    <w:p w:rsidR="00C158F2" w:rsidRPr="00381524" w:rsidRDefault="00C158F2" w:rsidP="00381524">
      <w:pPr>
        <w:spacing w:line="360" w:lineRule="auto"/>
        <w:rPr>
          <w:rFonts w:ascii="仿宋_GB2312" w:eastAsia="仿宋_GB2312" w:hAnsi="华文中宋" w:hint="eastAsia"/>
          <w:bCs/>
          <w:sz w:val="32"/>
          <w:szCs w:val="32"/>
        </w:rPr>
      </w:pPr>
      <w:bookmarkStart w:id="0" w:name="_GoBack"/>
      <w:bookmarkEnd w:id="0"/>
    </w:p>
    <w:sectPr w:rsidR="00C158F2" w:rsidRPr="0038152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5F2" w:rsidRDefault="008A35F2" w:rsidP="007C10A4">
      <w:r>
        <w:separator/>
      </w:r>
    </w:p>
  </w:endnote>
  <w:endnote w:type="continuationSeparator" w:id="0">
    <w:p w:rsidR="008A35F2" w:rsidRDefault="008A35F2" w:rsidP="007C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263141"/>
      <w:docPartObj>
        <w:docPartGallery w:val="Page Numbers (Bottom of Page)"/>
        <w:docPartUnique/>
      </w:docPartObj>
    </w:sdtPr>
    <w:sdtEndPr/>
    <w:sdtContent>
      <w:p w:rsidR="0053548B" w:rsidRDefault="0053548B">
        <w:pPr>
          <w:pStyle w:val="a3"/>
          <w:jc w:val="center"/>
        </w:pPr>
        <w:r>
          <w:fldChar w:fldCharType="begin"/>
        </w:r>
        <w:r>
          <w:instrText>PAGE   \* MERGEFORMAT</w:instrText>
        </w:r>
        <w:r>
          <w:fldChar w:fldCharType="separate"/>
        </w:r>
        <w:r w:rsidR="00381524" w:rsidRPr="00381524">
          <w:rPr>
            <w:noProof/>
            <w:lang w:val="zh-CN"/>
          </w:rPr>
          <w:t>1</w:t>
        </w:r>
        <w:r>
          <w:fldChar w:fldCharType="end"/>
        </w:r>
      </w:p>
    </w:sdtContent>
  </w:sdt>
  <w:p w:rsidR="0053548B" w:rsidRDefault="005354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5F2" w:rsidRDefault="008A35F2" w:rsidP="007C10A4">
      <w:r>
        <w:separator/>
      </w:r>
    </w:p>
  </w:footnote>
  <w:footnote w:type="continuationSeparator" w:id="0">
    <w:p w:rsidR="008A35F2" w:rsidRDefault="008A35F2" w:rsidP="007C1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4814"/>
    <w:multiLevelType w:val="singleLevel"/>
    <w:tmpl w:val="05CF4814"/>
    <w:lvl w:ilvl="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2821E11"/>
    <w:rsid w:val="00015D19"/>
    <w:rsid w:val="00037435"/>
    <w:rsid w:val="000457D2"/>
    <w:rsid w:val="000B4E3F"/>
    <w:rsid w:val="000F1C16"/>
    <w:rsid w:val="00102329"/>
    <w:rsid w:val="00102370"/>
    <w:rsid w:val="001057BE"/>
    <w:rsid w:val="00110918"/>
    <w:rsid w:val="0019387B"/>
    <w:rsid w:val="001A7605"/>
    <w:rsid w:val="001B1B37"/>
    <w:rsid w:val="001B53EC"/>
    <w:rsid w:val="001B7049"/>
    <w:rsid w:val="001F1EC8"/>
    <w:rsid w:val="002141A8"/>
    <w:rsid w:val="00216915"/>
    <w:rsid w:val="00282902"/>
    <w:rsid w:val="0029232C"/>
    <w:rsid w:val="002B7E48"/>
    <w:rsid w:val="002E266E"/>
    <w:rsid w:val="002E75B9"/>
    <w:rsid w:val="00333584"/>
    <w:rsid w:val="003651AD"/>
    <w:rsid w:val="00375353"/>
    <w:rsid w:val="00381524"/>
    <w:rsid w:val="003B5E4D"/>
    <w:rsid w:val="003D4705"/>
    <w:rsid w:val="00426B1E"/>
    <w:rsid w:val="00442377"/>
    <w:rsid w:val="00494A1E"/>
    <w:rsid w:val="00497325"/>
    <w:rsid w:val="004C1E3E"/>
    <w:rsid w:val="004E3EC2"/>
    <w:rsid w:val="004E7B76"/>
    <w:rsid w:val="005210B9"/>
    <w:rsid w:val="00523308"/>
    <w:rsid w:val="0053548B"/>
    <w:rsid w:val="00593163"/>
    <w:rsid w:val="005A2A30"/>
    <w:rsid w:val="005A31CE"/>
    <w:rsid w:val="005E54AA"/>
    <w:rsid w:val="005F7444"/>
    <w:rsid w:val="00643EE2"/>
    <w:rsid w:val="006542F2"/>
    <w:rsid w:val="00694E3B"/>
    <w:rsid w:val="006D70F6"/>
    <w:rsid w:val="006E34E0"/>
    <w:rsid w:val="0070536E"/>
    <w:rsid w:val="00747781"/>
    <w:rsid w:val="00781EDB"/>
    <w:rsid w:val="007B64FD"/>
    <w:rsid w:val="007C10A4"/>
    <w:rsid w:val="007C7918"/>
    <w:rsid w:val="0082232F"/>
    <w:rsid w:val="00823823"/>
    <w:rsid w:val="0083597F"/>
    <w:rsid w:val="00877FCF"/>
    <w:rsid w:val="008A35F2"/>
    <w:rsid w:val="008A58BA"/>
    <w:rsid w:val="008D1DE5"/>
    <w:rsid w:val="008F1F4E"/>
    <w:rsid w:val="00940351"/>
    <w:rsid w:val="00962007"/>
    <w:rsid w:val="00981DC6"/>
    <w:rsid w:val="009974C6"/>
    <w:rsid w:val="009D0C9B"/>
    <w:rsid w:val="009E1D69"/>
    <w:rsid w:val="009E2457"/>
    <w:rsid w:val="00A24EBF"/>
    <w:rsid w:val="00A8601A"/>
    <w:rsid w:val="00AA29B5"/>
    <w:rsid w:val="00AA7AFC"/>
    <w:rsid w:val="00B04872"/>
    <w:rsid w:val="00B26B90"/>
    <w:rsid w:val="00B51546"/>
    <w:rsid w:val="00B53B62"/>
    <w:rsid w:val="00B97DE5"/>
    <w:rsid w:val="00BA3B7D"/>
    <w:rsid w:val="00BB1069"/>
    <w:rsid w:val="00BC27F7"/>
    <w:rsid w:val="00C158F2"/>
    <w:rsid w:val="00C20C5D"/>
    <w:rsid w:val="00C353CB"/>
    <w:rsid w:val="00C9104D"/>
    <w:rsid w:val="00CB00C5"/>
    <w:rsid w:val="00CC304F"/>
    <w:rsid w:val="00CD4E51"/>
    <w:rsid w:val="00D326ED"/>
    <w:rsid w:val="00D74163"/>
    <w:rsid w:val="00D74BF1"/>
    <w:rsid w:val="00DD0E91"/>
    <w:rsid w:val="00E21191"/>
    <w:rsid w:val="00E21B9B"/>
    <w:rsid w:val="00E223AB"/>
    <w:rsid w:val="00E458B6"/>
    <w:rsid w:val="00E47644"/>
    <w:rsid w:val="00E768B0"/>
    <w:rsid w:val="00EB0E3C"/>
    <w:rsid w:val="00EC164D"/>
    <w:rsid w:val="00F34D53"/>
    <w:rsid w:val="00FB2072"/>
    <w:rsid w:val="00FF4D67"/>
    <w:rsid w:val="03900A54"/>
    <w:rsid w:val="0C8D1013"/>
    <w:rsid w:val="22821E11"/>
    <w:rsid w:val="25F0507F"/>
    <w:rsid w:val="5BA52CE3"/>
    <w:rsid w:val="5EC2503D"/>
    <w:rsid w:val="5FC4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7"/>
      </o:rules>
    </o:shapelayout>
  </w:shapeDefaults>
  <w:decimalSymbol w:val="."/>
  <w:listSeparator w:val=","/>
  <w15:docId w15:val="{69D23A4A-1488-4F3F-B729-68B7C75D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5">
    <w:name w:val="Balloon Text"/>
    <w:basedOn w:val="a"/>
    <w:link w:val="Char1"/>
    <w:rsid w:val="006542F2"/>
    <w:rPr>
      <w:sz w:val="18"/>
      <w:szCs w:val="18"/>
    </w:rPr>
  </w:style>
  <w:style w:type="character" w:customStyle="1" w:styleId="Char1">
    <w:name w:val="批注框文本 Char"/>
    <w:basedOn w:val="a0"/>
    <w:link w:val="a5"/>
    <w:rsid w:val="006542F2"/>
    <w:rPr>
      <w:rFonts w:asciiTheme="minorHAnsi" w:eastAsiaTheme="minorEastAsia" w:hAnsiTheme="minorHAnsi" w:cstheme="minorBidi"/>
      <w:kern w:val="2"/>
      <w:sz w:val="18"/>
      <w:szCs w:val="18"/>
    </w:rPr>
  </w:style>
  <w:style w:type="character" w:styleId="a6">
    <w:name w:val="Hyperlink"/>
    <w:basedOn w:val="a0"/>
    <w:rsid w:val="005A31CE"/>
    <w:rPr>
      <w:color w:val="0563C1" w:themeColor="hyperlink"/>
      <w:u w:val="single"/>
    </w:rPr>
  </w:style>
  <w:style w:type="paragraph" w:styleId="a7">
    <w:name w:val="Date"/>
    <w:basedOn w:val="a"/>
    <w:next w:val="a"/>
    <w:link w:val="Char2"/>
    <w:rsid w:val="00C158F2"/>
    <w:pPr>
      <w:ind w:leftChars="2500" w:left="100"/>
    </w:pPr>
  </w:style>
  <w:style w:type="character" w:customStyle="1" w:styleId="Char2">
    <w:name w:val="日期 Char"/>
    <w:basedOn w:val="a0"/>
    <w:link w:val="a7"/>
    <w:rsid w:val="00C158F2"/>
    <w:rPr>
      <w:rFonts w:asciiTheme="minorHAnsi" w:eastAsiaTheme="minorEastAsia" w:hAnsiTheme="minorHAnsi" w:cstheme="minorBidi"/>
      <w:kern w:val="2"/>
      <w:sz w:val="21"/>
      <w:szCs w:val="24"/>
    </w:rPr>
  </w:style>
  <w:style w:type="paragraph" w:styleId="a8">
    <w:name w:val="No Spacing"/>
    <w:uiPriority w:val="1"/>
    <w:qFormat/>
    <w:rsid w:val="00C158F2"/>
    <w:pPr>
      <w:widowControl w:val="0"/>
      <w:jc w:val="both"/>
    </w:pPr>
    <w:rPr>
      <w:rFonts w:eastAsia="仿宋_GB2312"/>
      <w:kern w:val="2"/>
      <w:sz w:val="30"/>
    </w:rPr>
  </w:style>
  <w:style w:type="paragraph" w:styleId="a9">
    <w:name w:val="List Paragraph"/>
    <w:basedOn w:val="a"/>
    <w:uiPriority w:val="99"/>
    <w:rsid w:val="00877F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huangmei</dc:creator>
  <cp:lastModifiedBy>fjj</cp:lastModifiedBy>
  <cp:revision>244</cp:revision>
  <cp:lastPrinted>2020-03-30T08:20:00Z</cp:lastPrinted>
  <dcterms:created xsi:type="dcterms:W3CDTF">2020-03-17T05:39:00Z</dcterms:created>
  <dcterms:modified xsi:type="dcterms:W3CDTF">2020-04-01T05:52:00Z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