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BD" w:rsidRDefault="001F7EBD">
      <w:pPr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：</w:t>
      </w:r>
    </w:p>
    <w:p w:rsidR="001F7EBD" w:rsidRDefault="001F7EBD">
      <w:pPr>
        <w:jc w:val="center"/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>2018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～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>2019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年度第二批中国建设工程鲁班奖</w:t>
      </w:r>
    </w:p>
    <w:p w:rsidR="001F7EBD" w:rsidRDefault="001F7EBD">
      <w:pPr>
        <w:spacing w:line="440" w:lineRule="exact"/>
        <w:jc w:val="center"/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国家优质工程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复查工程名单</w:t>
      </w:r>
    </w:p>
    <w:p w:rsidR="001F7EBD" w:rsidRDefault="001F7EBD">
      <w:pPr>
        <w:spacing w:line="440" w:lineRule="exact"/>
        <w:jc w:val="center"/>
      </w:pPr>
      <w:r>
        <w:rPr>
          <w:rFonts w:ascii="楷体_GB2312" w:eastAsia="楷体_GB2312" w:hAnsi="宋体" w:cs="楷体_GB2312"/>
          <w:kern w:val="0"/>
          <w:sz w:val="28"/>
          <w:szCs w:val="28"/>
        </w:rPr>
        <w:t>(</w:t>
      </w:r>
      <w:r>
        <w:rPr>
          <w:rFonts w:ascii="楷体_GB2312" w:eastAsia="楷体_GB2312" w:hAnsi="宋体" w:cs="楷体_GB2312" w:hint="eastAsia"/>
          <w:kern w:val="0"/>
          <w:sz w:val="28"/>
          <w:szCs w:val="28"/>
        </w:rPr>
        <w:t>共</w:t>
      </w:r>
      <w:r>
        <w:rPr>
          <w:rFonts w:ascii="楷体_GB2312" w:eastAsia="楷体_GB2312" w:hAnsi="宋体" w:cs="楷体_GB2312"/>
          <w:kern w:val="0"/>
          <w:sz w:val="28"/>
          <w:szCs w:val="28"/>
        </w:rPr>
        <w:t>127</w:t>
      </w:r>
      <w:r>
        <w:rPr>
          <w:rFonts w:ascii="楷体_GB2312" w:eastAsia="楷体_GB2312" w:hAnsi="宋体" w:cs="楷体_GB2312" w:hint="eastAsia"/>
          <w:kern w:val="0"/>
          <w:sz w:val="28"/>
          <w:szCs w:val="28"/>
        </w:rPr>
        <w:t>项工程）</w:t>
      </w:r>
    </w:p>
    <w:p w:rsidR="001F7EBD" w:rsidRDefault="001F7EBD"/>
    <w:tbl>
      <w:tblPr>
        <w:tblW w:w="9372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726"/>
        <w:gridCol w:w="2126"/>
        <w:gridCol w:w="2126"/>
        <w:gridCol w:w="2551"/>
        <w:gridCol w:w="1843"/>
      </w:tblGrid>
      <w:tr w:rsidR="001F7EBD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hRule="exact" w:val="62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北京城市副中心行政办公区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A1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北京城建集团有限责任公司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北京港源建筑装饰工程有限公司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北京市建筑业联合会</w:t>
            </w: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北京城建安装集团有限公司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北京江河幕墙系统工程有限公司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北京城建二建设工程有限公司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北京城建五建设集团有限公司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北京泰豪智能工程有限公司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北京南隆建筑装饰工程有限公司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北京城市副中心行政办公区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A2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北京建工集团有限责任公司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北京市设备安装工程集团有限公司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北京市建筑工程装饰集团有限公司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北京江河幕墙系统工程有限公司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同方股份有限公司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5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北京市第五建筑工程集团有限公司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5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浙江亚厦装饰股份有限公司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5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中迅达装饰工程集团有限公司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5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54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北京城市副中心行政办公区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A3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北京住总集团有限责任公司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北京和平幕墙工程有限公司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hRule="exact" w:val="62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北京东方泰洋装饰工程有限公司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北京市建筑业联合会</w:t>
            </w: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北京时代凌宇科技股份有限公司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中国电子系统技术有限公司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626-1#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商业办公楼等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项及地下车库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中国建筑一局（集团）有限公司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中建一局集团第三建筑有限公司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中国建筑第八工程局有限公司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中建一局集团装饰工程有限公司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深圳市三鑫科技发展有限公司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北京国泰瑞安消防工程有限公司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建峰建设集团股份有限公司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北京华开建筑装饰工程有限公司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 w:rsidP="001F7EBD">
            <w:pPr>
              <w:widowControl/>
              <w:ind w:firstLineChars="100" w:firstLine="31680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北京城市副中心行政办公区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B1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B2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B3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B4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中国建筑一局（集团）有限公司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北京建工集团有限责任公司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北京城建集团有限责任公司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中建一局集团第二建筑有限公司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北京六建集团有限责任公司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北京城建七建设工程有限公司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北京和平幕墙工程有限公司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北京城建精工钢结构工程有限公司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中建一局集团装饰工程有限公司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中国建筑装饰集团有限公司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tabs>
                <w:tab w:val="left" w:pos="1799"/>
              </w:tabs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武汉凌云建筑装饰工程有限公司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北京华美装饰工程有限责任公司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北京华开建筑装饰工程有限公司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天津理工大学新建体育馆项目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天津天一建设集团有限公司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天津飞宇幕墙装饰工程有限公司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天津市建筑业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val="65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天津安装工程有限公司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快速路系统二期项目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外环线东北部调线工程第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标段津汉互通立交桥工程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中国铁建大桥工程局集团有限公司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空客天津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A330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宽体飞机完成和交付中心定制厂房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天津市建工工程总承包有限公司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天津安装工程有限公司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中建深圳装饰有限公司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中发建筑技术集团有限公司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河北奥林匹克体育中心工程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体育馆综合体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河北建工集团有限责任公司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浙江精工钢结构集团有限公司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河北省建筑业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河北建工集团装饰工程有限公司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内蒙古自治区自然历史博物馆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河北建设集团股份有限公司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河北建设集团装饰工程有限公司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9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山东雄狮建筑装饰股份有限公司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79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内蒙古瑞特优化科技股份有限公司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雄安市民服务中心项目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中建三局第一建设工程有限责任公司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中建钢构有限公司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中建深圳装饰有限公司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中国建筑装饰集团有限公司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84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深圳达实智能股份有限公司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79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北京恒有源环境系统设备安装工程有限公司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64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中建东方装饰有限公司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hRule="exact"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内蒙古电力生产调度楼（生产调度指挥中心）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内蒙古兴泰建设集团有限公司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内蒙古碧轩装饰工程有限责任公司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内蒙古自治区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建筑业协会</w:t>
            </w:r>
          </w:p>
        </w:tc>
      </w:tr>
      <w:tr w:rsidR="001F7EBD">
        <w:trPr>
          <w:trHeight w:hRule="exact"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内蒙古电子科技有限责任公司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内蒙古金鑫泰钢结构有限责任公司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河北建设集团装饰工程有限公司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包商银行商务大厦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中天建设集团有限公司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浙江中南建设集团有限公司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歌山建设集团有限公司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浙江中天精诚装饰集团有限公司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浙江中天恒筑钢构有限公司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内蒙古众信科技有限责任公司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中国二冶集团有限公司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中美清洁能源研发中心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山西八建集团有限公司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山西省工业设备安装集团有限公司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山西省建筑业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hRule="exact"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山西六建集团有限公司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90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古交兴能电厂至太原供热主管线及中继能源站工程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中继能源站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山西省工业设备安装集团有限公司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十二五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易地技术改造项目联合工房及动力中心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山西四建集团有限公司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中国建筑第二工程局有限公司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中建二局安装工程有限公司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山西诚信建筑智能化工程有限公司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福建省五建装修装饰工程公司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万科柏翠园居住、商业（二期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-2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赤峰宏基建筑（集团）有限公司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沈阳欣荣基建筑工程有限公司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辽宁省建筑业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长春龙嘉国际机场二期扩建工程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T2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航站楼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中建八局大连建设工程有限公司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吉林省建筑业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华鼎建筑装饰工程有限公司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深圳市洪涛装饰股份有限公司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伟铭建设集团有限公司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中建深圳装饰有限公司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美华建设有限公司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潮州大桥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龙建路桥股份有限公司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深圳市建设（集团）有限公司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黑龙江省龙建路桥第五工程有限公司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黑龙江省建筑业协会</w:t>
            </w: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上海建工浦江皇冠假日酒店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上海建工二建集团有限公司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上海市安装工程集团有限公司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上海市建筑施工行业协会</w:t>
            </w: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上海市建筑装饰工程集团有限公司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安徽省无为县开城建筑劳务有限公司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中国上海陆家嘴金控大厦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上海建工五建集团有限公司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上海江河幕墙系统工程有限公司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上海市建筑装饰工程集团有限公司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上海久贤实业发展集团有限公司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国泰君安证券股份有限公司办公楼新建项目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上海建工一建集团有限公司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上海市机械施工集团有限公司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上海一建建筑装饰有限公司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上海迪蒙幕墙工程技术有限公司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上海思创华信信息技术有限公司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上海文宇建设集团有限公司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上海南晓消防工程设备有限公司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val="70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上海烟草浦东科技创新园区建设项目（北地块）联合实验生产工房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上海建工集团股份有限公司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上海市安装工程集团有限公司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上海建工四建集团有限公司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上海市建筑施工行业协会</w:t>
            </w:r>
          </w:p>
        </w:tc>
      </w:tr>
      <w:tr w:rsidR="001F7EBD">
        <w:trPr>
          <w:trHeight w:val="68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江苏启安建设集团有限公司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沈阳远大铝业工程有限公司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73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成信集成科技股份有限公司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苏州工业园区体育中心（体育场、体育馆、游泳馆、中央车库）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中国建筑第八工程局有限公司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中建八局第三建设有限公司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江苏省建筑行业协会</w:t>
            </w:r>
          </w:p>
        </w:tc>
      </w:tr>
      <w:tr w:rsidR="001F7EBD">
        <w:trPr>
          <w:trHeight w:hRule="exact"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沈阳远大铝业工程有限公司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深圳市三鑫科技发展有限公司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5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中建钢构有限公司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3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中天建设集团有限公司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8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浙江省武林建筑装饰集团有限公司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5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中建安装工程有限公司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中建三局安装工程有限公司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6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江苏兴业环境集团有限公司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1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中亿丰建设集团股份有限公司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园区设计院办公大楼工程（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DK20100355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地块商业办公楼）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中亿丰建设集团股份有限公司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江苏宜安建设有限公司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69"/>
        </w:trPr>
        <w:tc>
          <w:tcPr>
            <w:tcW w:w="72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苏州金螳螂幕墙有限公司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829"/>
        </w:trPr>
        <w:tc>
          <w:tcPr>
            <w:tcW w:w="72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816"/>
        </w:trPr>
        <w:tc>
          <w:tcPr>
            <w:tcW w:w="7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苏州合展设计营造股份有限公司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中国医药城商务中心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南通四建集团有限公司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0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南通承悦装饰集团有限公司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江苏省建筑行业协会</w:t>
            </w:r>
          </w:p>
        </w:tc>
      </w:tr>
      <w:tr w:rsidR="001F7EBD">
        <w:trPr>
          <w:trHeight w:val="579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0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江苏达海智能系统股份有限公司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扬州智谷科技综合体工程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江苏邗建集团有限公司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0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江苏协和装饰工程有限公司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0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江苏邗建集团万隆基础工程有限公司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4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0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江苏兴业环境集团有限公司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七二三所新区二期科研楼（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01#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楼）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江苏扬建集团有限公司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江苏华发装饰有限公司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26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扬州市环境保护有限公司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雅戈尔太阳城超高层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江苏南通二建集团有限公司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农金大厦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浙江景华建设有限公司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浙江宏厦建设有限公司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浙江省建筑业行业协会、浙江省工程建设质量管理协会</w:t>
            </w: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浙江省工业设备安装集团有限公司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5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金程科技有限公司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富阳市博物馆、美术馆、档案馆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三馆合一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浙江省二建建设集团有限公司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浙江省二建建设集团安装有限公司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26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浙江省二建建设集团装饰工程有限公司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769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宁波银行总部大厦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宁波市建设集团股份有限公司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629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金华银行财富大厦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歌山建设集团有限公司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浙江开元机电集团有限公司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北山路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号国宾接待中心礼宾楼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浙江省建工集团有限责任公司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浙江中信设备安装有限公司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26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浙江建工幕墙装饰有限公司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26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浙江省武林建筑装饰集团有限公司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1076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湖州银行、湖州市财政开发公司联建业务用房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华煜建设集团有限公司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606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龙湾区便民服务中心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博地建设集团有限公司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浙江国开建设有限公司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56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百盛联合集团有限公司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2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hRule="exact" w:val="769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淄博市博山区中医院门诊病房综合楼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山东金城建设有限公司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山东金城装饰工程有限公司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hRule="exact" w:val="62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费县文化体育综合活动中心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天元建设集团有限公司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山东天元装饰工程有限公司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山东天元安装工程有限公司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67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嘉林建设集团有限公司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青岛市市立医院东院二期工程门诊住院楼项目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青建集团股份公司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山东源泰建筑安装工程有限公司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东亚装饰股份有限公司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青岛颐金建筑装饰工程有限公司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深圳茂华建设集团有限公司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92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华高数字科技有限公司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32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青岛一建集团有限公司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814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润德大厦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山东新城建工股份有限公司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山东新城精英装饰设计有限公司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0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青岛国际会议中心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中建安装集团有限公司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82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青建集团股份公司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69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中建八局装饰工程有限公司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99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94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浙江亚厦装饰股份有限公司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8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麦岛居住区改造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区项目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天元建设集团有限公司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山东天元安装工程有限公司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84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99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青岛市艺德装饰工程有限公司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青岛境通达城市建设有限公司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45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10.5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代薄膜晶体管液晶显示器件（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TFT-LCD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）项目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中国建筑一局（集团）有限公司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中建一局集团安装工程有限公司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安徽省建筑业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中建一局集团建设发展有限公司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684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中建一局集团装饰工程有限公司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中国电子系统工程第二建设有限公司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蚌埠市体育中心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体育场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中建八局第三建设有限公司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中建电子信息技术有限公司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小仓房污水处理厂二期新建工程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安徽水安建设集团股份有限公司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合肥通用机械研究院有限公司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世界妈祖文化论坛永久性会址旅游项目（勘察、设计、施工、构配件一体化）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EPC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工程总承包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莆田中建建设发展有限公司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中建海峡（厦门）建设发展有限公司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福建省建筑业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中建海峡建设发展有限公司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中建钢构有限公司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中国建筑装饰集团有限公司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谷文昌干部学院一期工程（综合教学楼）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福建漳龙建投集团有限公司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福建三建工程有限公司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福建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LNG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监控调度中心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福建一建集团有限公司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中阳广场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中阳建设集团有限公司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江西省建筑业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江西财经大学蛟桥园图文信息大楼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江西建工第三建筑有限责任公司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江西建工建筑安装有限责任公司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江西方远建工集团有限公司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江铜国际广场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江西建工第二建筑有限责任公司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江西建工城市建设有限责任公司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809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利丰国际大厦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郑州一建集团有限公司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val="859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南水北调平顶山焦庄水厂供配水工程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平煤神马建工集团有限公司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350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val="53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南三环东延工程（南台路至</w:t>
            </w:r>
            <w:r>
              <w:rPr>
                <w:rFonts w:ascii="宋体" w:hAnsi="宋体" w:cs="宋体"/>
                <w:sz w:val="24"/>
                <w:szCs w:val="24"/>
              </w:rPr>
              <w:t>107</w:t>
            </w:r>
            <w:r>
              <w:rPr>
                <w:rFonts w:ascii="宋体" w:hAnsi="宋体" w:cs="宋体" w:hint="eastAsia"/>
                <w:sz w:val="24"/>
                <w:szCs w:val="24"/>
              </w:rPr>
              <w:t>辅道）建设工程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郑州城建集团投资有限公司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河南五建建设集团有限公司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郑州一建集团有限公司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河南六建建筑集团有限公司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泰宏建设发展有限公司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河南省建筑业</w:t>
            </w:r>
          </w:p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val="586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河南七建工程集团有限公司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90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郑州第二市政建设集团有限公司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89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宏润建设集团股份有限公司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中国水利水电第十一工程局有限公司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西峡县人民医院整体搬迁工程病房楼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河南天工建设集团有限公司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武汉光电国家研究中心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武汉市精艺装饰工程有限公司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湖北省建设工程质量安全协会</w:t>
            </w:r>
          </w:p>
        </w:tc>
      </w:tr>
      <w:tr w:rsidR="001F7EBD">
        <w:trPr>
          <w:trHeight w:hRule="exact" w:val="66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武汉建工集团装饰工程有限公司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1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鄂州市市民中心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中建三局第三建设工程有限责任公司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9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湖北风神净化空调设备工程有限公司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3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中建富林集团有限公司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黄石奥林匹克体育中心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体育场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中国建筑土木建设有限公司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黄石扬子建安集团有限公司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上海宝冶集团有限公司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中建八局装饰工程有限公司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1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永利国际金融中心项目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中建三局安装工程有限公司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2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中建深圳装饰有限公司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4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中建三局智能技术有限公司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8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武汉凌云建筑装饰工程有限公司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38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中建钢构有限公司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68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72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val="1173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宜昌市庙嘴长江大桥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中铁大桥局集团有限公司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中国葛洲坝集团第五工程有限公司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湖北省建设工程质量安全协会</w:t>
            </w:r>
          </w:p>
        </w:tc>
      </w:tr>
      <w:tr w:rsidR="001F7EBD">
        <w:trPr>
          <w:trHeight w:hRule="exact" w:val="59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中大国际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THE CITY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项目住宅部分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中建五局第三建设有限公司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广东省中港装饰股份有限公司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湖南省建筑业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hRule="exact" w:val="58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中建五局装饰幕墙有限公司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上海世家装饰实业股份有限公司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江河创建集团股份有限公司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万博汇名邸三期地下室、裙房、塔楼建安工程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湖南建工集团有限公司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湖南省工业设备安装有限公司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湖南金辉建设集团有限公司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长沙广大建筑装饰有限公司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宏林建设工程集团有限公司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上海浦东发展银行股份有限公司长沙分行办公大楼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湖南省第五工程有限公司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湖南天禹设备安装有限公司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湖南湘信建设工程有限公司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长沙广大建筑装饰有限公司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湖南建工集团装饰工程有限公司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长沙市生活垃圾深度综合处理（清洁焚烧）项目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湖南省工业设备安装有限公司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湖南省第六工程有限公司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湖南顺天建设集团有限公司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湖南核工业建设有限公司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浙江中南建设集团有限公司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五矿二十三冶建设集团有限公司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湖南省西湖建筑集团有限公司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哈尔滨工业大学深圳校区扩建工程（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标段）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上海宝冶集团有限公司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中国建筑第四工程局有限公司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中国华西企业有限公司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深圳市美芝装饰设计工程股份有限公司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广东省建筑业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深圳市中装建设集团股份有限公司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4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北京国安电气有限责任公司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72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铁汉山艺环境建设有限公司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广东省建筑业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中建四局安装工程有限公司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深圳市金鹏建筑装饰工程有限公司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深圳市晶宫设计装饰工程有限公司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6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深圳市华西安装工程有限公司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宝钢大厦（广东）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深圳市方大建科集团有限公司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深圳市建筑装饰（集团）有限公司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四川华西建筑装饰工程有限公司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广东建雅室内工程设计施工有限公司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港珠澳大桥珠海口岸工程（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标段）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中建三局集团有限公司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广西建工集团第五建筑工程有限责任公司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广东耀南建筑工程有限公司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南通四建集团有限公司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中建三局第一建设工程有限责任公司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深圳市特艺达装饰设计工程有限公司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中建钢构有限公司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9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深圳市华剑建设集团股份有限公司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财富汇项目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广东强雄建设集团有限公司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26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广东大城建设集团有限公司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6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26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珠海兴业绿色建筑科技有限公司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963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中国散裂中子源一期工程（主装置区、辅助设备区）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广东省建筑工程集团有限公司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广东省建筑工程机械施工有限公司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623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建安大厦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汕头市建安（集团）公司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深圳市晶宫设计装饰工程有限公司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74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柳州市柳东新区企业总部大楼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柳州市建筑工程集团有限责任公司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广西建工集团第五建筑工程有限责任公司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广西建工集团冶金建设有限公司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广西建筑业联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合会</w:t>
            </w:r>
          </w:p>
        </w:tc>
      </w:tr>
      <w:tr w:rsidR="001F7EBD">
        <w:trPr>
          <w:trHeight w:val="706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湖南洪山建设集团有限公司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广西文化艺术中心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中建八局装饰工程有限公司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广西建筑业联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合会</w:t>
            </w:r>
          </w:p>
        </w:tc>
      </w:tr>
      <w:tr w:rsidR="001F7EBD">
        <w:trPr>
          <w:trHeight w:val="58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中建安装集团有限公司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68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北京筑维建筑装饰工程有限公司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73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深圳市中孚泰文化建筑建设股份有限公司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70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武汉建工安装工程有限公司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71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广西建工集团第一建筑工程有限责任公司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1076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海南省人民医院秀英门诊楼、内科楼及地下室工程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海南建设工程股份有限公司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中商联合泰盛建筑集团有限公司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海南省建筑业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hRule="exact" w:val="57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成都绿地中心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号地块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成都建工第四建筑工程有限公司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中建三局集团有限公司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四川省建筑业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hRule="exact" w:val="80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四川中蓉亚联建筑工程有限公司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82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领地环球金融中心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中国华西企业股份有限公司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中建二局安装工程有限公司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73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四川瓦特建设工程有限公司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89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深圳市方大建科集团有限公司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9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西部国际金融中心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楼及地下室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中建二局第三建筑工程有限公司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北京江河幕墙系统工程有限公司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3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中国五冶集团有限公司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2065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南充市滨江路、西华路城市主干道提升改造项目滨江路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K0+000-K3+800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匝道工程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中国五冶集团有限公司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val="527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重庆医科大学附属第二医院江南医院医疗综合楼工程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重庆教育建设（集团）有限公司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江苏环亚医用科技集团股份有限公司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val="527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重庆思源建筑技术有限公司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重庆江津至贵州习水高速公路笋溪河大桥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中电建路桥集团有限公司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中国水利水电第五工程局有限公司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中国水利水电第十四工程局有限公司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贵州路桥集团有限公司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中国电建市政建设集团有限公司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重庆工商大学综合实训与文献信息中心、学术报告厅及车库工程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重庆建工第三建设有限责任公司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深圳文业装饰设计工程有限公司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重庆中航建设（集团）有限公司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88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中建欣立建设发展集团股份有限公司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1403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涪陵高山湾综合客运换乘枢纽及附属配套设施工程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EPC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总承包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重庆建工住宅建设有限公司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重庆建工渝远建筑装饰有限公司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米口径球面射电望远镜（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FAST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）项目主体工程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江苏沪宁钢机股份有限公司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柳州欧维姆工程有限公司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中铁十一局集团有限公司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浙江东南网架股份有限公司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贵州省建筑业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青岛东方铁塔股份有限公司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77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中建二局安装工程有限公司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834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保山会展中心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云南建投第五建设有限公司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云南昌达装饰工程有限公司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云南省建筑业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val="70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滇西应用技术大学总部建设项目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云教育大楼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云南省建设投资控股集团有限公司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云南建投第二建设有限公司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9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云南建投第二安装工程公司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981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中国有色金属工业昆明勘察设计研究院有限公司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22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hRule="exact" w:val="595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曲江万众国际建筑工程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标段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酒店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陕西建工第一建设集团有限公司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广州珠江装修工程有限公司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陕西省建筑业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hRule="exact" w:val="59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湖南顺天建设集团有限公司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北京市力安达消防安全工程有限公司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北京弘高建筑装饰设计工程有限公司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上海罗顿装饰工程有限公司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神木新村产业发展服务中心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陕西建工第九建设集团有限公司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西安百闽实业有限责任公司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陕西新艺华装饰设计工程有限责任公司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886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太白县城市综合体项目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酒店及球馆工程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宝鸡建安集团股份有限公司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咸阳市市民文化中心文化场馆工程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陕西建工集团有限公司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陕西建工第五建设集团有限公司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陕西建工第一建设集团有限公司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陕西建工安装集团有限公司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陕西建工机械施工集团有限公司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8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陕西人保大厦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中建安装集团有限公司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中建八局装饰工程有限公司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中国建筑装饰集团有限公司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866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甘肃省高级人民法院办公及审判综合楼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甘肃第七建设集团股份有限公司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甘肃七建装饰工程有限公司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甘肃省建筑业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联合会</w:t>
            </w:r>
          </w:p>
        </w:tc>
      </w:tr>
      <w:tr w:rsidR="001F7EBD">
        <w:trPr>
          <w:trHeight w:val="425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青海大学附属医院门急诊综合楼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中建深圳装饰有限公司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青海省建筑业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中建三局智能技术有限公司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中建三局安装工程有限公司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青海畅兴消防工程有限责任公司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乌鲁木齐高铁医院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江苏南通二建集团有限公司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江苏启安建设集团有限公司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新疆维吾尔自治区建筑业协会</w:t>
            </w: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南通金典装饰工程有限公司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国道</w:t>
            </w:r>
            <w:r>
              <w:rPr>
                <w:rFonts w:ascii="宋体" w:hAnsi="宋体" w:cs="宋体"/>
                <w:sz w:val="24"/>
                <w:szCs w:val="24"/>
              </w:rPr>
              <w:t>314</w:t>
            </w:r>
            <w:r>
              <w:rPr>
                <w:rFonts w:ascii="宋体" w:hAnsi="宋体" w:cs="宋体" w:hint="eastAsia"/>
                <w:sz w:val="24"/>
                <w:szCs w:val="24"/>
              </w:rPr>
              <w:t>线库车至阿克苏高速公路工程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中交一公局集团有限公司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中交一公局第七工程有限公司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中交一公局第三工程有限公司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中交一公局第五工程有限公司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中交一公局第六工程有限公司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中交一公局第一工程有限公司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1415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新疆移动红光山通信生产基地工程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新疆生产建设兵团建设工程集团第一建筑安装工程有限责任公司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新疆生产建设兵团住房和城乡建设局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贵阳龙洞堡机场综合交通枢纽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中铁二十一局集团有限公司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中铁二十一局集团第三工程有限公司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中国铁道工程建设协会</w:t>
            </w:r>
          </w:p>
        </w:tc>
      </w:tr>
      <w:tr w:rsidR="001F7EBD">
        <w:trPr>
          <w:trHeight w:val="84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中国铁建电气化局集团有限公司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中铁二十四局集团有限公司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79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兰渝铁路西秦岭隧道工程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中铁隧道局集团有限公司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中铁十八局集团有限公司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中铁隧道集团二处有限公司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7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中铁二局集团有限公司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中国铁建电气化局集团有限公司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78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中铁十八局集团第三工程有限公司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83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中铁十八局集团第五工程有限公司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22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hRule="exact" w:val="1007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长春市北郊污水处理厂扩建及提标改造工程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中铁一局集团有限公司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中铁一局集团第二工程有限公司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中国中铁股份有限公司</w:t>
            </w:r>
          </w:p>
        </w:tc>
      </w:tr>
      <w:tr w:rsidR="001F7EBD">
        <w:trPr>
          <w:trHeight w:hRule="exact" w:val="62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哈尔滨站改造工程（站房、雨棚部分）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中铁建工集团有限公司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中铁上海工程局集团建筑工程有限公司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深圳市坐标建筑装饰工程股份有限公司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32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滨海站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中铁建工集团有限公司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天保建设集团有限公司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江苏沪宁钢机股份有限公司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中铁建工集团安装工程有限公司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876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中铁青岛世界博览城会议中心综合体项目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中铁建工集团有限公司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新建长沙至昆明铁路客运专线湖南段雪峰山一号隧道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中铁十二局集团有限公司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中铁十二局集团第二工程有限公司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中国铁建股份有限公司</w:t>
            </w: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中铁武汉电气化局集团有限公司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办公、商业楼（长城金融工程项目）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中铁建设集团设备安装有限公司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捷通智慧科技股份有限公司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35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高端地下装备制造项目（一期）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中铁城建集团第一工程有限公司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中铁城建集团有限公司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26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中铁十一局集团建筑安装工程有限公司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26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中铁十一局集团汉江重工有限公司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26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事百世（上海）建筑工程有限公司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595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湖南省吉首至茶洞（湘渝界）公路矮寨特大悬索桥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湖南路桥建设集团有限责任公司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重庆万桥交通科技发展有限公司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中国公路建设行业协会</w:t>
            </w:r>
          </w:p>
        </w:tc>
      </w:tr>
      <w:tr w:rsidR="001F7EBD">
        <w:trPr>
          <w:trHeight w:val="36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中铁山桥集团有限公司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国高网长深线青州至临沭（鲁苏界）公路工程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齐鲁交通发展集团有限公司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中铁十四局集团第三工程有限公司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山东省路桥集团有限公司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中铁二十三局集团第一工程有限公司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7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山东省公路建设（集团）有限公司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沈阳公路建设有限公司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山东科达基建有限公司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山东鲁中公路建设有限公司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山东东方路桥建设总公司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45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济宁市公路工程公司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山东宏昌路桥集团有限公司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青岛建工路桥集团有限公司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黑龙江农垦建工路桥有限公司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山东省昆仑路桥工程有限公司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连云港港徐圩港区防波堤工程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中交第三航务工程局有限公司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中建筑港集团有限公司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中国水运建设行业协会</w:t>
            </w: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鹤大高速公路小沟岭至抚松（小沟岭至大蒲柴河段）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中国交通建设股份有限公司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中交第一航务工程局有限公司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中交路桥建设有限公司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中交路桥北方工程有限公司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中国交通建设集团有限公司</w:t>
            </w: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中交路桥华北工程有限公司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中交路桥南方工程有限公司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中交一航局第三工程有限公司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泰州长江公路大桥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中交第二公路工程局有限公司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中交第二航务工程局有限公司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中交二公局第三工程有限公司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605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中铁宝桥集团有限公司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江苏省交通工程集团有限公司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中铁大桥局集团有限公司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8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江苏金领建设发展有限公司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1079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千伏北海变电站工程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广西建宁输变电工程有限公司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中国电力建设企业协会</w:t>
            </w:r>
          </w:p>
        </w:tc>
      </w:tr>
      <w:tr w:rsidR="001F7EBD">
        <w:trPr>
          <w:trHeight w:val="442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hRule="exact" w:val="98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杭州九峰垃圾焚烧发电工程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浙江省二建建设集团有限公司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中国能源建设集团安徽电力建设第二工程有限公司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中国电力建设企业协会</w:t>
            </w:r>
          </w:p>
        </w:tc>
      </w:tr>
      <w:tr w:rsidR="001F7EBD">
        <w:trPr>
          <w:trHeight w:hRule="exact" w:val="689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森特士兴集团股份有限公司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821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神华国华宁东发电厂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660MW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扩建工程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山东电力建设第三工程有限公司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上海电力建设有限责任公司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泰州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±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千伏换流站工程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江苏省送变电有限公司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河南省第二建筑工程发展有限公司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上海送变电工程有限公司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2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河南三建建设集团有限公司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常嘉建设集团有限公司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60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上海虹杨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千伏变电站工程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上海送变电工程有限公司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上海建工集团股份有限公司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34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上海市机械施工集团有限公司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1318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江西省峡江水利枢纽工程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中国水利水电第十二工程局有限公司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中国安能建设集团有限公司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广东省源天工程有限公司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水利部水利工程建设司</w:t>
            </w:r>
          </w:p>
        </w:tc>
      </w:tr>
      <w:tr w:rsidR="001F7EBD">
        <w:trPr>
          <w:trHeight w:val="1193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河南省沁河河口村水库工程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河南省水利第一工程局</w:t>
            </w:r>
          </w:p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河南省水利第二工程局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河南水建集团有限公司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74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陕西未来能源金鸡滩矿井工程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兖矿东华建设有限公司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中煤第三建设（集团）有限责任公司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中国煤炭建设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val="454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中煤第一建设有限公司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99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白银市地下综合管廊建设工程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标段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中国一冶集团有限公司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喀什华达建设工程有限责任公司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中国冶金建设</w:t>
            </w:r>
          </w:p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协会</w:t>
            </w:r>
          </w:p>
        </w:tc>
      </w:tr>
      <w:tr w:rsidR="001F7EBD">
        <w:trPr>
          <w:trHeight w:val="527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百矿集团新山铝产业示范园煤电铝一体化项目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300kt/a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铝水工程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中国有色金属工业第十四冶金建设公司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云南建投机械制造安装工程有限公司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中国有色金属建设协会</w:t>
            </w:r>
          </w:p>
        </w:tc>
      </w:tr>
      <w:tr w:rsidR="001F7EBD">
        <w:trPr>
          <w:trHeight w:val="527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十一冶建设集团有限责任公司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十四冶建设集团云南炉窑工程有限公司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val="1171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普朗铜矿一期采选工程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磨浮工程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中国有色金属工业第六冶金建设有限公司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中国有色金属建设协会</w:t>
            </w:r>
          </w:p>
        </w:tc>
      </w:tr>
      <w:tr w:rsidR="001F7EBD">
        <w:trPr>
          <w:trHeight w:hRule="exact" w:val="68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中国一重研发大楼建设项目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江苏南通三建集团股份有限公司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江苏南通三建装饰装潢有限公司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中国机械工业联合会</w:t>
            </w:r>
          </w:p>
        </w:tc>
      </w:tr>
      <w:tr w:rsidR="001F7EBD">
        <w:trPr>
          <w:trHeight w:hRule="exact" w:val="68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江苏天宇建设工程有限公司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8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深圳市奇信建设集团股份有限公司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81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苏州苏明装饰股份有限公司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8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尼山圣境宫像区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儒宫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中国建筑集团有限公司市场与项目管理部</w:t>
            </w:r>
          </w:p>
        </w:tc>
      </w:tr>
      <w:tr w:rsidR="001F7EBD">
        <w:trPr>
          <w:trHeight w:hRule="exact" w:val="68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中建八局第一建设有限公司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8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中建新疆建工（集团）有限公司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8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青岛瑞源工程集团有限公司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7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广东世纪达建设集团有限公司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815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龙岗区三馆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中建三局第一建设工程有限责任公司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深圳金粤幕墙装饰工程有限公司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77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深圳市博大建设集团有限公司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8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农银大厦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中国建筑第五工程局有限公司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中建五局华东建设有限公司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80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中建不二幕墙装饰有限公司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80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中建五局装饰幕墙有限公司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80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湖南骏一机电工程有限公司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hRule="exact" w:val="680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spacing w:line="34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中建五局安装工程有限公司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1F7EBD">
        <w:trPr>
          <w:trHeight w:val="527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中国光大银行天津后台服务中心项目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中国建筑第二工程局有限公司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苏州苏明装饰股份有限公司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中国建筑集团有限公司市场与项目管理部</w:t>
            </w:r>
          </w:p>
        </w:tc>
      </w:tr>
      <w:tr w:rsidR="001F7EBD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中建一局集团装饰工程有限公司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深装总建设集团股份有限公司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北京中科软件有限公司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中建电子信息技术有限公司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三亚海棠湾亚特兰蒂斯酒店项目（一期）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中国建筑一局（集团）有限公司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中建一局集团第一建筑有限公司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27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浙江亚厦幕墙有限公司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深圳市亚泰国际建设股份有限公司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中海怡高建设集团股份有限公司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深装总建设集团股份有限公司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上海市建筑装饰工程集团有限公司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南京丁家庄二期（含柳塘）地块保障性住房项目（奋斗路以南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A28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地块）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及地下车库工程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中国建筑第二工程局有限公司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江苏启安建设集团有限公司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500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中建二局装饰工程有限公司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F7EBD">
        <w:trPr>
          <w:trHeight w:val="854"/>
        </w:trPr>
        <w:tc>
          <w:tcPr>
            <w:tcW w:w="7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白求恩国际和平医院新建门诊楼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山西建筑工程集团有限公司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山西三建集团有限公司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7EBD" w:rsidRDefault="001F7EB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中央军委后勤保障部军事设施建设局</w:t>
            </w:r>
            <w:bookmarkStart w:id="0" w:name="_GoBack"/>
            <w:bookmarkEnd w:id="0"/>
          </w:p>
        </w:tc>
      </w:tr>
    </w:tbl>
    <w:p w:rsidR="001F7EBD" w:rsidRDefault="001F7EBD"/>
    <w:p w:rsidR="001F7EBD" w:rsidRDefault="001F7EBD">
      <w:pPr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1F7EBD" w:rsidRDefault="001F7EBD">
      <w:pPr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1F7EBD" w:rsidRDefault="001F7EBD">
      <w:pPr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sectPr w:rsidR="001F7EBD" w:rsidSect="00261FEC">
      <w:footerReference w:type="default" r:id="rId6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EBD" w:rsidRDefault="001F7EBD" w:rsidP="00261FEC">
      <w:r>
        <w:separator/>
      </w:r>
    </w:p>
  </w:endnote>
  <w:endnote w:type="continuationSeparator" w:id="0">
    <w:p w:rsidR="001F7EBD" w:rsidRDefault="001F7EBD" w:rsidP="00261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BD" w:rsidRDefault="001F7EBD">
    <w:pPr>
      <w:pStyle w:val="Footer"/>
      <w:jc w:val="center"/>
    </w:pPr>
    <w:fldSimple w:instr=" PAGE   \* MERGEFORMAT ">
      <w:r w:rsidRPr="00326C2B">
        <w:rPr>
          <w:noProof/>
          <w:lang w:val="zh-CN"/>
        </w:rPr>
        <w:t>2</w:t>
      </w:r>
    </w:fldSimple>
  </w:p>
  <w:p w:rsidR="001F7EBD" w:rsidRDefault="001F7E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EBD" w:rsidRDefault="001F7EBD" w:rsidP="00261FEC">
      <w:r>
        <w:separator/>
      </w:r>
    </w:p>
  </w:footnote>
  <w:footnote w:type="continuationSeparator" w:id="0">
    <w:p w:rsidR="001F7EBD" w:rsidRDefault="001F7EBD" w:rsidP="00261F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6E6"/>
    <w:rsid w:val="00026D9A"/>
    <w:rsid w:val="00036466"/>
    <w:rsid w:val="000576FC"/>
    <w:rsid w:val="000677FE"/>
    <w:rsid w:val="00116CDA"/>
    <w:rsid w:val="001325AD"/>
    <w:rsid w:val="00141526"/>
    <w:rsid w:val="0018237E"/>
    <w:rsid w:val="001A3041"/>
    <w:rsid w:val="001C3B69"/>
    <w:rsid w:val="001F7EBD"/>
    <w:rsid w:val="0025741F"/>
    <w:rsid w:val="00261FEC"/>
    <w:rsid w:val="00267070"/>
    <w:rsid w:val="002C475C"/>
    <w:rsid w:val="002C698D"/>
    <w:rsid w:val="002E5B75"/>
    <w:rsid w:val="0031460E"/>
    <w:rsid w:val="00326C2B"/>
    <w:rsid w:val="0035306F"/>
    <w:rsid w:val="00363B5D"/>
    <w:rsid w:val="003973DB"/>
    <w:rsid w:val="003E3881"/>
    <w:rsid w:val="003F2FC7"/>
    <w:rsid w:val="00433879"/>
    <w:rsid w:val="004F41BF"/>
    <w:rsid w:val="00520044"/>
    <w:rsid w:val="0060018D"/>
    <w:rsid w:val="00602229"/>
    <w:rsid w:val="00653FDA"/>
    <w:rsid w:val="006A410B"/>
    <w:rsid w:val="00726C24"/>
    <w:rsid w:val="007A360E"/>
    <w:rsid w:val="00814098"/>
    <w:rsid w:val="0081438E"/>
    <w:rsid w:val="008268D5"/>
    <w:rsid w:val="00885FE7"/>
    <w:rsid w:val="008A6466"/>
    <w:rsid w:val="008C4CA5"/>
    <w:rsid w:val="00936F3F"/>
    <w:rsid w:val="00942374"/>
    <w:rsid w:val="009902B6"/>
    <w:rsid w:val="009F7833"/>
    <w:rsid w:val="00A8508C"/>
    <w:rsid w:val="00AC2E91"/>
    <w:rsid w:val="00B11803"/>
    <w:rsid w:val="00B92BE8"/>
    <w:rsid w:val="00C074DF"/>
    <w:rsid w:val="00C61639"/>
    <w:rsid w:val="00C63121"/>
    <w:rsid w:val="00C9125D"/>
    <w:rsid w:val="00CD46E6"/>
    <w:rsid w:val="00CE1D15"/>
    <w:rsid w:val="00CE2496"/>
    <w:rsid w:val="00D11067"/>
    <w:rsid w:val="00D24D97"/>
    <w:rsid w:val="00D30DEB"/>
    <w:rsid w:val="00D91EC2"/>
    <w:rsid w:val="00D97521"/>
    <w:rsid w:val="00DA1A61"/>
    <w:rsid w:val="00E04954"/>
    <w:rsid w:val="00E059AB"/>
    <w:rsid w:val="00E40AC4"/>
    <w:rsid w:val="00E6611E"/>
    <w:rsid w:val="00EA1802"/>
    <w:rsid w:val="00F760B2"/>
    <w:rsid w:val="00F873C0"/>
    <w:rsid w:val="00FE0F8A"/>
    <w:rsid w:val="011E21C9"/>
    <w:rsid w:val="0142691F"/>
    <w:rsid w:val="0254601D"/>
    <w:rsid w:val="029A1AB2"/>
    <w:rsid w:val="03332DC6"/>
    <w:rsid w:val="03476A58"/>
    <w:rsid w:val="043E5801"/>
    <w:rsid w:val="0487611B"/>
    <w:rsid w:val="04CB160F"/>
    <w:rsid w:val="04DE7F60"/>
    <w:rsid w:val="053167BF"/>
    <w:rsid w:val="05E202B4"/>
    <w:rsid w:val="07240475"/>
    <w:rsid w:val="08AB33FA"/>
    <w:rsid w:val="08DF494E"/>
    <w:rsid w:val="095100D2"/>
    <w:rsid w:val="09701350"/>
    <w:rsid w:val="09FB4A38"/>
    <w:rsid w:val="0ACA04B3"/>
    <w:rsid w:val="0BD30BC9"/>
    <w:rsid w:val="0D806472"/>
    <w:rsid w:val="0F6600F8"/>
    <w:rsid w:val="0F8D43A6"/>
    <w:rsid w:val="101764DB"/>
    <w:rsid w:val="10BD75FA"/>
    <w:rsid w:val="10C4202A"/>
    <w:rsid w:val="11B52BA1"/>
    <w:rsid w:val="11C274B7"/>
    <w:rsid w:val="11DD46FF"/>
    <w:rsid w:val="11F56C40"/>
    <w:rsid w:val="12217956"/>
    <w:rsid w:val="123A269F"/>
    <w:rsid w:val="125D2174"/>
    <w:rsid w:val="12B64F95"/>
    <w:rsid w:val="13B942BE"/>
    <w:rsid w:val="14155591"/>
    <w:rsid w:val="155F44F0"/>
    <w:rsid w:val="177E4383"/>
    <w:rsid w:val="1895399A"/>
    <w:rsid w:val="18A10265"/>
    <w:rsid w:val="192041C1"/>
    <w:rsid w:val="19C843D5"/>
    <w:rsid w:val="19FF2A6F"/>
    <w:rsid w:val="1A9A4549"/>
    <w:rsid w:val="1B3D13A7"/>
    <w:rsid w:val="1D0E19F8"/>
    <w:rsid w:val="1D190BDD"/>
    <w:rsid w:val="1D770A9E"/>
    <w:rsid w:val="1E3D7208"/>
    <w:rsid w:val="1EB15384"/>
    <w:rsid w:val="1F931A09"/>
    <w:rsid w:val="201C6539"/>
    <w:rsid w:val="20E53505"/>
    <w:rsid w:val="229D7C0F"/>
    <w:rsid w:val="22F20131"/>
    <w:rsid w:val="23B71D2D"/>
    <w:rsid w:val="240B7A84"/>
    <w:rsid w:val="24FD5878"/>
    <w:rsid w:val="26C97E7C"/>
    <w:rsid w:val="273401FB"/>
    <w:rsid w:val="27CE76AD"/>
    <w:rsid w:val="2B6B2D79"/>
    <w:rsid w:val="2BA263FF"/>
    <w:rsid w:val="2BAB69DA"/>
    <w:rsid w:val="2CB72FA8"/>
    <w:rsid w:val="2CC65A87"/>
    <w:rsid w:val="2DB2611A"/>
    <w:rsid w:val="2E69497E"/>
    <w:rsid w:val="2FB64D33"/>
    <w:rsid w:val="307267C4"/>
    <w:rsid w:val="30EC2FE5"/>
    <w:rsid w:val="317710BB"/>
    <w:rsid w:val="333E404B"/>
    <w:rsid w:val="335F2F99"/>
    <w:rsid w:val="33B9492A"/>
    <w:rsid w:val="33D058C0"/>
    <w:rsid w:val="34A107B5"/>
    <w:rsid w:val="35F952B5"/>
    <w:rsid w:val="376A728F"/>
    <w:rsid w:val="38E72C4A"/>
    <w:rsid w:val="38F261C4"/>
    <w:rsid w:val="39D16DE4"/>
    <w:rsid w:val="3A0F0066"/>
    <w:rsid w:val="3A2443FC"/>
    <w:rsid w:val="3AF95B20"/>
    <w:rsid w:val="3B5807CE"/>
    <w:rsid w:val="3E7E287F"/>
    <w:rsid w:val="4073314F"/>
    <w:rsid w:val="40E52DC5"/>
    <w:rsid w:val="412A140F"/>
    <w:rsid w:val="41BF1172"/>
    <w:rsid w:val="42AF29CE"/>
    <w:rsid w:val="42DF3ADA"/>
    <w:rsid w:val="42DF5FA0"/>
    <w:rsid w:val="42E11587"/>
    <w:rsid w:val="43D03416"/>
    <w:rsid w:val="44BB029A"/>
    <w:rsid w:val="455F63DF"/>
    <w:rsid w:val="473A0984"/>
    <w:rsid w:val="47D16E12"/>
    <w:rsid w:val="47F85DDE"/>
    <w:rsid w:val="4813170A"/>
    <w:rsid w:val="491943A0"/>
    <w:rsid w:val="49647945"/>
    <w:rsid w:val="497C5C7F"/>
    <w:rsid w:val="49953244"/>
    <w:rsid w:val="4A397E8F"/>
    <w:rsid w:val="4AC568DA"/>
    <w:rsid w:val="4B16246F"/>
    <w:rsid w:val="4B215E62"/>
    <w:rsid w:val="4B2C501E"/>
    <w:rsid w:val="4C3752E2"/>
    <w:rsid w:val="4CC06C58"/>
    <w:rsid w:val="4D990FD2"/>
    <w:rsid w:val="4D993692"/>
    <w:rsid w:val="4F1C582F"/>
    <w:rsid w:val="501F5CDC"/>
    <w:rsid w:val="509753C4"/>
    <w:rsid w:val="5342472F"/>
    <w:rsid w:val="545B3830"/>
    <w:rsid w:val="55FA2D92"/>
    <w:rsid w:val="56A2504F"/>
    <w:rsid w:val="56F61148"/>
    <w:rsid w:val="586B1569"/>
    <w:rsid w:val="59257AC3"/>
    <w:rsid w:val="59995256"/>
    <w:rsid w:val="5CC57F96"/>
    <w:rsid w:val="5E5D3F1B"/>
    <w:rsid w:val="62147E71"/>
    <w:rsid w:val="6264371D"/>
    <w:rsid w:val="62760D82"/>
    <w:rsid w:val="63723670"/>
    <w:rsid w:val="63F40F69"/>
    <w:rsid w:val="64C75376"/>
    <w:rsid w:val="665E4D70"/>
    <w:rsid w:val="67216C88"/>
    <w:rsid w:val="67D07351"/>
    <w:rsid w:val="694D3A60"/>
    <w:rsid w:val="6B1C2769"/>
    <w:rsid w:val="6E3F49E4"/>
    <w:rsid w:val="6EC3258A"/>
    <w:rsid w:val="6F533D9F"/>
    <w:rsid w:val="70464AFD"/>
    <w:rsid w:val="71A61F25"/>
    <w:rsid w:val="71F32115"/>
    <w:rsid w:val="72912891"/>
    <w:rsid w:val="73421D18"/>
    <w:rsid w:val="73A44508"/>
    <w:rsid w:val="73B81BB9"/>
    <w:rsid w:val="76475D98"/>
    <w:rsid w:val="770242EB"/>
    <w:rsid w:val="770F3C05"/>
    <w:rsid w:val="777367A9"/>
    <w:rsid w:val="77852080"/>
    <w:rsid w:val="78E376FF"/>
    <w:rsid w:val="798C752F"/>
    <w:rsid w:val="7A1D52AB"/>
    <w:rsid w:val="7C211C0B"/>
    <w:rsid w:val="7C9643F6"/>
    <w:rsid w:val="7CC53471"/>
    <w:rsid w:val="7CDA46FB"/>
    <w:rsid w:val="7DBA1536"/>
    <w:rsid w:val="7E8F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EC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1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1FE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61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1F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21</Pages>
  <Words>1855</Words>
  <Characters>10580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cp:lastPrinted>2019-08-14T05:42:00Z</cp:lastPrinted>
  <dcterms:created xsi:type="dcterms:W3CDTF">2018-08-29T02:04:00Z</dcterms:created>
  <dcterms:modified xsi:type="dcterms:W3CDTF">2019-08-15T06:10:00Z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